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31" w:rsidRPr="007566EE" w:rsidRDefault="00EF2031" w:rsidP="006061D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spellStart"/>
      <w:r w:rsidRPr="007566EE">
        <w:rPr>
          <w:rFonts w:ascii="Times New Roman" w:hAnsi="Times New Roman" w:cs="Times New Roman"/>
          <w:i/>
          <w:sz w:val="28"/>
          <w:szCs w:val="28"/>
          <w:lang w:eastAsia="ru-RU"/>
        </w:rPr>
        <w:t>Плесковская</w:t>
      </w:r>
      <w:proofErr w:type="spellEnd"/>
      <w:r w:rsidRPr="007566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Е.В.</w:t>
      </w:r>
    </w:p>
    <w:p w:rsidR="00EF2031" w:rsidRPr="007566EE" w:rsidRDefault="00EF2031" w:rsidP="006061D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566E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</w:p>
    <w:p w:rsidR="00EF2031" w:rsidRPr="007566EE" w:rsidRDefault="00EF2031" w:rsidP="006061D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566E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МБДОУ «Полтавский </w:t>
      </w:r>
    </w:p>
    <w:p w:rsidR="00EF2031" w:rsidRPr="007566EE" w:rsidRDefault="00EF2031" w:rsidP="006061D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566EE">
        <w:rPr>
          <w:rFonts w:ascii="Times New Roman" w:hAnsi="Times New Roman" w:cs="Times New Roman"/>
          <w:i/>
          <w:sz w:val="28"/>
          <w:szCs w:val="28"/>
          <w:lang w:eastAsia="ru-RU"/>
        </w:rPr>
        <w:t>детский сад «Родничок»</w:t>
      </w:r>
    </w:p>
    <w:p w:rsidR="00EF2031" w:rsidRDefault="00EF2031" w:rsidP="006061D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2031" w:rsidRDefault="00EF2031" w:rsidP="006061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познавательных способностей детей дошкольного возраста средствами игровых</w:t>
      </w:r>
      <w:r w:rsidR="005F5E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дидактических пособий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061D9" w:rsidRPr="009A6609" w:rsidRDefault="006061D9" w:rsidP="006061D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F2031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2492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EF2031" w:rsidRPr="002B3686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436F">
        <w:rPr>
          <w:rFonts w:ascii="Times New Roman" w:hAnsi="Times New Roman" w:cs="Times New Roman"/>
          <w:sz w:val="28"/>
          <w:szCs w:val="28"/>
          <w:lang w:eastAsia="ru-RU"/>
        </w:rPr>
        <w:t xml:space="preserve">На современном этапе развития дошкольного образования проблеме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развития познавательных способностей</w:t>
      </w:r>
      <w:r w:rsidRPr="0010436F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дошкольников уде</w:t>
      </w:r>
      <w:r>
        <w:rPr>
          <w:rFonts w:ascii="Times New Roman" w:hAnsi="Times New Roman" w:cs="Times New Roman"/>
          <w:sz w:val="28"/>
          <w:szCs w:val="28"/>
          <w:lang w:eastAsia="ru-RU"/>
        </w:rPr>
        <w:t>ляется большое внимание. ФГОС ДО</w:t>
      </w:r>
      <w:r w:rsidRPr="0010436F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одного из принципов дошкольного образования рассматривает формирование познавательных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способностей </w:t>
      </w:r>
      <w:r w:rsidRPr="0010436F">
        <w:rPr>
          <w:rFonts w:ascii="Times New Roman" w:hAnsi="Times New Roman" w:cs="Times New Roman"/>
          <w:sz w:val="28"/>
          <w:szCs w:val="28"/>
          <w:lang w:eastAsia="ru-RU"/>
        </w:rPr>
        <w:t>ребёнка в различных видах деятельности.</w:t>
      </w:r>
      <w:r w:rsidRPr="002B3686">
        <w:rPr>
          <w:rFonts w:ascii="Times New Roman" w:hAnsi="Times New Roman" w:cs="Times New Roman"/>
          <w:sz w:val="28"/>
          <w:szCs w:val="28"/>
          <w:lang w:eastAsia="ru-RU"/>
        </w:rPr>
        <w:t xml:space="preserve">  Изучив проблему развития познавательных способностей детей, можно сделать вывод, что ребенок должен интересоваться ценностью своего восприятия, памяти, воображения, мышления; владеть начальными формами исследований, экспериментирования, элементарно изучать окружающий мир. </w:t>
      </w:r>
    </w:p>
    <w:p w:rsidR="00DD7706" w:rsidRPr="00DD7706" w:rsidRDefault="00DD7706" w:rsidP="006061D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состояния обучения дошкольников приводит специалистов к выводу о необходимости развития </w:t>
      </w:r>
      <w:r w:rsidR="006E1609" w:rsidRP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познавательных способностей 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дидактических играх</w:t>
      </w:r>
      <w:r w:rsid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6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предполагающих 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через игру.</w:t>
      </w:r>
    </w:p>
    <w:p w:rsidR="00DD7706" w:rsidRPr="00DD7706" w:rsidRDefault="00DD7706" w:rsidP="006061D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дошкольной дидактике имеется огромное количество разнообразных дидактических материалов. Однако возможность </w:t>
      </w:r>
      <w:r w:rsid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познавательные способности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комплексе, и при этом на протяжении всего дошкольного возраста, дают немногие. Наиболее эффективным пособи</w:t>
      </w:r>
      <w:r w:rsid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логические блоки </w:t>
      </w:r>
      <w:proofErr w:type="spellStart"/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Дьенеш</w:t>
      </w:r>
      <w:r w:rsid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6E1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E1609">
        <w:rPr>
          <w:rFonts w:ascii="Times New Roman" w:hAnsi="Times New Roman" w:cs="Times New Roman"/>
          <w:sz w:val="28"/>
          <w:szCs w:val="28"/>
          <w:lang w:eastAsia="ru-RU"/>
        </w:rPr>
        <w:t xml:space="preserve">палочки </w:t>
      </w:r>
      <w:proofErr w:type="spellStart"/>
      <w:r w:rsidR="006E1609">
        <w:rPr>
          <w:rFonts w:ascii="Times New Roman" w:hAnsi="Times New Roman" w:cs="Times New Roman"/>
          <w:sz w:val="28"/>
          <w:szCs w:val="28"/>
          <w:lang w:eastAsia="ru-RU"/>
        </w:rPr>
        <w:t>Д.Киюзенера</w:t>
      </w:r>
      <w:proofErr w:type="spellEnd"/>
      <w:r w:rsidR="006E1609">
        <w:rPr>
          <w:rFonts w:ascii="Times New Roman" w:hAnsi="Times New Roman" w:cs="Times New Roman"/>
          <w:sz w:val="28"/>
          <w:szCs w:val="28"/>
          <w:lang w:eastAsia="ru-RU"/>
        </w:rPr>
        <w:t xml:space="preserve">, игровой материал «Дары </w:t>
      </w:r>
      <w:proofErr w:type="spellStart"/>
      <w:r w:rsidR="006E1609">
        <w:rPr>
          <w:rFonts w:ascii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Pr="00DD7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2031" w:rsidRPr="0045592B" w:rsidRDefault="00EF2031" w:rsidP="006061D9">
      <w:pPr>
        <w:pStyle w:val="a3"/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Игры-занятия с блоками З.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развивают воображение, фантазию, способность к моделированию и конструированию, развивают логическое мышление и память, внимание, воспитывают самостоятельность, инициативу, настойчивость в достижении цели. </w:t>
      </w:r>
      <w:r w:rsidRPr="00DE01C5">
        <w:rPr>
          <w:rFonts w:ascii="Times New Roman" w:hAnsi="Times New Roman" w:cs="Times New Roman"/>
          <w:sz w:val="28"/>
          <w:szCs w:val="28"/>
        </w:rPr>
        <w:t xml:space="preserve">Применяя палочки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1C5">
        <w:rPr>
          <w:rFonts w:ascii="Times New Roman" w:hAnsi="Times New Roman" w:cs="Times New Roman"/>
          <w:sz w:val="28"/>
          <w:szCs w:val="28"/>
        </w:rPr>
        <w:t>дети проще доходят до понимания соотношений «насколько большие или меньшие предметы», видят сходства и различия предметов, учатся сравнивать, сопоставля</w:t>
      </w:r>
      <w:r>
        <w:rPr>
          <w:rFonts w:ascii="Times New Roman" w:hAnsi="Times New Roman" w:cs="Times New Roman"/>
          <w:sz w:val="28"/>
          <w:szCs w:val="28"/>
        </w:rPr>
        <w:t>ть. Кроме того, они усваивают в</w:t>
      </w:r>
      <w:r w:rsidRPr="00DE01C5">
        <w:rPr>
          <w:rFonts w:ascii="Times New Roman" w:hAnsi="Times New Roman" w:cs="Times New Roman"/>
          <w:sz w:val="28"/>
          <w:szCs w:val="28"/>
        </w:rPr>
        <w:t>озможнос</w:t>
      </w:r>
      <w:r w:rsidR="006E1609">
        <w:rPr>
          <w:rFonts w:ascii="Times New Roman" w:hAnsi="Times New Roman" w:cs="Times New Roman"/>
          <w:sz w:val="28"/>
          <w:szCs w:val="28"/>
        </w:rPr>
        <w:t xml:space="preserve">ть разделить целое на отдельные </w:t>
      </w:r>
      <w:r w:rsidRPr="00DE01C5">
        <w:rPr>
          <w:rFonts w:ascii="Times New Roman" w:hAnsi="Times New Roman" w:cs="Times New Roman"/>
          <w:sz w:val="28"/>
          <w:szCs w:val="28"/>
        </w:rPr>
        <w:t xml:space="preserve">части, </w:t>
      </w:r>
      <w:r w:rsidRPr="00CE44BA">
        <w:rPr>
          <w:rFonts w:ascii="Times New Roman" w:hAnsi="Times New Roman" w:cs="Times New Roman"/>
          <w:sz w:val="28"/>
          <w:szCs w:val="28"/>
        </w:rPr>
        <w:t xml:space="preserve">улучшается мелкая моторика, формируется наглядно-действенное мышление. </w:t>
      </w:r>
      <w:r>
        <w:rPr>
          <w:rFonts w:ascii="Times New Roman" w:hAnsi="Times New Roman" w:cs="Times New Roman"/>
          <w:sz w:val="28"/>
          <w:szCs w:val="28"/>
        </w:rPr>
        <w:t>Играя с Дарами</w:t>
      </w:r>
      <w:r w:rsidRPr="00CE4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proofErr w:type="gramStart"/>
      <w:r w:rsidRPr="00CE44BA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proofErr w:type="gramEnd"/>
      <w:r w:rsidRPr="00CE44BA">
        <w:rPr>
          <w:rFonts w:ascii="Times New Roman" w:hAnsi="Times New Roman" w:cs="Times New Roman"/>
          <w:sz w:val="28"/>
          <w:szCs w:val="28"/>
        </w:rPr>
        <w:t xml:space="preserve"> </w:t>
      </w:r>
      <w:r w:rsidRPr="00CE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знакомится с основными гео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метрическими понятиями: название</w:t>
      </w:r>
      <w:r w:rsidRPr="00CE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фигур, понятий, характеризующих </w:t>
      </w:r>
      <w:r w:rsidRPr="00CE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пространственное распол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ожение, понятия целого и части. Р</w:t>
      </w:r>
      <w:r w:rsidRPr="00CE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ваются органы чувств, движений, </w:t>
      </w:r>
      <w:r w:rsidRPr="00CE4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конструктивные способности, воображение, память, мышление.</w:t>
      </w:r>
      <w:r>
        <w:rPr>
          <w:rFonts w:ascii="Calibri" w:hAnsi="Calibri"/>
          <w:color w:val="000000"/>
          <w:shd w:val="clear" w:color="auto" w:fill="FFFFFF"/>
        </w:rPr>
        <w:t> 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Основная идея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моей </w:t>
      </w:r>
      <w:r w:rsidRPr="000967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темы </w:t>
      </w:r>
      <w:r w:rsidRPr="0009673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 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идея развития познавательных способностей дошкольников посредством </w:t>
      </w:r>
      <w:r w:rsidR="007473E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развивающих 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игровых </w:t>
      </w:r>
      <w:r w:rsidR="007473ED">
        <w:rPr>
          <w:rFonts w:ascii="Times New Roman" w:hAnsi="Times New Roman" w:cs="Times New Roman"/>
          <w:sz w:val="28"/>
          <w:szCs w:val="28"/>
          <w:lang w:eastAsia="ru-RU"/>
        </w:rPr>
        <w:t>пособий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возрастными и индивидуальными особенностями участников образовательного процесса. 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6164">
        <w:rPr>
          <w:rFonts w:ascii="Times New Roman" w:hAnsi="Times New Roman" w:cs="Times New Roman"/>
          <w:b/>
          <w:sz w:val="28"/>
          <w:szCs w:val="28"/>
          <w:lang w:eastAsia="ru-RU"/>
        </w:rPr>
        <w:t>Цель исследования: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определить влияние игровых </w:t>
      </w:r>
      <w:r w:rsidR="005F5E5B">
        <w:rPr>
          <w:rFonts w:ascii="Times New Roman" w:hAnsi="Times New Roman" w:cs="Times New Roman"/>
          <w:sz w:val="28"/>
          <w:szCs w:val="28"/>
          <w:lang w:eastAsia="ru-RU"/>
        </w:rPr>
        <w:t>дидактических пособий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 на развитие познавательных способностей дошкольников.</w:t>
      </w:r>
    </w:p>
    <w:p w:rsidR="00EF2031" w:rsidRPr="007C6164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616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F2031" w:rsidRPr="0009673C" w:rsidRDefault="00EF2031" w:rsidP="006061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>На основе анализа исследований по изучаемой проблеме определить методологические подходы к ее решению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031" w:rsidRPr="0009673C" w:rsidRDefault="00EF2031" w:rsidP="006061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>Выявить особенности развития познавательных способностей детей.</w:t>
      </w:r>
    </w:p>
    <w:p w:rsidR="00EF2031" w:rsidRPr="006061D9" w:rsidRDefault="00EF2031" w:rsidP="006061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Апробировать и охарактеризовать игровые </w:t>
      </w:r>
      <w:proofErr w:type="spellStart"/>
      <w:r w:rsidR="005F5E5B">
        <w:rPr>
          <w:rFonts w:ascii="Times New Roman" w:hAnsi="Times New Roman" w:cs="Times New Roman"/>
          <w:sz w:val="28"/>
          <w:szCs w:val="28"/>
          <w:lang w:eastAsia="ru-RU"/>
        </w:rPr>
        <w:t>посообия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(блоки З.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палочки Д.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>юзенера</w:t>
      </w:r>
      <w:proofErr w:type="spell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>,  «</w:t>
      </w:r>
      <w:proofErr w:type="gram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Дары </w:t>
      </w:r>
      <w:proofErr w:type="spellStart"/>
      <w:r w:rsidRPr="0009673C">
        <w:rPr>
          <w:rFonts w:ascii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>, используемые для выявления и развития познавате</w:t>
      </w:r>
      <w:r w:rsidR="006061D9">
        <w:rPr>
          <w:rFonts w:ascii="Times New Roman" w:hAnsi="Times New Roman" w:cs="Times New Roman"/>
          <w:sz w:val="28"/>
          <w:szCs w:val="28"/>
          <w:lang w:eastAsia="ru-RU"/>
        </w:rPr>
        <w:t>льных способностей дошкольников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96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>1. Улучшение в развитии познавательных способностей дошкольников.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благоприятного психологического климата, развитие в </w:t>
      </w:r>
      <w:proofErr w:type="gramStart"/>
      <w:r w:rsidRPr="0009673C">
        <w:rPr>
          <w:rFonts w:ascii="Times New Roman" w:hAnsi="Times New Roman" w:cs="Times New Roman"/>
          <w:sz w:val="28"/>
          <w:szCs w:val="28"/>
          <w:lang w:eastAsia="ru-RU"/>
        </w:rPr>
        <w:t>детском  коллективе</w:t>
      </w:r>
      <w:proofErr w:type="gram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отношений дружбы, взаимопомощи.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3. Приобретение знаний посредством игровых </w:t>
      </w:r>
      <w:proofErr w:type="gramStart"/>
      <w:r w:rsidR="00E20D8C">
        <w:rPr>
          <w:rFonts w:ascii="Times New Roman" w:hAnsi="Times New Roman" w:cs="Times New Roman"/>
          <w:sz w:val="28"/>
          <w:szCs w:val="28"/>
          <w:lang w:eastAsia="ru-RU"/>
        </w:rPr>
        <w:t>пособий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блоки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палочки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>юзенера</w:t>
      </w:r>
      <w:proofErr w:type="spell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 xml:space="preserve">,  «Дары </w:t>
      </w:r>
      <w:proofErr w:type="spellStart"/>
      <w:r w:rsidRPr="0009673C">
        <w:rPr>
          <w:rFonts w:ascii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Pr="0009673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967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031" w:rsidRPr="0009673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73C">
        <w:rPr>
          <w:rFonts w:ascii="Times New Roman" w:hAnsi="Times New Roman" w:cs="Times New Roman"/>
          <w:sz w:val="28"/>
          <w:szCs w:val="28"/>
          <w:lang w:eastAsia="ru-RU"/>
        </w:rPr>
        <w:t>4. Развитие инициативы, самостоятельности, способности к самореализации и саморазвитию.</w:t>
      </w:r>
    </w:p>
    <w:p w:rsidR="00EF2031" w:rsidRPr="007F0922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0922">
        <w:rPr>
          <w:rFonts w:ascii="Times New Roman" w:hAnsi="Times New Roman" w:cs="Times New Roman"/>
          <w:b/>
          <w:sz w:val="28"/>
          <w:szCs w:val="28"/>
          <w:lang w:eastAsia="ru-RU"/>
        </w:rPr>
        <w:t>Длительность работы над опытом</w:t>
      </w:r>
    </w:p>
    <w:p w:rsidR="00EF2031" w:rsidRPr="007F0922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09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этап</w:t>
      </w:r>
      <w:r w:rsidRPr="007F0922">
        <w:rPr>
          <w:rFonts w:ascii="Times New Roman" w:hAnsi="Times New Roman" w:cs="Times New Roman"/>
          <w:sz w:val="28"/>
          <w:szCs w:val="28"/>
          <w:lang w:eastAsia="ru-RU"/>
        </w:rPr>
        <w:t>– информационно-аналитический. Изучалась и анализировалась педагогическая литература, проводилось диагностическое обследование, педагогическое наблюдение, анкетирование.</w:t>
      </w:r>
    </w:p>
    <w:p w:rsidR="00EF2031" w:rsidRPr="007F0922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0922">
        <w:rPr>
          <w:rFonts w:ascii="Times New Roman" w:hAnsi="Times New Roman" w:cs="Times New Roman"/>
          <w:sz w:val="28"/>
          <w:szCs w:val="28"/>
          <w:lang w:eastAsia="ru-RU"/>
        </w:rPr>
        <w:t xml:space="preserve">2 этап – практический.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7F0922">
        <w:rPr>
          <w:rFonts w:ascii="Times New Roman" w:hAnsi="Times New Roman" w:cs="Times New Roman"/>
          <w:sz w:val="28"/>
          <w:szCs w:val="28"/>
          <w:lang w:eastAsia="ru-RU"/>
        </w:rPr>
        <w:t xml:space="preserve">азработка НОД, кружковой работы,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 с родителями</w:t>
      </w:r>
      <w:r w:rsidRPr="007F0922">
        <w:rPr>
          <w:rFonts w:ascii="Times New Roman" w:hAnsi="Times New Roman" w:cs="Times New Roman"/>
          <w:sz w:val="28"/>
          <w:szCs w:val="28"/>
          <w:lang w:eastAsia="ru-RU"/>
        </w:rPr>
        <w:t>, индивидуальной работы с детьми, оформление предметно-развивающей среды.</w:t>
      </w:r>
    </w:p>
    <w:p w:rsidR="00EF2031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0922">
        <w:rPr>
          <w:rFonts w:ascii="Times New Roman" w:hAnsi="Times New Roman" w:cs="Times New Roman"/>
          <w:sz w:val="28"/>
          <w:szCs w:val="28"/>
          <w:lang w:eastAsia="ru-RU"/>
        </w:rPr>
        <w:t xml:space="preserve">3 этап – заключительный. Посвящен систематизации и обобщению результатов </w:t>
      </w:r>
      <w:proofErr w:type="gramStart"/>
      <w:r w:rsidRPr="007F0922">
        <w:rPr>
          <w:rFonts w:ascii="Times New Roman" w:hAnsi="Times New Roman" w:cs="Times New Roman"/>
          <w:sz w:val="28"/>
          <w:szCs w:val="28"/>
          <w:lang w:eastAsia="ru-RU"/>
        </w:rPr>
        <w:t>работы,  сравнительному</w:t>
      </w:r>
      <w:proofErr w:type="gramEnd"/>
      <w:r w:rsidRPr="007F0922">
        <w:rPr>
          <w:rFonts w:ascii="Times New Roman" w:hAnsi="Times New Roman" w:cs="Times New Roman"/>
          <w:sz w:val="28"/>
          <w:szCs w:val="28"/>
          <w:lang w:eastAsia="ru-RU"/>
        </w:rPr>
        <w:t xml:space="preserve"> анализу уровня знаний детей, полученных в результате работы, формированию общих выводов, обобщению опыта.</w:t>
      </w:r>
    </w:p>
    <w:p w:rsidR="00EF2031" w:rsidRPr="006061D9" w:rsidRDefault="00EF2031" w:rsidP="006061D9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061D9">
        <w:rPr>
          <w:rFonts w:ascii="Times New Roman" w:hAnsi="Times New Roman" w:cs="Times New Roman"/>
          <w:sz w:val="28"/>
          <w:szCs w:val="28"/>
          <w:lang w:eastAsia="ru-RU"/>
        </w:rPr>
        <w:t>На базе второй младшей группы была проведена опытно-экспериментальная работа.</w:t>
      </w:r>
      <w:r w:rsidRPr="006061D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EF2031" w:rsidRPr="006061D9" w:rsidRDefault="00EF2031" w:rsidP="006061D9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6484D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Исследования проходили в естественных условиях для воспитанников. В эксперименте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приняли участие 27</w:t>
      </w:r>
      <w:r w:rsidRPr="00B6484D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Мною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решались следующие задачи: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B64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изучить уровень развития познавательных способностей дошкольников.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основу была взята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 w:rsidR="006061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Роберта</w:t>
      </w:r>
      <w:proofErr w:type="gramEnd"/>
      <w:r w:rsidR="006061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Семёновича </w:t>
      </w:r>
      <w:proofErr w:type="spellStart"/>
      <w:r w:rsidR="006061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648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комплекс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методик для диагностики памяти, воображения, восприятия, внимания). </w:t>
      </w:r>
      <w:r w:rsidRPr="009A0C04">
        <w:rPr>
          <w:rFonts w:ascii="Times New Roman" w:hAnsi="Times New Roman" w:cs="Times New Roman"/>
          <w:sz w:val="28"/>
          <w:szCs w:val="28"/>
          <w:lang w:eastAsia="ru-RU"/>
        </w:rPr>
        <w:t>В ходе эксперимента было выявлено, что</w:t>
      </w:r>
      <w:r w:rsidR="00E20D8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061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0C04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proofErr w:type="gramStart"/>
      <w:r w:rsidRPr="009A0C04">
        <w:rPr>
          <w:rFonts w:ascii="Times New Roman" w:hAnsi="Times New Roman" w:cs="Times New Roman"/>
          <w:sz w:val="28"/>
          <w:szCs w:val="28"/>
          <w:lang w:eastAsia="ru-RU"/>
        </w:rPr>
        <w:t>%  дошкольников</w:t>
      </w:r>
      <w:proofErr w:type="gramEnd"/>
      <w:r w:rsidRPr="009A0C0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высокий уровень, у 38</w:t>
      </w:r>
      <w:r w:rsidRPr="009A0C04">
        <w:rPr>
          <w:rFonts w:ascii="Times New Roman" w:hAnsi="Times New Roman" w:cs="Times New Roman"/>
          <w:sz w:val="28"/>
          <w:szCs w:val="28"/>
          <w:lang w:eastAsia="ru-RU"/>
        </w:rPr>
        <w:t xml:space="preserve">%  детей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средний уровень и у 44</w:t>
      </w:r>
      <w:r w:rsidRPr="009A0C04">
        <w:rPr>
          <w:rFonts w:ascii="Times New Roman" w:hAnsi="Times New Roman" w:cs="Times New Roman"/>
          <w:sz w:val="28"/>
          <w:szCs w:val="28"/>
          <w:lang w:eastAsia="ru-RU"/>
        </w:rPr>
        <w:t xml:space="preserve">% дошкольников – </w:t>
      </w:r>
      <w:r w:rsidRPr="005F5209">
        <w:rPr>
          <w:rFonts w:ascii="Times New Roman" w:hAnsi="Times New Roman" w:cs="Times New Roman"/>
          <w:sz w:val="28"/>
          <w:szCs w:val="28"/>
          <w:lang w:eastAsia="ru-RU"/>
        </w:rPr>
        <w:t xml:space="preserve">низкий </w:t>
      </w:r>
      <w:r w:rsidRPr="009A0C04">
        <w:rPr>
          <w:rFonts w:ascii="Times New Roman" w:hAnsi="Times New Roman" w:cs="Times New Roman"/>
          <w:sz w:val="28"/>
          <w:szCs w:val="28"/>
          <w:lang w:eastAsia="ru-RU"/>
        </w:rPr>
        <w:t>уровень развития познавательных  способностей;</w:t>
      </w:r>
    </w:p>
    <w:p w:rsidR="00EF2031" w:rsidRDefault="00EF2031" w:rsidP="006061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520">
        <w:rPr>
          <w:rFonts w:ascii="Times New Roman" w:hAnsi="Times New Roman" w:cs="Times New Roman"/>
          <w:sz w:val="28"/>
          <w:szCs w:val="28"/>
        </w:rPr>
        <w:t>Таким</w:t>
      </w:r>
      <w:r w:rsidRPr="007F313D">
        <w:t xml:space="preserve"> </w:t>
      </w:r>
      <w:r w:rsidRPr="00446520">
        <w:rPr>
          <w:rFonts w:ascii="Times New Roman" w:hAnsi="Times New Roman" w:cs="Times New Roman"/>
          <w:sz w:val="28"/>
          <w:szCs w:val="28"/>
        </w:rPr>
        <w:t>образом, результаты исследования свидетельствуют о том, что для детей характерен низкий уровень развития познавательных способностей. Для детей характерны: недостаточная устойчивость внимания, ограниченные возможности его распределения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520">
        <w:rPr>
          <w:rFonts w:ascii="Times New Roman" w:hAnsi="Times New Roman" w:cs="Times New Roman"/>
          <w:sz w:val="28"/>
          <w:szCs w:val="28"/>
        </w:rPr>
        <w:t xml:space="preserve"> быстрая исто</w:t>
      </w:r>
      <w:r>
        <w:rPr>
          <w:rFonts w:ascii="Times New Roman" w:hAnsi="Times New Roman" w:cs="Times New Roman"/>
          <w:sz w:val="28"/>
          <w:szCs w:val="28"/>
        </w:rPr>
        <w:t xml:space="preserve">щаемость процессов воображения, </w:t>
      </w:r>
      <w:r w:rsidRPr="00446520">
        <w:rPr>
          <w:rFonts w:ascii="Times New Roman" w:hAnsi="Times New Roman" w:cs="Times New Roman"/>
          <w:sz w:val="28"/>
          <w:szCs w:val="28"/>
        </w:rPr>
        <w:t>а также снижен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46520">
        <w:rPr>
          <w:rFonts w:ascii="Times New Roman" w:hAnsi="Times New Roman" w:cs="Times New Roman"/>
          <w:sz w:val="28"/>
          <w:szCs w:val="28"/>
        </w:rPr>
        <w:t xml:space="preserve">память и </w:t>
      </w:r>
      <w:r>
        <w:rPr>
          <w:rFonts w:ascii="Times New Roman" w:hAnsi="Times New Roman" w:cs="Times New Roman"/>
          <w:sz w:val="28"/>
          <w:szCs w:val="28"/>
        </w:rPr>
        <w:t>внимание.</w:t>
      </w:r>
    </w:p>
    <w:p w:rsidR="00EF2031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492">
        <w:rPr>
          <w:rFonts w:ascii="Times New Roman" w:hAnsi="Times New Roman" w:cs="Times New Roman"/>
          <w:sz w:val="28"/>
          <w:szCs w:val="28"/>
        </w:rPr>
        <w:tab/>
        <w:t xml:space="preserve">Работа по развитию познавательных способностей строилась комплексно, последовательно, логично, с учетом определенных условий с использованием игровых </w:t>
      </w:r>
      <w:r w:rsidR="00E20D8C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proofErr w:type="gramStart"/>
      <w:r w:rsidR="00E20D8C">
        <w:rPr>
          <w:rFonts w:ascii="Times New Roman" w:hAnsi="Times New Roman" w:cs="Times New Roman"/>
          <w:sz w:val="28"/>
          <w:szCs w:val="28"/>
        </w:rPr>
        <w:t>пособий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палочки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Кьюзенера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блоки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</w:t>
      </w:r>
      <w:r w:rsidRPr="008C715C">
        <w:rPr>
          <w:rFonts w:ascii="Times New Roman" w:hAnsi="Times New Roman" w:cs="Times New Roman"/>
          <w:sz w:val="28"/>
          <w:szCs w:val="28"/>
          <w:lang w:eastAsia="ru-RU"/>
        </w:rPr>
        <w:t>енеша</w:t>
      </w:r>
      <w:proofErr w:type="spellEnd"/>
      <w:r w:rsidRPr="008C715C">
        <w:rPr>
          <w:rFonts w:ascii="Times New Roman" w:hAnsi="Times New Roman" w:cs="Times New Roman"/>
          <w:sz w:val="28"/>
          <w:szCs w:val="28"/>
          <w:lang w:eastAsia="ru-RU"/>
        </w:rPr>
        <w:t xml:space="preserve">, «Дары </w:t>
      </w:r>
      <w:proofErr w:type="spellStart"/>
      <w:r w:rsidRPr="008C715C">
        <w:rPr>
          <w:rFonts w:ascii="Times New Roman" w:hAnsi="Times New Roman" w:cs="Times New Roman"/>
          <w:sz w:val="28"/>
          <w:szCs w:val="28"/>
          <w:lang w:eastAsia="ru-RU"/>
        </w:rPr>
        <w:t>Фрёбеля</w:t>
      </w:r>
      <w:proofErr w:type="spellEnd"/>
      <w:r w:rsidRPr="008C715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EF2031" w:rsidRPr="0075567B" w:rsidRDefault="00EF2031" w:rsidP="00606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работы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2031" w:rsidRPr="0075567B" w:rsidRDefault="00EF2031" w:rsidP="00606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специально организованное обучение в форме НОД с использованием игровых </w:t>
      </w:r>
      <w:r w:rsidR="00E20D8C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пособий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2031" w:rsidRPr="0075567B" w:rsidRDefault="00EF2031" w:rsidP="00606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совместная деятельность взрослого с детьми, строящаяся в непринужденной форме (подгрупповая, индивидуальная работа);</w:t>
      </w:r>
    </w:p>
    <w:p w:rsidR="00EF2031" w:rsidRPr="0075567B" w:rsidRDefault="00EF2031" w:rsidP="00606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совместная самостоятельная деятельность самих детей;</w:t>
      </w:r>
    </w:p>
    <w:p w:rsidR="00EF2031" w:rsidRPr="0075567B" w:rsidRDefault="00EF2031" w:rsidP="00606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с родителями. </w:t>
      </w:r>
    </w:p>
    <w:p w:rsidR="00EF2031" w:rsidRPr="003174A1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НОД.</w:t>
      </w:r>
    </w:p>
    <w:p w:rsidR="00EF2031" w:rsidRDefault="00EF2031" w:rsidP="006061D9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05C">
        <w:t xml:space="preserve">      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 xml:space="preserve">Начинала свою работу с использования палочек </w:t>
      </w:r>
      <w:proofErr w:type="spellStart"/>
      <w:r w:rsidRPr="0000105C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="006B15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 xml:space="preserve"> как игрового материала, предлагала детям поиграть с ними, как с обычными кубиками, палочками, конструктором и по ходу игр знакомила с цветом, размером, формами. В дальнейшем с малышами выполняли простые упражнения: выбери палочки по цвету; найди палочку такой же длины; какой палочки не стало? Отбери палочки нужного цвета и построй из них забор, дом для куклы. Организуя работу в парах, дети строили коврики, лесенки </w:t>
      </w:r>
      <w:r w:rsidRPr="0000105C">
        <w:rPr>
          <w:rFonts w:ascii="Times New Roman" w:eastAsia="Times New Roman" w:hAnsi="Times New Roman" w:cs="Times New Roman"/>
          <w:i/>
          <w:iCs/>
          <w:sz w:val="28"/>
          <w:szCs w:val="28"/>
        </w:rPr>
        <w:t>(от самой длинной к самой короткой или наоборот)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>, тем самым учились соблюдать логическую последовательность.</w:t>
      </w:r>
      <w:r w:rsidR="006061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 xml:space="preserve">С помощью волшебных палочек мы научились 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lastRenderedPageBreak/>
        <w:t>«оживлять» героев любимых сказок, выкладывать картинки и сюжеты по схемам, обыгрывать их. Большой интерес вызвало конструирование по каталогам образцов</w:t>
      </w:r>
      <w:r w:rsidR="006061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>С помощью этих заданий дети уч</w:t>
      </w:r>
      <w:r w:rsidR="006061D9">
        <w:rPr>
          <w:rFonts w:ascii="Times New Roman" w:eastAsia="Times New Roman" w:hAnsi="Times New Roman" w:cs="Times New Roman"/>
          <w:sz w:val="28"/>
          <w:szCs w:val="28"/>
        </w:rPr>
        <w:t>атся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использованию системы координат, умению переносить на схему свои собственные замыслы, умению сотрудничать в команде. </w:t>
      </w:r>
    </w:p>
    <w:p w:rsidR="00EF2031" w:rsidRPr="0000105C" w:rsidRDefault="00EF2031" w:rsidP="006061D9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05C">
        <w:rPr>
          <w:rFonts w:ascii="Times New Roman" w:eastAsia="Times New Roman" w:hAnsi="Times New Roman" w:cs="Times New Roman"/>
          <w:sz w:val="28"/>
          <w:szCs w:val="28"/>
        </w:rPr>
        <w:t xml:space="preserve">     Блоки </w:t>
      </w:r>
      <w:proofErr w:type="spellStart"/>
      <w:r w:rsidRPr="0000105C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00105C">
        <w:rPr>
          <w:rFonts w:ascii="Times New Roman" w:eastAsia="Times New Roman" w:hAnsi="Times New Roman" w:cs="Times New Roman"/>
          <w:sz w:val="28"/>
          <w:szCs w:val="28"/>
        </w:rPr>
        <w:t>, поначалу тоже использовала как обычный конструктор, который помогал знакомить с цветом, размером, формами, проводила такие упражнения: «Найди все фигуры такого же цвета»; «Найди все блоки треугольной формы»; «Дайте мышке все синие фигуры», «Сделай узор», «Билет для куклы».</w:t>
      </w:r>
      <w:r w:rsidR="00606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05C">
        <w:rPr>
          <w:rFonts w:ascii="Times New Roman" w:eastAsia="Times New Roman" w:hAnsi="Times New Roman" w:cs="Times New Roman"/>
          <w:sz w:val="28"/>
          <w:szCs w:val="28"/>
        </w:rPr>
        <w:t>Для усложнения использовала карточки с изображением символов свойств, где цвет, размер и толщина различных блоков изображены условными значками. Это такие игры как «Лабиринт», «Разложи пропущенные фигуры».</w:t>
      </w:r>
    </w:p>
    <w:p w:rsidR="006061D9" w:rsidRDefault="00EF2031" w:rsidP="006061D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набором «Дары </w:t>
      </w:r>
      <w:proofErr w:type="spellStart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Фребеля</w:t>
      </w:r>
      <w:proofErr w:type="spellEnd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» в нашей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 началось с вязанных мячиков. Дети рассматривали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мячики на веревочках, описывали цвет, форму, придумывали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Предлагала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их как предметы-заменители.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6061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ц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ветные</w:t>
      </w:r>
      <w:proofErr w:type="gramEnd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мячики превращаютс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снежки или в овощи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Познакомила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разноцветными кубами, шарами и </w:t>
      </w:r>
      <w:proofErr w:type="gramStart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цилиндрами</w:t>
      </w:r>
      <w:proofErr w:type="gramEnd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разноцветными веревочками. Дети нанизывают на веревочку шарики и незаметно для себя закрепляют цвет, форму, тренируются в счете. </w:t>
      </w:r>
    </w:p>
    <w:p w:rsidR="00EF2031" w:rsidRPr="006061D9" w:rsidRDefault="006061D9" w:rsidP="006061D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наборы всегда доступны детям, они могут их </w:t>
      </w:r>
      <w:proofErr w:type="gramStart"/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 в</w:t>
      </w:r>
      <w:proofErr w:type="gramEnd"/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свободой игровой деятельности.</w:t>
      </w:r>
      <w:r w:rsidR="00EF2031" w:rsidRPr="00EE2C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 я использую не только в НОД</w:t>
      </w:r>
      <w:r w:rsidR="00EF2031"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="00EF2031"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подвижных играх, и в индивидуальной </w:t>
      </w:r>
      <w:r w:rsidR="00EF2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самостоятельной </w:t>
      </w:r>
      <w:r w:rsidR="00EF2031"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работе с детьми. </w:t>
      </w:r>
      <w:r w:rsidR="00EF2031" w:rsidRPr="006F189C">
        <w:rPr>
          <w:rFonts w:ascii="Times New Roman" w:hAnsi="Times New Roman" w:cs="Times New Roman"/>
          <w:bCs/>
          <w:iCs/>
          <w:sz w:val="28"/>
          <w:szCs w:val="28"/>
        </w:rPr>
        <w:t xml:space="preserve">Этот вид деятельности чрезвычайно важен для развития ребенка. В самостоятельных играх ребенок закрепляет самостоятельно полученные знания, навыки, тренирует умения, совершенствует мелкую моторику, развивает </w:t>
      </w:r>
      <w:r w:rsidR="00EF2031">
        <w:rPr>
          <w:rFonts w:ascii="Times New Roman" w:hAnsi="Times New Roman" w:cs="Times New Roman"/>
          <w:bCs/>
          <w:iCs/>
          <w:sz w:val="28"/>
          <w:szCs w:val="28"/>
        </w:rPr>
        <w:t>память</w:t>
      </w:r>
      <w:r w:rsidR="00EF2031" w:rsidRPr="006F189C">
        <w:rPr>
          <w:rFonts w:ascii="Times New Roman" w:hAnsi="Times New Roman" w:cs="Times New Roman"/>
          <w:bCs/>
          <w:iCs/>
          <w:sz w:val="28"/>
          <w:szCs w:val="28"/>
        </w:rPr>
        <w:t>, а самое важное появляется неограниченная возможность придумывать и тво</w:t>
      </w:r>
      <w:r w:rsidR="00EF2031">
        <w:rPr>
          <w:rFonts w:ascii="Times New Roman" w:hAnsi="Times New Roman" w:cs="Times New Roman"/>
          <w:bCs/>
          <w:iCs/>
          <w:sz w:val="28"/>
          <w:szCs w:val="28"/>
        </w:rPr>
        <w:t>рить. Развивающие</w:t>
      </w:r>
      <w:r w:rsidR="00EF2031" w:rsidRPr="006F18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0D8C">
        <w:rPr>
          <w:rFonts w:ascii="Times New Roman" w:hAnsi="Times New Roman" w:cs="Times New Roman"/>
          <w:bCs/>
          <w:iCs/>
          <w:sz w:val="28"/>
          <w:szCs w:val="28"/>
        </w:rPr>
        <w:t>дидактические пособия</w:t>
      </w:r>
      <w:r w:rsidR="00EF2031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используются в уголках разной тематики.</w:t>
      </w:r>
    </w:p>
    <w:p w:rsidR="00EF2031" w:rsidRPr="003174A1" w:rsidRDefault="00EF2031" w:rsidP="006061D9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7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Организация кружковой работы с детьми. </w:t>
      </w:r>
    </w:p>
    <w:p w:rsidR="00EF2031" w:rsidRPr="0075567B" w:rsidRDefault="00EF2031" w:rsidP="006061D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развития </w:t>
      </w:r>
      <w:r w:rsidR="00E20D8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 детей организовала работу кружка «</w:t>
      </w:r>
      <w:proofErr w:type="spellStart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Игралочка</w:t>
      </w:r>
      <w:proofErr w:type="spellEnd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Работа с детьми в кружке строилась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этих же игровых </w:t>
      </w:r>
      <w:r w:rsidR="00E20D8C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2031" w:rsidRPr="003174A1" w:rsidRDefault="00EF2031" w:rsidP="006061D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кружковой деятельности дети не ограничены в возможностях выражать в играх свои мысли, чувства, настроение. Использование игровых методов и приемов, сюжетов, 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очных персонажей, схем вызывает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постоянный интерес к игре с </w:t>
      </w:r>
      <w:r w:rsidR="00E20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пособиями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. Деятельность кружка не носи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«изучения и обучения», а превраща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творческий процесс педагога и детей. Все темы, входящие в программу, изменялись по принципу постепенного усложнения материала. </w:t>
      </w:r>
      <w:bookmarkStart w:id="0" w:name="_GoBack"/>
      <w:bookmarkEnd w:id="0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Поскольку все дети обладают своими, только им свойственными качествами и уровнем развития, необходимо, чтобы каждый ребёнок продвигался вперёд своим темпом. </w:t>
      </w:r>
    </w:p>
    <w:p w:rsidR="00EF2031" w:rsidRPr="003174A1" w:rsidRDefault="00EF2031" w:rsidP="006061D9">
      <w:pPr>
        <w:shd w:val="clear" w:color="auto" w:fill="FFFFFF"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7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Взаимодействие с родителями.</w:t>
      </w:r>
    </w:p>
    <w:p w:rsidR="00EF2031" w:rsidRPr="008C78B4" w:rsidRDefault="00EF2031" w:rsidP="006061D9">
      <w:pPr>
        <w:shd w:val="clear" w:color="auto" w:fill="FFFFFF"/>
        <w:spacing w:after="0" w:line="360" w:lineRule="auto"/>
        <w:ind w:left="-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ешению задач по развитию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способностей, способств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ует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работа с родителями. Для этого я старалась заинтересовать и привлечь родителей к данной работе через: индивидуальные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беседы, консультации, собрания внесение наглядной информации</w:t>
      </w:r>
      <w:r w:rsidR="006B152D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6B152D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E20D8C">
        <w:rPr>
          <w:rFonts w:ascii="Times New Roman" w:hAnsi="Times New Roman" w:cs="Times New Roman"/>
          <w:bCs/>
          <w:iCs/>
          <w:sz w:val="28"/>
          <w:szCs w:val="28"/>
        </w:rPr>
        <w:t>еп</w:t>
      </w:r>
      <w:r>
        <w:rPr>
          <w:rFonts w:ascii="Times New Roman" w:hAnsi="Times New Roman" w:cs="Times New Roman"/>
          <w:bCs/>
          <w:iCs/>
          <w:sz w:val="28"/>
          <w:szCs w:val="28"/>
        </w:rPr>
        <w:t>бук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6F189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Эффективным методом работы с родителями являлись </w:t>
      </w:r>
      <w:r w:rsidR="006B1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семинары – практикумы.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Здесь давались советы как в домашних условиях помочь ребенку развить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познавательные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</w:t>
      </w:r>
      <w:proofErr w:type="gramEnd"/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образом, совместная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 способст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ует 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успешному развитию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r w:rsidRPr="0075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 у дошкольников. </w:t>
      </w:r>
    </w:p>
    <w:p w:rsidR="00EF2031" w:rsidRPr="007F0922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09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и приемы взаимодействия педагога с детьми:</w:t>
      </w:r>
    </w:p>
    <w:p w:rsidR="00EF2031" w:rsidRPr="006F189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6F18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Словесные:</w:t>
      </w:r>
      <w:r w:rsidRPr="006F189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6F189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опросы, побуждающие к мыслительной деятельности, указание, пояснение, объяснение, педагогическая оценка (поощрение, порицание, одобрение; похвала), разъяснение.</w:t>
      </w:r>
    </w:p>
    <w:p w:rsidR="00EF2031" w:rsidRPr="006F189C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8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Наглядные: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F189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Демонстрация наглядных пособий, показ способа действий, показ образца.</w:t>
      </w:r>
    </w:p>
    <w:p w:rsidR="00EF2031" w:rsidRPr="006061D9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89C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Практические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F189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Игровые действия, внезапное появление объектов, выполнение воспитателем игровых действий, загадывание и отгадывание загадок, введение элементов соревнования, создание игровой ситуации, упражнение, тренировка, моделирование.</w:t>
      </w:r>
    </w:p>
    <w:p w:rsidR="00EF2031" w:rsidRDefault="00EF2031" w:rsidP="006061D9">
      <w:pPr>
        <w:pStyle w:val="a3"/>
        <w:spacing w:line="36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614D5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Заключение</w:t>
      </w:r>
    </w:p>
    <w:p w:rsidR="00EF2031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7E7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Моя работа по развитию познавательных способностей началась во второй младшей группе в 2017 учебном году. Свою работу планирую закончить в подготовительной группе.</w:t>
      </w:r>
      <w:r w:rsidRPr="00547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Считаю</w:t>
      </w:r>
      <w:r w:rsidR="006B152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использование</w:t>
      </w:r>
      <w:r w:rsidRPr="00015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игровых </w:t>
      </w:r>
      <w:r w:rsidR="006B15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дидактических пособий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всех образовательных областях поможет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обеспечить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познавательных способностей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способствовать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развитию речи, психических процессов, эмоционально – волевых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ачеств. Я думаю</w:t>
      </w:r>
      <w:r w:rsidR="006B15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добьюсь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высоких результатов</w:t>
      </w:r>
      <w:r w:rsidRPr="00015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работе, что позволит детям в дальнейшем успешно адаптироваться к изменившейся ситуации школьного обучения.</w:t>
      </w:r>
    </w:p>
    <w:p w:rsidR="007473ED" w:rsidRPr="00614D52" w:rsidRDefault="007473ED" w:rsidP="006061D9">
      <w:pPr>
        <w:pStyle w:val="a3"/>
        <w:spacing w:line="36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EF2031" w:rsidRPr="006F189C" w:rsidRDefault="00EF2031" w:rsidP="006061D9">
      <w:pPr>
        <w:tabs>
          <w:tab w:val="left" w:pos="55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D5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Литература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C43">
        <w:rPr>
          <w:rFonts w:ascii="Times New Roman" w:hAnsi="Times New Roman" w:cs="Times New Roman"/>
          <w:sz w:val="28"/>
          <w:szCs w:val="28"/>
        </w:rPr>
        <w:t xml:space="preserve">1. </w:t>
      </w:r>
      <w:r w:rsidRPr="00E76C43">
        <w:rPr>
          <w:rFonts w:ascii="Times New Roman" w:hAnsi="Times New Roman" w:cs="Times New Roman"/>
          <w:iCs/>
          <w:sz w:val="28"/>
          <w:szCs w:val="28"/>
        </w:rPr>
        <w:t xml:space="preserve">Азаров Ю.П. </w:t>
      </w:r>
      <w:r w:rsidRPr="00E76C43">
        <w:rPr>
          <w:rFonts w:ascii="Times New Roman" w:hAnsi="Times New Roman" w:cs="Times New Roman"/>
          <w:sz w:val="28"/>
          <w:szCs w:val="28"/>
        </w:rPr>
        <w:t>Искусство воспитывать. -М., 1979.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C43">
        <w:rPr>
          <w:rFonts w:ascii="Times New Roman" w:hAnsi="Times New Roman" w:cs="Times New Roman"/>
          <w:sz w:val="28"/>
          <w:szCs w:val="28"/>
        </w:rPr>
        <w:t xml:space="preserve">2. </w:t>
      </w:r>
      <w:r w:rsidRPr="00E76C43">
        <w:rPr>
          <w:rFonts w:ascii="Times New Roman" w:hAnsi="Times New Roman" w:cs="Times New Roman"/>
          <w:iCs/>
          <w:sz w:val="28"/>
          <w:szCs w:val="28"/>
        </w:rPr>
        <w:t xml:space="preserve">Аникеева Н.П. </w:t>
      </w:r>
      <w:r w:rsidRPr="00E76C43">
        <w:rPr>
          <w:rFonts w:ascii="Times New Roman" w:hAnsi="Times New Roman" w:cs="Times New Roman"/>
          <w:sz w:val="28"/>
          <w:szCs w:val="28"/>
        </w:rPr>
        <w:t>Воспитание игрой. - М., 2000.</w:t>
      </w:r>
    </w:p>
    <w:p w:rsidR="00EF2031" w:rsidRPr="00E76C43" w:rsidRDefault="00EF2031" w:rsidP="006061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6C43">
        <w:rPr>
          <w:rFonts w:ascii="Times New Roman" w:hAnsi="Times New Roman" w:cs="Times New Roman"/>
          <w:sz w:val="28"/>
          <w:szCs w:val="28"/>
        </w:rPr>
        <w:t xml:space="preserve">. </w:t>
      </w:r>
      <w:r w:rsidRPr="00E76C43">
        <w:rPr>
          <w:rFonts w:ascii="Times New Roman" w:eastAsia="Calibri" w:hAnsi="Times New Roman" w:cs="Times New Roman"/>
          <w:sz w:val="28"/>
          <w:szCs w:val="28"/>
        </w:rPr>
        <w:t>Выготский Л.С. Избранные психологические исследования. – М.: Высшая школа, 2005г.</w:t>
      </w:r>
    </w:p>
    <w:p w:rsidR="00EF2031" w:rsidRPr="00AB255C" w:rsidRDefault="00EF2031" w:rsidP="006061D9">
      <w:pPr>
        <w:tabs>
          <w:tab w:val="left" w:pos="55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B255C">
        <w:rPr>
          <w:rFonts w:ascii="Times New Roman" w:eastAsia="Calibri" w:hAnsi="Times New Roman" w:cs="Times New Roman"/>
          <w:sz w:val="28"/>
          <w:szCs w:val="28"/>
        </w:rPr>
        <w:t>. Выготский Л.С. Собрание сочинений. -</w:t>
      </w:r>
      <w:proofErr w:type="spellStart"/>
      <w:proofErr w:type="gramStart"/>
      <w:r w:rsidRPr="00AB255C">
        <w:rPr>
          <w:rFonts w:ascii="Times New Roman" w:eastAsia="Calibri" w:hAnsi="Times New Roman" w:cs="Times New Roman"/>
          <w:sz w:val="28"/>
          <w:szCs w:val="28"/>
        </w:rPr>
        <w:t>М.:Педагогика</w:t>
      </w:r>
      <w:proofErr w:type="spellEnd"/>
      <w:proofErr w:type="gramEnd"/>
      <w:r w:rsidRPr="00AB255C">
        <w:rPr>
          <w:rFonts w:ascii="Times New Roman" w:eastAsia="Calibri" w:hAnsi="Times New Roman" w:cs="Times New Roman"/>
          <w:sz w:val="28"/>
          <w:szCs w:val="28"/>
        </w:rPr>
        <w:t>, 1982.</w:t>
      </w:r>
    </w:p>
    <w:p w:rsidR="00EF2031" w:rsidRPr="009E198E" w:rsidRDefault="00EF2031" w:rsidP="006061D9">
      <w:pPr>
        <w:tabs>
          <w:tab w:val="left" w:pos="55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E76C43">
        <w:rPr>
          <w:rFonts w:ascii="Times New Roman" w:hAnsi="Times New Roman" w:cs="Times New Roman"/>
          <w:iCs/>
          <w:sz w:val="28"/>
          <w:szCs w:val="28"/>
        </w:rPr>
        <w:t xml:space="preserve">. Коваленко В.Г. </w:t>
      </w:r>
      <w:r w:rsidRPr="00E76C43">
        <w:rPr>
          <w:rFonts w:ascii="Times New Roman" w:hAnsi="Times New Roman" w:cs="Times New Roman"/>
          <w:sz w:val="28"/>
          <w:szCs w:val="28"/>
        </w:rPr>
        <w:t>Дидактические игры на уроках математики. - М., 1990.</w:t>
      </w:r>
      <w:r w:rsidRPr="00E76C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76C43">
        <w:rPr>
          <w:rFonts w:ascii="Times New Roman" w:hAnsi="Times New Roman" w:cs="Times New Roman"/>
          <w:sz w:val="28"/>
          <w:szCs w:val="28"/>
        </w:rPr>
        <w:t xml:space="preserve">. </w:t>
      </w:r>
      <w:r w:rsidRPr="00E76C43">
        <w:rPr>
          <w:rFonts w:ascii="Times New Roman" w:hAnsi="Times New Roman" w:cs="Times New Roman"/>
          <w:iCs/>
          <w:sz w:val="28"/>
          <w:szCs w:val="28"/>
        </w:rPr>
        <w:t xml:space="preserve">Минкин Е.М. </w:t>
      </w:r>
      <w:r w:rsidRPr="00E76C43">
        <w:rPr>
          <w:rFonts w:ascii="Times New Roman" w:hAnsi="Times New Roman" w:cs="Times New Roman"/>
          <w:sz w:val="28"/>
          <w:szCs w:val="28"/>
        </w:rPr>
        <w:t>От игры к знаниям. - М., 1983.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76C43">
        <w:rPr>
          <w:rFonts w:ascii="Times New Roman" w:hAnsi="Times New Roman" w:cs="Times New Roman"/>
          <w:sz w:val="28"/>
          <w:szCs w:val="28"/>
        </w:rPr>
        <w:t xml:space="preserve">. </w:t>
      </w:r>
      <w:r w:rsidRPr="00E76C43">
        <w:rPr>
          <w:rFonts w:ascii="Times New Roman" w:hAnsi="Times New Roman" w:cs="Times New Roman"/>
          <w:iCs/>
          <w:sz w:val="28"/>
          <w:szCs w:val="28"/>
        </w:rPr>
        <w:t xml:space="preserve">Никитин Б.П. </w:t>
      </w:r>
      <w:r w:rsidRPr="00E76C43">
        <w:rPr>
          <w:rFonts w:ascii="Times New Roman" w:hAnsi="Times New Roman" w:cs="Times New Roman"/>
          <w:sz w:val="28"/>
          <w:szCs w:val="28"/>
        </w:rPr>
        <w:t>Ступеньки творчества, или развивающие игры. - М., 1990.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76C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6C43">
        <w:rPr>
          <w:rFonts w:ascii="Times New Roman" w:hAnsi="Times New Roman" w:cs="Times New Roman"/>
          <w:iCs/>
          <w:sz w:val="28"/>
          <w:szCs w:val="28"/>
        </w:rPr>
        <w:t>Пидкасистый</w:t>
      </w:r>
      <w:proofErr w:type="spellEnd"/>
      <w:r w:rsidRPr="00E76C43">
        <w:rPr>
          <w:rFonts w:ascii="Times New Roman" w:hAnsi="Times New Roman" w:cs="Times New Roman"/>
          <w:iCs/>
          <w:sz w:val="28"/>
          <w:szCs w:val="28"/>
        </w:rPr>
        <w:t xml:space="preserve"> П.И., </w:t>
      </w:r>
      <w:proofErr w:type="spellStart"/>
      <w:r w:rsidRPr="00E76C43">
        <w:rPr>
          <w:rFonts w:ascii="Times New Roman" w:hAnsi="Times New Roman" w:cs="Times New Roman"/>
          <w:iCs/>
          <w:sz w:val="28"/>
          <w:szCs w:val="28"/>
        </w:rPr>
        <w:t>Хайдаров</w:t>
      </w:r>
      <w:proofErr w:type="spellEnd"/>
      <w:r w:rsidRPr="00E76C43">
        <w:rPr>
          <w:rFonts w:ascii="Times New Roman" w:hAnsi="Times New Roman" w:cs="Times New Roman"/>
          <w:iCs/>
          <w:sz w:val="28"/>
          <w:szCs w:val="28"/>
        </w:rPr>
        <w:t xml:space="preserve"> Ж.С. </w:t>
      </w:r>
      <w:r w:rsidRPr="00E76C43">
        <w:rPr>
          <w:rFonts w:ascii="Times New Roman" w:hAnsi="Times New Roman" w:cs="Times New Roman"/>
          <w:sz w:val="28"/>
          <w:szCs w:val="28"/>
        </w:rPr>
        <w:t>Технология игры в обучении и развитии. - М.: РПА, 1996.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76C4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76C43">
        <w:rPr>
          <w:rFonts w:ascii="Times New Roman" w:hAnsi="Times New Roman" w:cs="Times New Roman"/>
          <w:iCs/>
          <w:sz w:val="28"/>
          <w:szCs w:val="28"/>
        </w:rPr>
        <w:t>Спиваковский</w:t>
      </w:r>
      <w:proofErr w:type="spellEnd"/>
      <w:r w:rsidRPr="00E76C43">
        <w:rPr>
          <w:rFonts w:ascii="Times New Roman" w:hAnsi="Times New Roman" w:cs="Times New Roman"/>
          <w:iCs/>
          <w:sz w:val="28"/>
          <w:szCs w:val="28"/>
        </w:rPr>
        <w:t xml:space="preserve"> А.С. </w:t>
      </w:r>
      <w:r w:rsidRPr="00E76C43">
        <w:rPr>
          <w:rFonts w:ascii="Times New Roman" w:hAnsi="Times New Roman" w:cs="Times New Roman"/>
          <w:sz w:val="28"/>
          <w:szCs w:val="28"/>
        </w:rPr>
        <w:t>Игра - это серьезно. - М., 1981.</w:t>
      </w:r>
    </w:p>
    <w:p w:rsidR="00EF2031" w:rsidRPr="00E76C43" w:rsidRDefault="00EF2031" w:rsidP="006061D9">
      <w:pPr>
        <w:tabs>
          <w:tab w:val="left" w:pos="55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B25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B255C">
        <w:rPr>
          <w:rFonts w:ascii="Times New Roman" w:eastAsia="Calibri" w:hAnsi="Times New Roman" w:cs="Times New Roman"/>
          <w:sz w:val="28"/>
          <w:szCs w:val="28"/>
        </w:rPr>
        <w:t>Сластенин</w:t>
      </w:r>
      <w:proofErr w:type="spellEnd"/>
      <w:r w:rsidRPr="00AB2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255C">
        <w:rPr>
          <w:rFonts w:ascii="Times New Roman" w:eastAsia="Calibri" w:hAnsi="Times New Roman" w:cs="Times New Roman"/>
          <w:sz w:val="28"/>
          <w:szCs w:val="28"/>
        </w:rPr>
        <w:t>В.А.Педагогика</w:t>
      </w:r>
      <w:proofErr w:type="spellEnd"/>
      <w:r w:rsidRPr="00AB255C">
        <w:rPr>
          <w:rFonts w:ascii="Times New Roman" w:eastAsia="Calibri" w:hAnsi="Times New Roman" w:cs="Times New Roman"/>
          <w:sz w:val="28"/>
          <w:szCs w:val="28"/>
        </w:rPr>
        <w:t xml:space="preserve">: Инновационная </w:t>
      </w:r>
      <w:proofErr w:type="gramStart"/>
      <w:r w:rsidRPr="00AB255C">
        <w:rPr>
          <w:rFonts w:ascii="Times New Roman" w:eastAsia="Calibri" w:hAnsi="Times New Roman" w:cs="Times New Roman"/>
          <w:sz w:val="28"/>
          <w:szCs w:val="28"/>
        </w:rPr>
        <w:t>деяте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AB255C">
        <w:rPr>
          <w:rFonts w:ascii="Times New Roman" w:eastAsia="Calibri" w:hAnsi="Times New Roman" w:cs="Times New Roman"/>
          <w:sz w:val="28"/>
          <w:szCs w:val="28"/>
        </w:rPr>
        <w:t>ьность.-</w:t>
      </w:r>
      <w:proofErr w:type="gramEnd"/>
      <w:r w:rsidRPr="00AB255C">
        <w:rPr>
          <w:rFonts w:ascii="Times New Roman" w:eastAsia="Calibri" w:hAnsi="Times New Roman" w:cs="Times New Roman"/>
          <w:sz w:val="28"/>
          <w:szCs w:val="28"/>
        </w:rPr>
        <w:t>М..2011г.</w:t>
      </w:r>
    </w:p>
    <w:p w:rsidR="00EF2031" w:rsidRPr="00E76C43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C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6C43">
        <w:rPr>
          <w:rFonts w:ascii="Times New Roman" w:hAnsi="Times New Roman" w:cs="Times New Roman"/>
          <w:sz w:val="28"/>
          <w:szCs w:val="28"/>
        </w:rPr>
        <w:t>.  </w:t>
      </w:r>
      <w:proofErr w:type="spellStart"/>
      <w:r w:rsidRPr="00E76C43">
        <w:rPr>
          <w:rFonts w:ascii="Times New Roman" w:hAnsi="Times New Roman" w:cs="Times New Roman"/>
          <w:iCs/>
          <w:sz w:val="28"/>
          <w:szCs w:val="28"/>
        </w:rPr>
        <w:t>ЭлъконинД.Б</w:t>
      </w:r>
      <w:proofErr w:type="spellEnd"/>
      <w:r w:rsidRPr="00E76C4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76C43">
        <w:rPr>
          <w:rFonts w:ascii="Times New Roman" w:hAnsi="Times New Roman" w:cs="Times New Roman"/>
          <w:sz w:val="28"/>
          <w:szCs w:val="28"/>
        </w:rPr>
        <w:t>Психология игры. - М., 1979.</w:t>
      </w:r>
    </w:p>
    <w:p w:rsidR="007473ED" w:rsidRDefault="00EF2031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76C43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Pr="00E76C43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E76C43">
        <w:rPr>
          <w:rFonts w:ascii="Times New Roman" w:hAnsi="Times New Roman" w:cs="Times New Roman"/>
          <w:sz w:val="28"/>
          <w:szCs w:val="28"/>
        </w:rPr>
        <w:t xml:space="preserve"> Г.К. «Современные образовательные технологии» М., 2001.</w:t>
      </w:r>
    </w:p>
    <w:p w:rsidR="007473ED" w:rsidRPr="007473ED" w:rsidRDefault="007473ED" w:rsidP="006061D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3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73E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7473ED">
        <w:rPr>
          <w:rFonts w:ascii="Times New Roman" w:hAnsi="Times New Roman" w:cs="Times New Roman"/>
          <w:color w:val="000000"/>
          <w:sz w:val="28"/>
          <w:szCs w:val="28"/>
        </w:rPr>
        <w:t>Немов</w:t>
      </w:r>
      <w:proofErr w:type="spellEnd"/>
      <w:r w:rsidRPr="007473ED">
        <w:rPr>
          <w:rFonts w:ascii="Times New Roman" w:hAnsi="Times New Roman" w:cs="Times New Roman"/>
          <w:color w:val="000000"/>
          <w:sz w:val="28"/>
          <w:szCs w:val="28"/>
        </w:rPr>
        <w:t xml:space="preserve"> Р.С. Психология. – В 3-х кн. – Кн.2. – 2-е. изд. – М.: Просвещение: </w:t>
      </w:r>
      <w:proofErr w:type="spellStart"/>
      <w:r w:rsidRPr="007473ED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7473ED">
        <w:rPr>
          <w:rFonts w:ascii="Times New Roman" w:hAnsi="Times New Roman" w:cs="Times New Roman"/>
          <w:color w:val="000000"/>
          <w:sz w:val="28"/>
          <w:szCs w:val="28"/>
        </w:rPr>
        <w:t>, 1995. – 496 с.</w:t>
      </w:r>
    </w:p>
    <w:p w:rsidR="00EF2031" w:rsidRPr="007473ED" w:rsidRDefault="007473ED" w:rsidP="006061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3ED">
        <w:rPr>
          <w:rFonts w:ascii="Times New Roman" w:hAnsi="Times New Roman" w:cs="Times New Roman"/>
          <w:color w:val="000000"/>
          <w:sz w:val="28"/>
          <w:szCs w:val="28"/>
        </w:rPr>
        <w:t>14. Тихомирова Л.Ф., Басов А.В. Развитие логического мышления детей. – Ярославль: ТОО «Академия развития», 1996. – 240 с.</w:t>
      </w:r>
    </w:p>
    <w:p w:rsidR="00C01530" w:rsidRDefault="00C01530" w:rsidP="006061D9">
      <w:pPr>
        <w:jc w:val="both"/>
      </w:pPr>
    </w:p>
    <w:sectPr w:rsidR="00C01530" w:rsidSect="00606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D2E"/>
    <w:multiLevelType w:val="hybridMultilevel"/>
    <w:tmpl w:val="DEAE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4E"/>
    <w:rsid w:val="003174A1"/>
    <w:rsid w:val="005F5E5B"/>
    <w:rsid w:val="006061D9"/>
    <w:rsid w:val="006B152D"/>
    <w:rsid w:val="006E1609"/>
    <w:rsid w:val="007473ED"/>
    <w:rsid w:val="00B46B9F"/>
    <w:rsid w:val="00C01530"/>
    <w:rsid w:val="00DD7706"/>
    <w:rsid w:val="00E20D8C"/>
    <w:rsid w:val="00EF2031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4E6F"/>
  <w15:chartTrackingRefBased/>
  <w15:docId w15:val="{90E08B7B-E4C7-4F6B-A563-DC90821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3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4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2017-11-11T18:54:00Z</dcterms:created>
  <dcterms:modified xsi:type="dcterms:W3CDTF">2017-11-13T19:02:00Z</dcterms:modified>
</cp:coreProperties>
</file>