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D6C" w:rsidRDefault="00425AF2">
      <w:pPr>
        <w:pStyle w:val="1"/>
        <w:spacing w:before="0"/>
        <w:jc w:val="center"/>
      </w:pPr>
      <w:r>
        <w:rPr>
          <w:b w:val="0"/>
          <w:bCs w:val="0"/>
          <w:color w:val="000000"/>
          <w:sz w:val="28"/>
          <w:szCs w:val="28"/>
        </w:rPr>
        <w:t>Научное общество учащихся «Эврика»</w:t>
      </w:r>
    </w:p>
    <w:p w:rsidR="005E0D6C" w:rsidRDefault="005E0D6C">
      <w:pPr>
        <w:pStyle w:val="1"/>
        <w:spacing w:before="0"/>
        <w:jc w:val="center"/>
        <w:rPr>
          <w:b w:val="0"/>
          <w:bCs w:val="0"/>
          <w:color w:val="000000"/>
          <w:sz w:val="28"/>
          <w:szCs w:val="28"/>
        </w:rPr>
      </w:pPr>
    </w:p>
    <w:p w:rsidR="005E0D6C" w:rsidRDefault="00425AF2">
      <w:pPr>
        <w:pStyle w:val="1"/>
        <w:spacing w:before="0"/>
        <w:jc w:val="center"/>
      </w:pPr>
      <w:r>
        <w:rPr>
          <w:b w:val="0"/>
          <w:bCs w:val="0"/>
          <w:color w:val="000000"/>
          <w:sz w:val="28"/>
          <w:szCs w:val="28"/>
        </w:rPr>
        <w:t>Муниципальное автономное образовательное учреждение</w:t>
      </w:r>
    </w:p>
    <w:p w:rsidR="005E0D6C" w:rsidRDefault="00425AF2">
      <w:pPr>
        <w:pStyle w:val="1"/>
        <w:spacing w:before="0"/>
        <w:jc w:val="center"/>
      </w:pPr>
      <w:r>
        <w:rPr>
          <w:b w:val="0"/>
          <w:bCs w:val="0"/>
          <w:color w:val="000000"/>
          <w:sz w:val="28"/>
          <w:szCs w:val="28"/>
        </w:rPr>
        <w:t>Средняя школа №175</w:t>
      </w:r>
    </w:p>
    <w:p w:rsidR="005E0D6C" w:rsidRDefault="00425AF2">
      <w:pPr>
        <w:pStyle w:val="1"/>
        <w:spacing w:before="0"/>
        <w:jc w:val="center"/>
      </w:pPr>
      <w:r>
        <w:rPr>
          <w:b w:val="0"/>
          <w:bCs w:val="0"/>
          <w:color w:val="000000"/>
          <w:sz w:val="28"/>
          <w:szCs w:val="28"/>
        </w:rPr>
        <w:t>Ленинского района Г. Нижнего Новгорода</w:t>
      </w:r>
    </w:p>
    <w:p w:rsidR="005E0D6C" w:rsidRDefault="005E0D6C">
      <w:pPr>
        <w:pStyle w:val="1"/>
        <w:jc w:val="center"/>
        <w:rPr>
          <w:bCs w:val="0"/>
          <w:color w:val="000000"/>
          <w:sz w:val="52"/>
          <w:szCs w:val="52"/>
        </w:rPr>
      </w:pPr>
    </w:p>
    <w:p w:rsidR="005E0D6C" w:rsidRDefault="005E0D6C">
      <w:pPr>
        <w:pStyle w:val="1"/>
        <w:jc w:val="center"/>
        <w:rPr>
          <w:bCs w:val="0"/>
          <w:color w:val="000000"/>
          <w:sz w:val="52"/>
          <w:szCs w:val="52"/>
        </w:rPr>
      </w:pPr>
    </w:p>
    <w:p w:rsidR="005E0D6C" w:rsidRDefault="005E0D6C">
      <w:pPr>
        <w:pStyle w:val="1"/>
        <w:jc w:val="center"/>
        <w:rPr>
          <w:bCs w:val="0"/>
          <w:color w:val="000000"/>
          <w:sz w:val="52"/>
          <w:szCs w:val="52"/>
        </w:rPr>
      </w:pPr>
    </w:p>
    <w:p w:rsidR="005E0D6C" w:rsidRDefault="00425AF2">
      <w:pPr>
        <w:pStyle w:val="1"/>
        <w:jc w:val="center"/>
      </w:pPr>
      <w:r>
        <w:rPr>
          <w:bCs w:val="0"/>
          <w:color w:val="000000"/>
          <w:sz w:val="52"/>
          <w:szCs w:val="52"/>
        </w:rPr>
        <w:t>Современные террористические организации и методы борьбы с ними.</w:t>
      </w:r>
    </w:p>
    <w:p w:rsidR="005E0D6C" w:rsidRDefault="005E0D6C">
      <w:pPr>
        <w:pStyle w:val="1"/>
        <w:spacing w:before="0"/>
        <w:jc w:val="center"/>
        <w:rPr>
          <w:b w:val="0"/>
          <w:bCs w:val="0"/>
          <w:color w:val="000000"/>
          <w:sz w:val="36"/>
          <w:szCs w:val="36"/>
        </w:rPr>
      </w:pPr>
    </w:p>
    <w:p w:rsidR="005E0D6C" w:rsidRDefault="00425AF2">
      <w:pPr>
        <w:pStyle w:val="1"/>
        <w:spacing w:before="0"/>
        <w:jc w:val="right"/>
      </w:pPr>
      <w:r>
        <w:rPr>
          <w:b w:val="0"/>
          <w:bCs w:val="0"/>
          <w:color w:val="000000"/>
          <w:sz w:val="28"/>
          <w:szCs w:val="28"/>
        </w:rPr>
        <w:t>Выполнил: Денисов Алексей Иванович</w:t>
      </w:r>
    </w:p>
    <w:p w:rsidR="005E0D6C" w:rsidRDefault="00425AF2">
      <w:pPr>
        <w:pStyle w:val="1"/>
        <w:spacing w:before="0"/>
        <w:jc w:val="right"/>
      </w:pPr>
      <w:r>
        <w:rPr>
          <w:b w:val="0"/>
          <w:bCs w:val="0"/>
          <w:color w:val="000000"/>
          <w:sz w:val="28"/>
          <w:szCs w:val="28"/>
        </w:rPr>
        <w:t>ученик 9б класса</w:t>
      </w:r>
    </w:p>
    <w:p w:rsidR="005E0D6C" w:rsidRDefault="00425AF2">
      <w:pPr>
        <w:pStyle w:val="1"/>
        <w:spacing w:before="0"/>
        <w:jc w:val="right"/>
      </w:pPr>
      <w:r>
        <w:rPr>
          <w:b w:val="0"/>
          <w:bCs w:val="0"/>
          <w:color w:val="000000"/>
          <w:sz w:val="28"/>
          <w:szCs w:val="28"/>
        </w:rPr>
        <w:t>Руководитель:</w:t>
      </w:r>
    </w:p>
    <w:p w:rsidR="005E0D6C" w:rsidRDefault="00425AF2">
      <w:pPr>
        <w:pStyle w:val="1"/>
        <w:spacing w:before="0"/>
        <w:jc w:val="right"/>
      </w:pPr>
      <w:r>
        <w:rPr>
          <w:b w:val="0"/>
          <w:bCs w:val="0"/>
          <w:color w:val="000000"/>
          <w:sz w:val="28"/>
          <w:szCs w:val="28"/>
        </w:rPr>
        <w:t>Файзрахманова Ольга Серафимовна</w:t>
      </w:r>
    </w:p>
    <w:p w:rsidR="005E0D6C" w:rsidRDefault="00425AF2">
      <w:pPr>
        <w:pStyle w:val="1"/>
        <w:spacing w:before="0"/>
        <w:jc w:val="right"/>
      </w:pPr>
      <w:r>
        <w:rPr>
          <w:b w:val="0"/>
          <w:bCs w:val="0"/>
          <w:color w:val="000000"/>
          <w:sz w:val="28"/>
          <w:szCs w:val="28"/>
        </w:rPr>
        <w:t>Учитель обществознания</w:t>
      </w: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pPr>
    </w:p>
    <w:p w:rsidR="005E0D6C" w:rsidRDefault="005E0D6C">
      <w:pPr>
        <w:pStyle w:val="1"/>
        <w:jc w:val="center"/>
      </w:pPr>
    </w:p>
    <w:p w:rsidR="005E0D6C" w:rsidRDefault="005E0D6C">
      <w:pPr>
        <w:pStyle w:val="1"/>
        <w:jc w:val="center"/>
      </w:pPr>
    </w:p>
    <w:p w:rsidR="005E0D6C" w:rsidRDefault="005E0D6C">
      <w:pPr>
        <w:pStyle w:val="1"/>
        <w:jc w:val="center"/>
      </w:pPr>
    </w:p>
    <w:p w:rsidR="005E0D6C" w:rsidRDefault="00425AF2">
      <w:pPr>
        <w:pStyle w:val="1"/>
        <w:jc w:val="center"/>
      </w:pPr>
      <w:r>
        <w:rPr>
          <w:b w:val="0"/>
          <w:bCs w:val="0"/>
          <w:color w:val="000000"/>
          <w:sz w:val="40"/>
          <w:szCs w:val="40"/>
        </w:rPr>
        <w:t>Нижний Новгород</w:t>
      </w:r>
    </w:p>
    <w:p w:rsidR="005E0D6C" w:rsidRDefault="00425AF2">
      <w:pPr>
        <w:pStyle w:val="1"/>
        <w:jc w:val="center"/>
      </w:pPr>
      <w:r>
        <w:rPr>
          <w:b w:val="0"/>
          <w:bCs w:val="0"/>
          <w:color w:val="000000"/>
          <w:sz w:val="40"/>
          <w:szCs w:val="40"/>
        </w:rPr>
        <w:t>2018 г.</w:t>
      </w:r>
    </w:p>
    <w:p w:rsidR="00A96831" w:rsidRDefault="00A96831">
      <w:pPr>
        <w:pStyle w:val="1"/>
        <w:jc w:val="center"/>
        <w:rPr>
          <w:b w:val="0"/>
          <w:bCs w:val="0"/>
          <w:color w:val="000000"/>
          <w:sz w:val="40"/>
          <w:szCs w:val="40"/>
        </w:rPr>
      </w:pPr>
    </w:p>
    <w:p w:rsidR="005E0D6C" w:rsidRDefault="00425AF2">
      <w:pPr>
        <w:pStyle w:val="1"/>
        <w:jc w:val="center"/>
      </w:pPr>
      <w:r>
        <w:rPr>
          <w:b w:val="0"/>
          <w:bCs w:val="0"/>
          <w:color w:val="000000"/>
          <w:sz w:val="40"/>
          <w:szCs w:val="40"/>
        </w:rPr>
        <w:lastRenderedPageBreak/>
        <w:t>Содержание.</w:t>
      </w:r>
    </w:p>
    <w:p w:rsidR="005E0D6C" w:rsidRDefault="00425AF2">
      <w:pPr>
        <w:pStyle w:val="1"/>
        <w:spacing w:before="0"/>
        <w:jc w:val="both"/>
      </w:pPr>
      <w:r>
        <w:rPr>
          <w:b w:val="0"/>
          <w:bCs w:val="0"/>
          <w:color w:val="000000"/>
          <w:sz w:val="28"/>
          <w:szCs w:val="28"/>
        </w:rPr>
        <w:t xml:space="preserve"> Введение…………………………………………………</w:t>
      </w:r>
      <w:r w:rsidR="004B4B40">
        <w:rPr>
          <w:b w:val="0"/>
          <w:bCs w:val="0"/>
          <w:color w:val="000000"/>
          <w:sz w:val="28"/>
          <w:szCs w:val="28"/>
        </w:rPr>
        <w:t>…</w:t>
      </w:r>
      <w:r w:rsidR="004B4B40" w:rsidRPr="0028403C">
        <w:rPr>
          <w:b w:val="0"/>
          <w:bCs w:val="0"/>
          <w:color w:val="000000"/>
          <w:sz w:val="28"/>
          <w:szCs w:val="28"/>
        </w:rPr>
        <w:t>.</w:t>
      </w:r>
      <w:r>
        <w:rPr>
          <w:b w:val="0"/>
          <w:bCs w:val="0"/>
          <w:color w:val="000000"/>
          <w:sz w:val="28"/>
          <w:szCs w:val="28"/>
        </w:rPr>
        <w:t>3</w:t>
      </w:r>
    </w:p>
    <w:p w:rsidR="005E0D6C" w:rsidRPr="004B4B40" w:rsidRDefault="00425AF2">
      <w:pPr>
        <w:pStyle w:val="Textbody"/>
        <w:spacing w:after="28"/>
        <w:jc w:val="both"/>
        <w:rPr>
          <w:rFonts w:ascii="Times New Roman" w:hAnsi="Times New Roman"/>
        </w:rPr>
      </w:pPr>
      <w:r>
        <w:rPr>
          <w:rFonts w:ascii="Times New Roman" w:hAnsi="Times New Roman"/>
          <w:color w:val="000000"/>
          <w:sz w:val="28"/>
          <w:szCs w:val="28"/>
        </w:rPr>
        <w:t>1)Терроризм и террористические организации сегодня</w:t>
      </w:r>
      <w:r w:rsidR="004B4B40" w:rsidRPr="004B4B40">
        <w:rPr>
          <w:rFonts w:ascii="Times New Roman" w:hAnsi="Times New Roman"/>
          <w:color w:val="000000"/>
          <w:sz w:val="28"/>
          <w:szCs w:val="28"/>
        </w:rPr>
        <w:t>……</w:t>
      </w:r>
      <w:r w:rsidR="004B4B40">
        <w:rPr>
          <w:rFonts w:ascii="Times New Roman" w:hAnsi="Times New Roman"/>
          <w:color w:val="000000"/>
          <w:sz w:val="28"/>
          <w:szCs w:val="28"/>
        </w:rPr>
        <w:t>…</w:t>
      </w:r>
      <w:r w:rsidR="004B4B40" w:rsidRPr="004B4B40">
        <w:rPr>
          <w:rFonts w:ascii="Times New Roman" w:hAnsi="Times New Roman"/>
          <w:color w:val="000000"/>
          <w:sz w:val="28"/>
          <w:szCs w:val="28"/>
        </w:rPr>
        <w:t>.4</w:t>
      </w:r>
    </w:p>
    <w:p w:rsidR="005E0D6C" w:rsidRPr="004B4B40" w:rsidRDefault="00425AF2">
      <w:pPr>
        <w:pStyle w:val="1"/>
        <w:spacing w:before="0"/>
        <w:jc w:val="both"/>
      </w:pPr>
      <w:r>
        <w:rPr>
          <w:rStyle w:val="ab"/>
          <w:b w:val="0"/>
          <w:i w:val="0"/>
          <w:color w:val="414042"/>
          <w:sz w:val="28"/>
          <w:szCs w:val="28"/>
        </w:rPr>
        <w:t>1.1)История возникновения терроризма............................</w:t>
      </w:r>
      <w:r w:rsidR="004B4B40" w:rsidRPr="004B4B40">
        <w:rPr>
          <w:rStyle w:val="ab"/>
          <w:b w:val="0"/>
          <w:i w:val="0"/>
          <w:color w:val="414042"/>
          <w:sz w:val="28"/>
          <w:szCs w:val="28"/>
        </w:rPr>
        <w:t>..6</w:t>
      </w:r>
    </w:p>
    <w:p w:rsidR="005E0D6C" w:rsidRPr="004B4B40" w:rsidRDefault="00425AF2">
      <w:pPr>
        <w:pStyle w:val="1"/>
        <w:spacing w:before="0"/>
        <w:jc w:val="both"/>
      </w:pPr>
      <w:r>
        <w:rPr>
          <w:b w:val="0"/>
          <w:bCs w:val="0"/>
          <w:color w:val="000000"/>
          <w:sz w:val="28"/>
          <w:szCs w:val="28"/>
        </w:rPr>
        <w:t>1.2)Классификация терроризма…………………………</w:t>
      </w:r>
      <w:r w:rsidR="004B4B40">
        <w:rPr>
          <w:b w:val="0"/>
          <w:bCs w:val="0"/>
          <w:color w:val="000000"/>
          <w:sz w:val="28"/>
          <w:szCs w:val="28"/>
        </w:rPr>
        <w:t>…</w:t>
      </w:r>
      <w:r w:rsidR="004B4B40" w:rsidRPr="004B4B40">
        <w:rPr>
          <w:b w:val="0"/>
          <w:bCs w:val="0"/>
          <w:color w:val="000000"/>
          <w:sz w:val="28"/>
          <w:szCs w:val="28"/>
        </w:rPr>
        <w:t>.9</w:t>
      </w:r>
    </w:p>
    <w:p w:rsidR="005E0D6C" w:rsidRPr="004B4B40" w:rsidRDefault="00425AF2">
      <w:pPr>
        <w:pStyle w:val="1"/>
        <w:spacing w:before="0"/>
        <w:jc w:val="both"/>
      </w:pPr>
      <w:r>
        <w:rPr>
          <w:b w:val="0"/>
          <w:bCs w:val="0"/>
          <w:color w:val="000000"/>
          <w:sz w:val="28"/>
          <w:szCs w:val="28"/>
        </w:rPr>
        <w:t>1.3)Цели терроризма……………………………………...</w:t>
      </w:r>
      <w:r w:rsidR="004B4B40" w:rsidRPr="004B4B40">
        <w:rPr>
          <w:b w:val="0"/>
          <w:bCs w:val="0"/>
          <w:color w:val="000000"/>
          <w:sz w:val="28"/>
          <w:szCs w:val="28"/>
        </w:rPr>
        <w:t>..14</w:t>
      </w:r>
    </w:p>
    <w:p w:rsidR="004B4B40" w:rsidRDefault="00425AF2">
      <w:pPr>
        <w:pStyle w:val="1"/>
        <w:spacing w:before="0"/>
        <w:jc w:val="both"/>
        <w:rPr>
          <w:b w:val="0"/>
          <w:bCs w:val="0"/>
          <w:color w:val="000000"/>
          <w:sz w:val="28"/>
          <w:szCs w:val="28"/>
        </w:rPr>
      </w:pPr>
      <w:r>
        <w:rPr>
          <w:b w:val="0"/>
          <w:bCs w:val="0"/>
          <w:color w:val="000000"/>
          <w:sz w:val="28"/>
          <w:szCs w:val="28"/>
        </w:rPr>
        <w:t xml:space="preserve">1.4)Последствия деятельности террористических </w:t>
      </w:r>
    </w:p>
    <w:p w:rsidR="005E0D6C" w:rsidRPr="004B4B40" w:rsidRDefault="004B4B40">
      <w:pPr>
        <w:pStyle w:val="1"/>
        <w:spacing w:before="0"/>
        <w:jc w:val="both"/>
      </w:pPr>
      <w:r>
        <w:rPr>
          <w:b w:val="0"/>
          <w:bCs w:val="0"/>
          <w:color w:val="000000"/>
          <w:sz w:val="28"/>
          <w:szCs w:val="28"/>
        </w:rPr>
        <w:t>организаций сегодня....................................................</w:t>
      </w:r>
      <w:r w:rsidRPr="004B4B40">
        <w:rPr>
          <w:b w:val="0"/>
          <w:bCs w:val="0"/>
          <w:color w:val="000000"/>
          <w:sz w:val="28"/>
          <w:szCs w:val="28"/>
        </w:rPr>
        <w:t>…</w:t>
      </w:r>
      <w:r>
        <w:rPr>
          <w:b w:val="0"/>
          <w:bCs w:val="0"/>
          <w:color w:val="000000"/>
          <w:sz w:val="28"/>
          <w:szCs w:val="28"/>
        </w:rPr>
        <w:t>…</w:t>
      </w:r>
      <w:r w:rsidRPr="004B4B40">
        <w:rPr>
          <w:b w:val="0"/>
          <w:bCs w:val="0"/>
          <w:color w:val="000000"/>
          <w:sz w:val="28"/>
          <w:szCs w:val="28"/>
        </w:rPr>
        <w:t>.16</w:t>
      </w:r>
    </w:p>
    <w:p w:rsidR="005E0D6C" w:rsidRPr="004B4B40" w:rsidRDefault="00425AF2">
      <w:pPr>
        <w:pStyle w:val="1"/>
        <w:spacing w:before="0"/>
        <w:jc w:val="both"/>
      </w:pPr>
      <w:r>
        <w:rPr>
          <w:b w:val="0"/>
          <w:bCs w:val="0"/>
          <w:color w:val="000000"/>
          <w:sz w:val="28"/>
          <w:szCs w:val="28"/>
        </w:rPr>
        <w:t>2)Террористические организации и их деятельность</w:t>
      </w:r>
      <w:r w:rsidR="004B4B40" w:rsidRPr="004B4B40">
        <w:rPr>
          <w:b w:val="0"/>
          <w:bCs w:val="0"/>
          <w:color w:val="000000"/>
          <w:sz w:val="28"/>
          <w:szCs w:val="28"/>
        </w:rPr>
        <w:t>……18</w:t>
      </w:r>
    </w:p>
    <w:p w:rsidR="005E0D6C" w:rsidRDefault="004B4B40">
      <w:pPr>
        <w:pStyle w:val="1"/>
        <w:spacing w:before="0"/>
        <w:jc w:val="both"/>
      </w:pPr>
      <w:r>
        <w:rPr>
          <w:b w:val="0"/>
          <w:bCs w:val="0"/>
          <w:color w:val="000000"/>
          <w:sz w:val="28"/>
          <w:szCs w:val="28"/>
        </w:rPr>
        <w:t>2.1)ИГИЛ……………………………………………………18</w:t>
      </w:r>
    </w:p>
    <w:p w:rsidR="005E0D6C" w:rsidRDefault="00425AF2">
      <w:pPr>
        <w:pStyle w:val="1"/>
        <w:spacing w:before="0"/>
        <w:jc w:val="both"/>
      </w:pPr>
      <w:r>
        <w:rPr>
          <w:b w:val="0"/>
          <w:bCs w:val="0"/>
          <w:color w:val="000000"/>
          <w:sz w:val="28"/>
          <w:szCs w:val="28"/>
        </w:rPr>
        <w:t>2.3) Б</w:t>
      </w:r>
      <w:r w:rsidR="004B4B40">
        <w:rPr>
          <w:b w:val="0"/>
          <w:bCs w:val="0"/>
          <w:color w:val="000000"/>
          <w:sz w:val="28"/>
          <w:szCs w:val="28"/>
        </w:rPr>
        <w:t>ратья-мусульмане……………………………………22</w:t>
      </w:r>
    </w:p>
    <w:p w:rsidR="005E0D6C" w:rsidRDefault="00425AF2">
      <w:pPr>
        <w:pStyle w:val="1"/>
        <w:spacing w:before="0"/>
        <w:jc w:val="both"/>
      </w:pPr>
      <w:r>
        <w:rPr>
          <w:b w:val="0"/>
          <w:bCs w:val="0"/>
          <w:color w:val="000000"/>
          <w:sz w:val="28"/>
          <w:szCs w:val="28"/>
        </w:rPr>
        <w:t>3)Методы</w:t>
      </w:r>
      <w:r w:rsidR="004B4B40">
        <w:rPr>
          <w:b w:val="0"/>
          <w:bCs w:val="0"/>
          <w:color w:val="000000"/>
          <w:sz w:val="28"/>
          <w:szCs w:val="28"/>
        </w:rPr>
        <w:t xml:space="preserve"> борьбы с терроризмом………………………</w:t>
      </w:r>
      <w:r w:rsidR="004B4B40" w:rsidRPr="0028403C">
        <w:rPr>
          <w:b w:val="0"/>
          <w:bCs w:val="0"/>
          <w:color w:val="000000"/>
          <w:sz w:val="28"/>
          <w:szCs w:val="28"/>
        </w:rPr>
        <w:t>…</w:t>
      </w:r>
      <w:r w:rsidR="004B4B40">
        <w:rPr>
          <w:b w:val="0"/>
          <w:bCs w:val="0"/>
          <w:color w:val="000000"/>
          <w:sz w:val="28"/>
          <w:szCs w:val="28"/>
        </w:rPr>
        <w:t>24</w:t>
      </w:r>
    </w:p>
    <w:p w:rsidR="005E0D6C" w:rsidRDefault="00425AF2">
      <w:pPr>
        <w:pStyle w:val="1"/>
        <w:spacing w:before="0"/>
        <w:jc w:val="both"/>
      </w:pPr>
      <w:r>
        <w:rPr>
          <w:b w:val="0"/>
          <w:bCs w:val="0"/>
          <w:color w:val="000000"/>
          <w:sz w:val="28"/>
          <w:szCs w:val="28"/>
        </w:rPr>
        <w:t>3.1)Силовые методы……………………………………..</w:t>
      </w:r>
      <w:r w:rsidR="004B4B40">
        <w:rPr>
          <w:b w:val="0"/>
          <w:bCs w:val="0"/>
          <w:color w:val="000000"/>
          <w:sz w:val="28"/>
          <w:szCs w:val="28"/>
        </w:rPr>
        <w:t>...24</w:t>
      </w:r>
    </w:p>
    <w:p w:rsidR="005E0D6C" w:rsidRPr="004B4B40" w:rsidRDefault="00425AF2">
      <w:pPr>
        <w:pStyle w:val="1"/>
        <w:spacing w:before="0"/>
        <w:jc w:val="both"/>
      </w:pPr>
      <w:r>
        <w:rPr>
          <w:b w:val="0"/>
          <w:bCs w:val="0"/>
          <w:color w:val="000000"/>
          <w:sz w:val="28"/>
          <w:szCs w:val="28"/>
        </w:rPr>
        <w:t>3.2)Социально-политические методы……………………</w:t>
      </w:r>
      <w:r w:rsidR="004B4B40" w:rsidRPr="004B4B40">
        <w:rPr>
          <w:b w:val="0"/>
          <w:bCs w:val="0"/>
          <w:color w:val="000000"/>
          <w:sz w:val="28"/>
          <w:szCs w:val="28"/>
        </w:rPr>
        <w:t>25</w:t>
      </w:r>
    </w:p>
    <w:p w:rsidR="005E0D6C" w:rsidRDefault="00425AF2">
      <w:pPr>
        <w:pStyle w:val="1"/>
        <w:spacing w:before="0"/>
        <w:jc w:val="both"/>
      </w:pPr>
      <w:r>
        <w:rPr>
          <w:b w:val="0"/>
          <w:bCs w:val="0"/>
          <w:color w:val="000000"/>
          <w:sz w:val="28"/>
          <w:szCs w:val="28"/>
        </w:rPr>
        <w:t>4)Практ</w:t>
      </w:r>
      <w:r w:rsidR="004B4B40">
        <w:rPr>
          <w:b w:val="0"/>
          <w:bCs w:val="0"/>
          <w:color w:val="000000"/>
          <w:sz w:val="28"/>
          <w:szCs w:val="28"/>
        </w:rPr>
        <w:t>ическая часть……………………………………...27</w:t>
      </w:r>
    </w:p>
    <w:p w:rsidR="005E0D6C" w:rsidRDefault="004B4B40">
      <w:pPr>
        <w:pStyle w:val="1"/>
        <w:spacing w:before="0"/>
        <w:jc w:val="both"/>
      </w:pPr>
      <w:r>
        <w:rPr>
          <w:b w:val="0"/>
          <w:bCs w:val="0"/>
          <w:color w:val="000000"/>
          <w:sz w:val="28"/>
          <w:szCs w:val="28"/>
        </w:rPr>
        <w:t>5)Заключение………………………………………………30</w:t>
      </w:r>
    </w:p>
    <w:p w:rsidR="005E0D6C" w:rsidRPr="004B4B40" w:rsidRDefault="00425AF2">
      <w:pPr>
        <w:pStyle w:val="1"/>
        <w:spacing w:before="0"/>
        <w:jc w:val="both"/>
      </w:pPr>
      <w:r>
        <w:rPr>
          <w:b w:val="0"/>
          <w:bCs w:val="0"/>
          <w:color w:val="000000"/>
          <w:sz w:val="28"/>
          <w:szCs w:val="28"/>
        </w:rPr>
        <w:t>6)Список литературы……………………………………...</w:t>
      </w:r>
      <w:r w:rsidR="004B4B40" w:rsidRPr="004B4B40">
        <w:rPr>
          <w:b w:val="0"/>
          <w:bCs w:val="0"/>
          <w:color w:val="000000"/>
          <w:sz w:val="28"/>
          <w:szCs w:val="28"/>
        </w:rPr>
        <w:t>32</w:t>
      </w:r>
    </w:p>
    <w:p w:rsidR="005E0D6C" w:rsidRPr="004B4B40" w:rsidRDefault="00425AF2">
      <w:pPr>
        <w:pStyle w:val="1"/>
        <w:spacing w:before="0"/>
        <w:jc w:val="both"/>
      </w:pPr>
      <w:r>
        <w:rPr>
          <w:b w:val="0"/>
          <w:bCs w:val="0"/>
          <w:color w:val="000000"/>
          <w:sz w:val="28"/>
          <w:szCs w:val="28"/>
        </w:rPr>
        <w:t>7)Сноски………………………….………………………...</w:t>
      </w:r>
      <w:r w:rsidR="004B4B40" w:rsidRPr="004B4B40">
        <w:rPr>
          <w:b w:val="0"/>
          <w:bCs w:val="0"/>
          <w:color w:val="000000"/>
          <w:sz w:val="28"/>
          <w:szCs w:val="28"/>
        </w:rPr>
        <w:t>33</w:t>
      </w:r>
    </w:p>
    <w:p w:rsidR="005E0D6C" w:rsidRPr="004B4B40" w:rsidRDefault="00425AF2">
      <w:pPr>
        <w:pStyle w:val="1"/>
        <w:spacing w:before="0"/>
        <w:jc w:val="both"/>
      </w:pPr>
      <w:r>
        <w:rPr>
          <w:b w:val="0"/>
          <w:bCs w:val="0"/>
          <w:color w:val="000000"/>
          <w:sz w:val="28"/>
          <w:szCs w:val="28"/>
        </w:rPr>
        <w:t>8)Приложения…………………………………………….</w:t>
      </w:r>
      <w:r w:rsidR="004B4B40" w:rsidRPr="004B4B40">
        <w:rPr>
          <w:b w:val="0"/>
          <w:bCs w:val="0"/>
          <w:color w:val="000000"/>
          <w:sz w:val="28"/>
          <w:szCs w:val="28"/>
        </w:rPr>
        <w:t>.</w:t>
      </w:r>
      <w:r w:rsidR="004B4B40" w:rsidRPr="0028403C">
        <w:rPr>
          <w:b w:val="0"/>
          <w:bCs w:val="0"/>
          <w:color w:val="000000"/>
          <w:sz w:val="28"/>
          <w:szCs w:val="28"/>
        </w:rPr>
        <w:t>.</w:t>
      </w:r>
      <w:r w:rsidR="004B4B40" w:rsidRPr="004B4B40">
        <w:rPr>
          <w:b w:val="0"/>
          <w:bCs w:val="0"/>
          <w:color w:val="000000"/>
          <w:sz w:val="28"/>
          <w:szCs w:val="28"/>
        </w:rPr>
        <w:t>34</w:t>
      </w:r>
    </w:p>
    <w:p w:rsidR="005E0D6C" w:rsidRDefault="005E0D6C">
      <w:pPr>
        <w:pStyle w:val="1"/>
        <w:jc w:val="both"/>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jc w:val="center"/>
        <w:rPr>
          <w:b w:val="0"/>
          <w:bCs w:val="0"/>
          <w:color w:val="000000"/>
          <w:sz w:val="40"/>
          <w:szCs w:val="40"/>
        </w:rPr>
      </w:pPr>
    </w:p>
    <w:p w:rsidR="005E0D6C" w:rsidRDefault="005E0D6C">
      <w:pPr>
        <w:pStyle w:val="1"/>
        <w:rPr>
          <w:b w:val="0"/>
          <w:bCs w:val="0"/>
          <w:color w:val="000000"/>
          <w:sz w:val="40"/>
          <w:szCs w:val="40"/>
        </w:rPr>
      </w:pPr>
    </w:p>
    <w:p w:rsidR="005E0D6C" w:rsidRDefault="005E0D6C">
      <w:pPr>
        <w:pStyle w:val="1"/>
        <w:rPr>
          <w:b w:val="0"/>
          <w:bCs w:val="0"/>
          <w:color w:val="000000"/>
          <w:sz w:val="40"/>
          <w:szCs w:val="40"/>
        </w:rPr>
      </w:pPr>
    </w:p>
    <w:p w:rsidR="005E0D6C" w:rsidRDefault="005E0D6C">
      <w:pPr>
        <w:pStyle w:val="1"/>
        <w:rPr>
          <w:b w:val="0"/>
          <w:bCs w:val="0"/>
          <w:color w:val="000000"/>
          <w:sz w:val="40"/>
          <w:szCs w:val="40"/>
        </w:rPr>
      </w:pPr>
    </w:p>
    <w:p w:rsidR="005E0D6C" w:rsidRDefault="005E0D6C">
      <w:pPr>
        <w:pStyle w:val="1"/>
        <w:jc w:val="center"/>
      </w:pPr>
    </w:p>
    <w:p w:rsidR="004B4B40" w:rsidRDefault="004B4B40" w:rsidP="004B4B40">
      <w:pPr>
        <w:pStyle w:val="1"/>
      </w:pPr>
    </w:p>
    <w:p w:rsidR="005E0D6C" w:rsidRDefault="00425AF2" w:rsidP="004B4B40">
      <w:pPr>
        <w:pStyle w:val="1"/>
        <w:jc w:val="center"/>
      </w:pPr>
      <w:r>
        <w:rPr>
          <w:b w:val="0"/>
          <w:bCs w:val="0"/>
          <w:color w:val="000000"/>
          <w:sz w:val="40"/>
          <w:szCs w:val="40"/>
        </w:rPr>
        <w:t>Введение.</w:t>
      </w:r>
    </w:p>
    <w:p w:rsidR="005E0D6C" w:rsidRDefault="00425AF2">
      <w:pPr>
        <w:pStyle w:val="1"/>
        <w:jc w:val="both"/>
      </w:pPr>
      <w:r>
        <w:rPr>
          <w:b w:val="0"/>
          <w:bCs w:val="0"/>
          <w:color w:val="000000"/>
          <w:sz w:val="28"/>
          <w:szCs w:val="28"/>
        </w:rPr>
        <w:t>На протяжении нескольких тысячелетий человеческой цивилизации террористические методы использовались различными государствами, религиозными группами, политическими организациями, криминальными сообществами. Одно из первых упоминаний о государственном терроре встречается в истории Рима. Диктатор Луций Корнелий Сулла для расправы со своими политическими соперниками и пополнения казны применил проскрипции — списки лиц, объявленных вне закона на территории Римской империи. Гражданин, убивший указанного в проскрипции человека, получал половину имущества убитого. Система проскрипций была популярна у люмпенизированных слоев населения, представителей криминала и политических аферистов</w:t>
      </w:r>
    </w:p>
    <w:p w:rsidR="005E0D6C" w:rsidRDefault="00425AF2">
      <w:pPr>
        <w:pStyle w:val="1"/>
        <w:jc w:val="both"/>
      </w:pPr>
      <w:r>
        <w:rPr>
          <w:b w:val="0"/>
          <w:bCs w:val="0"/>
          <w:color w:val="000000"/>
          <w:sz w:val="28"/>
          <w:szCs w:val="28"/>
        </w:rPr>
        <w:t>Я выбрал эту ему так как эта проблема сейчас очень «остро» стоит, в наше время, когда в мире сложилась сложная военно-политическая ситуация. Когда происходят конфликты между ведущими странами Европы и Азии, остро встает проблема терроризма. Терроризм- очень страшная вещь, которая уносит тысячи людей. В последнее время, наблюдается тенденция увеличение числа террористических актов по всему миру. В наше время, терроризм связывают с основной угрозой миру - запрещенной во многих странах мира организации " Исламское государство" которая совершает все новые и новые теракты. При создании этой работы я использовал некоторых авторов и их труды некоторые из них:Шегаев И. С. Терроризм: история и причины возникновения,Ежегодник / Отв. Ред. М.К. Горшков. - Вып.7. - М.: Институт социологии РАН,Терроризм в современном мире: истоки, сущность, направления и угрозы / Отв. ред. В.В. Витюк, Э.А. Паин. -М.: Институт социологии РАН. Ильинский И. М.О терроре и терроризме. М.: МГСА, 2001, этот человек создал сборник татей о терроре почему он происходит и как с ним бороться.</w:t>
      </w:r>
    </w:p>
    <w:p w:rsidR="005E0D6C" w:rsidRDefault="00425AF2">
      <w:pPr>
        <w:pStyle w:val="1"/>
        <w:spacing w:before="0"/>
        <w:jc w:val="both"/>
      </w:pPr>
      <w:r>
        <w:rPr>
          <w:b w:val="0"/>
          <w:bCs w:val="0"/>
          <w:color w:val="000000"/>
          <w:sz w:val="28"/>
          <w:szCs w:val="28"/>
        </w:rPr>
        <w:t>Цель работы: изучив такое явление как терроризм и  современные террористические организации,  выявить методы борьбы с ними.</w:t>
      </w:r>
    </w:p>
    <w:p w:rsidR="005E0D6C" w:rsidRDefault="00425AF2">
      <w:pPr>
        <w:pStyle w:val="1"/>
        <w:spacing w:before="0"/>
        <w:jc w:val="both"/>
      </w:pPr>
      <w:r>
        <w:rPr>
          <w:b w:val="0"/>
          <w:bCs w:val="0"/>
          <w:color w:val="000000"/>
          <w:sz w:val="28"/>
          <w:szCs w:val="28"/>
        </w:rPr>
        <w:t>Задачи:</w:t>
      </w:r>
    </w:p>
    <w:p w:rsidR="005E0D6C" w:rsidRDefault="00425AF2">
      <w:pPr>
        <w:pStyle w:val="1"/>
        <w:spacing w:before="0"/>
        <w:jc w:val="both"/>
      </w:pPr>
      <w:r>
        <w:rPr>
          <w:b w:val="0"/>
          <w:bCs w:val="0"/>
          <w:color w:val="000000"/>
          <w:sz w:val="28"/>
          <w:szCs w:val="28"/>
        </w:rPr>
        <w:t>1)</w:t>
      </w:r>
      <w:r w:rsidR="008D481D" w:rsidRPr="00A96831">
        <w:rPr>
          <w:b w:val="0"/>
          <w:bCs w:val="0"/>
          <w:color w:val="000000"/>
          <w:sz w:val="28"/>
          <w:szCs w:val="28"/>
        </w:rPr>
        <w:t xml:space="preserve"> </w:t>
      </w:r>
      <w:r>
        <w:rPr>
          <w:b w:val="0"/>
          <w:bCs w:val="0"/>
          <w:color w:val="000000"/>
          <w:sz w:val="28"/>
          <w:szCs w:val="28"/>
        </w:rPr>
        <w:t>изучить историю возникновения терроризма;</w:t>
      </w:r>
    </w:p>
    <w:p w:rsidR="005E0D6C" w:rsidRDefault="00425AF2">
      <w:pPr>
        <w:pStyle w:val="1"/>
        <w:spacing w:before="0"/>
        <w:jc w:val="both"/>
      </w:pPr>
      <w:r>
        <w:rPr>
          <w:b w:val="0"/>
          <w:bCs w:val="0"/>
          <w:color w:val="000000"/>
          <w:sz w:val="28"/>
          <w:szCs w:val="28"/>
        </w:rPr>
        <w:t>2) раскрыть классификацию, цели  и методы  деятельности террористических  организаций;</w:t>
      </w:r>
    </w:p>
    <w:p w:rsidR="005E0D6C" w:rsidRDefault="00425AF2">
      <w:pPr>
        <w:pStyle w:val="1"/>
        <w:spacing w:before="0"/>
        <w:jc w:val="both"/>
      </w:pPr>
      <w:r>
        <w:rPr>
          <w:b w:val="0"/>
          <w:bCs w:val="0"/>
          <w:color w:val="000000"/>
          <w:sz w:val="28"/>
          <w:szCs w:val="28"/>
        </w:rPr>
        <w:t>3)</w:t>
      </w:r>
      <w:r w:rsidR="008D481D" w:rsidRPr="008D481D">
        <w:rPr>
          <w:b w:val="0"/>
          <w:bCs w:val="0"/>
          <w:color w:val="000000"/>
          <w:sz w:val="28"/>
          <w:szCs w:val="28"/>
        </w:rPr>
        <w:t xml:space="preserve"> </w:t>
      </w:r>
      <w:r>
        <w:rPr>
          <w:b w:val="0"/>
          <w:bCs w:val="0"/>
          <w:color w:val="000000"/>
          <w:sz w:val="28"/>
          <w:szCs w:val="28"/>
        </w:rPr>
        <w:t>показать методы борьбы с террористами.</w:t>
      </w:r>
    </w:p>
    <w:p w:rsidR="005E0D6C" w:rsidRDefault="005E0D6C">
      <w:pPr>
        <w:pStyle w:val="1"/>
        <w:jc w:val="both"/>
        <w:rPr>
          <w:b w:val="0"/>
          <w:bCs w:val="0"/>
          <w:color w:val="000000"/>
          <w:sz w:val="40"/>
          <w:szCs w:val="40"/>
        </w:rPr>
      </w:pPr>
    </w:p>
    <w:p w:rsidR="005E0D6C" w:rsidRDefault="005E0D6C">
      <w:pPr>
        <w:pStyle w:val="1"/>
        <w:jc w:val="center"/>
      </w:pPr>
    </w:p>
    <w:p w:rsidR="005E0D6C" w:rsidRDefault="005E0D6C">
      <w:pPr>
        <w:pStyle w:val="1"/>
        <w:jc w:val="center"/>
      </w:pPr>
    </w:p>
    <w:p w:rsidR="005E0D6C" w:rsidRDefault="005E0D6C">
      <w:pPr>
        <w:pStyle w:val="1"/>
        <w:jc w:val="center"/>
      </w:pPr>
    </w:p>
    <w:p w:rsidR="005E0D6C" w:rsidRDefault="00425AF2" w:rsidP="004B4B40">
      <w:pPr>
        <w:pStyle w:val="1"/>
        <w:jc w:val="center"/>
      </w:pPr>
      <w:r>
        <w:rPr>
          <w:b w:val="0"/>
          <w:bCs w:val="0"/>
          <w:color w:val="000000"/>
          <w:sz w:val="40"/>
          <w:szCs w:val="40"/>
        </w:rPr>
        <w:lastRenderedPageBreak/>
        <w:t>1.Терроризм и террористические организации сегодня</w:t>
      </w:r>
    </w:p>
    <w:p w:rsidR="005E0D6C" w:rsidRDefault="00425AF2">
      <w:pPr>
        <w:pStyle w:val="Textbody"/>
        <w:jc w:val="both"/>
        <w:rPr>
          <w:rFonts w:ascii="Times New Roman" w:hAnsi="Times New Roman"/>
          <w:color w:val="000000"/>
          <w:sz w:val="28"/>
          <w:szCs w:val="28"/>
        </w:rPr>
      </w:pPr>
      <w:r>
        <w:rPr>
          <w:rFonts w:ascii="Times New Roman" w:hAnsi="Times New Roman"/>
          <w:color w:val="000000"/>
          <w:sz w:val="28"/>
          <w:szCs w:val="28"/>
        </w:rPr>
        <w:t>Терроризм сегодня – это достаточно подготовленные силы, оснащенные на самом высоком техническом уровне. Если раньше основным вооружением бандитов были ручные бомбы и однозарядные пистолеты, то теперь, как известно, ими может использоваться весь арсенал средств, изобретенный человечеством: любое холодное и огнестрельное оружие, взрывчатое и отравляющие вещества, биологические агенты, радиоактивные вещества и ядерные заряды, излучатели электромагнитных импульсов, широко распространенные средства связи (почта, телефон, компьютер) и др. На фоне широкого использования в террористических актах взрывчатых веществ и огнестрельного оружия. Ядерный, химический и биологический терроризм сформировался в самостоятельную проблему лишь в последние 10 - 15 лет. Компоненты химического и биологического оружия сейчас доступны террористам как никогда ранее. В их руки могут попасть отходы химического оружия и ракетного топлива, а также  могильники с захоронением  скота, пораженного сибирской язвой и другими возбудителями особо опасных инфекций (по официальным данным их в Российской федерации около 35000). Все это создает масштабные угрозы национальной безопасности.</w:t>
      </w:r>
    </w:p>
    <w:p w:rsidR="005E0D6C" w:rsidRDefault="00425AF2">
      <w:pPr>
        <w:pStyle w:val="Textbody"/>
        <w:jc w:val="both"/>
        <w:rPr>
          <w:rFonts w:ascii="Times New Roman" w:hAnsi="Times New Roman"/>
          <w:color w:val="000000"/>
          <w:sz w:val="28"/>
          <w:szCs w:val="28"/>
        </w:rPr>
      </w:pPr>
      <w:r>
        <w:rPr>
          <w:rFonts w:ascii="Times New Roman" w:hAnsi="Times New Roman"/>
          <w:color w:val="000000"/>
          <w:sz w:val="28"/>
          <w:szCs w:val="28"/>
        </w:rPr>
        <w:t>Захват заложников в процессе осуществления террористического акта – один из излюбленных террористами способов воздействия на органы власти.</w:t>
      </w:r>
    </w:p>
    <w:p w:rsidR="005E0D6C" w:rsidRDefault="00425AF2">
      <w:pPr>
        <w:pStyle w:val="Textbody"/>
        <w:jc w:val="both"/>
        <w:rPr>
          <w:rFonts w:ascii="Times New Roman" w:hAnsi="Times New Roman"/>
          <w:color w:val="000000"/>
          <w:sz w:val="28"/>
          <w:szCs w:val="28"/>
        </w:rPr>
      </w:pPr>
      <w:r>
        <w:rPr>
          <w:rFonts w:ascii="Times New Roman" w:hAnsi="Times New Roman"/>
          <w:color w:val="000000"/>
          <w:sz w:val="28"/>
          <w:szCs w:val="28"/>
        </w:rPr>
        <w:t>Проводимая в Российской Федерации работа по борьбе с террористическими проявлениями приносит свои плоды. Так в результате комплексных и активных действий власти, поддержанных обществом количество терактов снизилось. Однако успокаиваться рано. До тех пор пока будут заказчики, щедро оплачивающие услуги – всегда найдутся желающие заработать на чужой крови.</w:t>
      </w:r>
    </w:p>
    <w:p w:rsidR="005E0D6C" w:rsidRDefault="00425AF2">
      <w:pPr>
        <w:pStyle w:val="Textbody"/>
        <w:jc w:val="both"/>
        <w:rPr>
          <w:rFonts w:ascii="Times New Roman" w:hAnsi="Times New Roman"/>
          <w:color w:val="000000"/>
          <w:sz w:val="28"/>
          <w:szCs w:val="28"/>
        </w:rPr>
      </w:pPr>
      <w:r>
        <w:rPr>
          <w:rFonts w:ascii="Times New Roman" w:hAnsi="Times New Roman"/>
          <w:color w:val="000000"/>
          <w:sz w:val="28"/>
          <w:szCs w:val="28"/>
        </w:rPr>
        <w:t>Поэтому, как и в других странах, в Российском Институте риска и безопасности разработаны рекомендации для всех категорий населения по действиям при угрозе и совершении террористического акта.</w:t>
      </w:r>
    </w:p>
    <w:p w:rsidR="005E0D6C" w:rsidRDefault="00425AF2">
      <w:pPr>
        <w:pStyle w:val="Textbody"/>
        <w:rPr>
          <w:rFonts w:ascii="Times New Roman" w:hAnsi="Times New Roman"/>
          <w:color w:val="000000"/>
          <w:sz w:val="28"/>
          <w:szCs w:val="28"/>
        </w:rPr>
      </w:pPr>
      <w:r>
        <w:rPr>
          <w:rFonts w:ascii="Times New Roman" w:hAnsi="Times New Roman"/>
          <w:color w:val="000000"/>
          <w:sz w:val="28"/>
          <w:szCs w:val="28"/>
        </w:rPr>
        <w:t>Терроризм, а также его последствия являются одной из основных и наиболее опасных проблем, с которыми сталкивается современный мир. Это явление в той или иной степени касается как развитых обществ, так и еще развивающихся государств.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жертвами может стать любая страна, любой человек. В течение последнего века терроризм значительно менялся как явление. Истории известна практика государственного массового террора, например, в фашистской Германии или бывшем СССР. Пик «левого» террористического движения пришелся на 60 – 70-е годы XX века. Иногда трудно провести грань между национально-</w:t>
      </w:r>
      <w:r>
        <w:rPr>
          <w:rFonts w:ascii="Times New Roman" w:hAnsi="Times New Roman"/>
          <w:color w:val="000000"/>
          <w:sz w:val="28"/>
          <w:szCs w:val="28"/>
        </w:rPr>
        <w:lastRenderedPageBreak/>
        <w:t>освободительным движением и террористическими организациями националистического толка.</w:t>
      </w:r>
    </w:p>
    <w:p w:rsidR="005E0D6C" w:rsidRDefault="00425AF2">
      <w:pPr>
        <w:pStyle w:val="Textbody"/>
        <w:rPr>
          <w:rFonts w:ascii="Times New Roman" w:hAnsi="Times New Roman"/>
          <w:color w:val="000000"/>
          <w:sz w:val="28"/>
          <w:szCs w:val="28"/>
        </w:rPr>
      </w:pPr>
      <w:r>
        <w:rPr>
          <w:rFonts w:ascii="Times New Roman" w:hAnsi="Times New Roman"/>
          <w:color w:val="000000"/>
          <w:sz w:val="28"/>
          <w:szCs w:val="28"/>
        </w:rPr>
        <w:t>Наибольшее развитие терроризм получил с 60-х годов XX века, когда целые регионы мира были покрыты зонами и очагами активности различных по своей ориентации террористических организаций и групп. Сегодня в мире насчитывается около 500 нелегальных террористических организаций. С 1968 по 1980 г. ими было совершено около 6 700 террористических актов, в результате которых погибло 3 668 и ранено 7 474 человека.</w:t>
      </w:r>
      <w:r>
        <w:rPr>
          <w:rFonts w:ascii="Times New Roman" w:hAnsi="Times New Roman"/>
          <w:color w:val="000000"/>
          <w:position w:val="9"/>
          <w:sz w:val="28"/>
          <w:szCs w:val="28"/>
        </w:rPr>
        <w:t>1</w:t>
      </w:r>
    </w:p>
    <w:p w:rsidR="005E0D6C" w:rsidRDefault="00425AF2">
      <w:pPr>
        <w:pStyle w:val="Textbody"/>
        <w:rPr>
          <w:rFonts w:ascii="Times New Roman" w:hAnsi="Times New Roman"/>
          <w:color w:val="000000"/>
          <w:sz w:val="28"/>
          <w:szCs w:val="28"/>
        </w:rPr>
      </w:pPr>
      <w:r>
        <w:rPr>
          <w:rFonts w:ascii="Times New Roman" w:hAnsi="Times New Roman"/>
          <w:color w:val="000000"/>
          <w:sz w:val="28"/>
          <w:szCs w:val="28"/>
        </w:rPr>
        <w:t>В современных условиях наблюдается эскалация террористической деятельности экстремистски настроенных лиц, групп и организаций, усложняется ее характер, возрастают изощренность и античеловечность террористических актов. Согласно исследованиям ряда российских ученых и данным зарубежных исследовательских центров, совокупный бюджет в сфере террора составляет ежегодно от 5 до 20 млрд. долларов.</w:t>
      </w:r>
      <w:r>
        <w:rPr>
          <w:rFonts w:ascii="Times New Roman" w:hAnsi="Times New Roman"/>
          <w:color w:val="000000"/>
          <w:position w:val="9"/>
          <w:sz w:val="28"/>
          <w:szCs w:val="28"/>
        </w:rPr>
        <w:t>2</w:t>
      </w:r>
    </w:p>
    <w:p w:rsidR="005E0D6C" w:rsidRDefault="00425AF2">
      <w:pPr>
        <w:pStyle w:val="Textbody"/>
        <w:rPr>
          <w:rFonts w:ascii="Times New Roman" w:hAnsi="Times New Roman"/>
          <w:color w:val="000000"/>
          <w:sz w:val="28"/>
          <w:szCs w:val="28"/>
        </w:rPr>
      </w:pPr>
      <w:r>
        <w:rPr>
          <w:rFonts w:ascii="Times New Roman" w:hAnsi="Times New Roman"/>
          <w:color w:val="000000"/>
          <w:sz w:val="28"/>
          <w:szCs w:val="28"/>
        </w:rPr>
        <w:t>Терроризм уже приобрел международный, глобальный характер. Еще сравнительно недавно о терроризме можно было говорить как о локальном явлении. В 80 – 90- е годы XX столетия он уже стал явлением мирового масштаба. Это объясняется расширением и глобализацией международных связей и взаимодействия в различных областях.</w:t>
      </w:r>
    </w:p>
    <w:p w:rsidR="005E0D6C" w:rsidRDefault="00425AF2">
      <w:pPr>
        <w:pStyle w:val="Textbody"/>
        <w:rPr>
          <w:rFonts w:ascii="Times New Roman" w:hAnsi="Times New Roman"/>
          <w:color w:val="000000"/>
          <w:sz w:val="28"/>
          <w:szCs w:val="28"/>
        </w:rPr>
      </w:pPr>
      <w:r>
        <w:rPr>
          <w:rFonts w:ascii="Times New Roman" w:hAnsi="Times New Roman"/>
          <w:color w:val="000000"/>
          <w:sz w:val="28"/>
          <w:szCs w:val="28"/>
        </w:rPr>
        <w:t>Озабоченность мирового сообщества ростом террористической активности обусловлена многочисленностью жертв террористов и огромным материальным ущербом, наносимом террором. За последнее время людские и материальные потери в связи с террористическими актами зафиксированы в Северной Ирландии, США, России, Кении, Танзании, Японии, Аргентине, Индии, Пакистане, Алжире, Израиле, Египте, Турции, Албании, Югославии, Колумбии, Иране и ряде других стран. Террористическая деятельность в современных условиях характеризуется 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rsidR="008C276B" w:rsidRDefault="008C276B">
      <w:pPr>
        <w:pStyle w:val="Textbody"/>
        <w:rPr>
          <w:rFonts w:ascii="Times New Roman" w:hAnsi="Times New Roman"/>
          <w:color w:val="000000"/>
          <w:sz w:val="28"/>
          <w:szCs w:val="28"/>
        </w:rPr>
      </w:pPr>
      <w:r>
        <w:rPr>
          <w:rFonts w:ascii="Times New Roman" w:hAnsi="Times New Roman"/>
          <w:color w:val="000000"/>
          <w:sz w:val="28"/>
          <w:szCs w:val="28"/>
        </w:rPr>
        <w:t>Итак, в современном мори терроризм набрал еще большие обороты, и стал глобальной проблемой во всех странах мира.</w:t>
      </w:r>
    </w:p>
    <w:p w:rsidR="005E0D6C" w:rsidRDefault="005E0D6C">
      <w:pPr>
        <w:pStyle w:val="Textbody"/>
        <w:jc w:val="center"/>
        <w:rPr>
          <w:rFonts w:ascii="Times New Roman" w:hAnsi="Times New Roman"/>
          <w:sz w:val="28"/>
          <w:szCs w:val="28"/>
        </w:rPr>
      </w:pPr>
    </w:p>
    <w:p w:rsidR="008D481D" w:rsidRDefault="008D481D">
      <w:pPr>
        <w:pStyle w:val="1"/>
        <w:jc w:val="center"/>
        <w:rPr>
          <w:b w:val="0"/>
          <w:bCs w:val="0"/>
          <w:color w:val="000000"/>
          <w:sz w:val="40"/>
          <w:szCs w:val="40"/>
        </w:rPr>
      </w:pPr>
    </w:p>
    <w:p w:rsidR="008D481D" w:rsidRDefault="008D481D">
      <w:pPr>
        <w:pStyle w:val="1"/>
        <w:jc w:val="center"/>
        <w:rPr>
          <w:b w:val="0"/>
          <w:bCs w:val="0"/>
          <w:color w:val="000000"/>
          <w:sz w:val="40"/>
          <w:szCs w:val="40"/>
        </w:rPr>
      </w:pPr>
    </w:p>
    <w:p w:rsidR="008D481D" w:rsidRDefault="008D481D">
      <w:pPr>
        <w:pStyle w:val="1"/>
        <w:jc w:val="center"/>
        <w:rPr>
          <w:b w:val="0"/>
          <w:bCs w:val="0"/>
          <w:color w:val="000000"/>
          <w:sz w:val="40"/>
          <w:szCs w:val="40"/>
        </w:rPr>
      </w:pPr>
    </w:p>
    <w:p w:rsidR="008D481D" w:rsidRDefault="008D481D">
      <w:pPr>
        <w:pStyle w:val="1"/>
        <w:jc w:val="center"/>
        <w:rPr>
          <w:b w:val="0"/>
          <w:bCs w:val="0"/>
          <w:color w:val="000000"/>
          <w:sz w:val="40"/>
          <w:szCs w:val="40"/>
        </w:rPr>
      </w:pPr>
    </w:p>
    <w:p w:rsidR="005E0D6C" w:rsidRDefault="00425AF2" w:rsidP="004B4B40">
      <w:pPr>
        <w:pStyle w:val="1"/>
        <w:jc w:val="center"/>
      </w:pPr>
      <w:r>
        <w:rPr>
          <w:b w:val="0"/>
          <w:bCs w:val="0"/>
          <w:color w:val="000000"/>
          <w:sz w:val="40"/>
          <w:szCs w:val="40"/>
        </w:rPr>
        <w:lastRenderedPageBreak/>
        <w:t>1.1 История возникновения и развития терроризма</w:t>
      </w:r>
    </w:p>
    <w:p w:rsidR="005E0D6C" w:rsidRPr="008C276B" w:rsidRDefault="00425AF2">
      <w:pPr>
        <w:pStyle w:val="a5"/>
        <w:jc w:val="both"/>
        <w:rPr>
          <w:sz w:val="28"/>
          <w:szCs w:val="28"/>
        </w:rPr>
      </w:pPr>
      <w:r w:rsidRPr="008C276B">
        <w:rPr>
          <w:color w:val="000000"/>
          <w:sz w:val="28"/>
          <w:szCs w:val="28"/>
        </w:rPr>
        <w:t>Терроризм как политическое явление уходит своими корнями в глубокое прошлое. По своему происхождению латинский термин </w:t>
      </w:r>
      <w:r w:rsidRPr="008C276B">
        <w:rPr>
          <w:color w:val="000000"/>
          <w:sz w:val="28"/>
          <w:szCs w:val="28"/>
          <w:u w:val="single"/>
        </w:rPr>
        <w:t>«terroro»</w:t>
      </w:r>
      <w:r w:rsidRPr="008C276B">
        <w:rPr>
          <w:color w:val="000000"/>
          <w:sz w:val="28"/>
          <w:szCs w:val="28"/>
        </w:rPr>
        <w:t> означает </w:t>
      </w:r>
      <w:r w:rsidRPr="008C276B">
        <w:rPr>
          <w:color w:val="000000"/>
          <w:sz w:val="28"/>
          <w:szCs w:val="28"/>
          <w:u w:val="single"/>
        </w:rPr>
        <w:t>«страх, ужас»</w:t>
      </w:r>
      <w:r w:rsidRPr="008C276B">
        <w:rPr>
          <w:color w:val="000000"/>
          <w:sz w:val="28"/>
          <w:szCs w:val="28"/>
        </w:rPr>
        <w:t>. Он был введен в политический лексикон Франции жирондистами и якобинцами, объединившимися для подготовки народного восстания и свержения «с помощью устрашения и приведения в ужас» кабинета министров при короле Людовиге XVI.</w:t>
      </w:r>
    </w:p>
    <w:p w:rsidR="005E0D6C" w:rsidRPr="008C276B" w:rsidRDefault="00425AF2">
      <w:pPr>
        <w:pStyle w:val="a5"/>
        <w:jc w:val="both"/>
        <w:rPr>
          <w:sz w:val="28"/>
          <w:szCs w:val="28"/>
        </w:rPr>
      </w:pPr>
      <w:r w:rsidRPr="008C276B">
        <w:rPr>
          <w:color w:val="000000"/>
          <w:sz w:val="28"/>
          <w:szCs w:val="28"/>
        </w:rPr>
        <w:t>Однако терроризм как явление появился задолго до получения своего названия.</w:t>
      </w:r>
    </w:p>
    <w:p w:rsidR="005E0D6C" w:rsidRPr="008C276B" w:rsidRDefault="00425AF2">
      <w:pPr>
        <w:pStyle w:val="a5"/>
        <w:jc w:val="both"/>
        <w:rPr>
          <w:sz w:val="28"/>
          <w:szCs w:val="28"/>
        </w:rPr>
      </w:pPr>
      <w:r w:rsidRPr="008C276B">
        <w:rPr>
          <w:color w:val="000000"/>
          <w:sz w:val="28"/>
          <w:szCs w:val="28"/>
        </w:rPr>
        <w:t>Самая ранняя известная в истории человечества террористическая группировка «секта сикариев» действовала в Палестине в 66 – 73 гг. нашей эры.</w:t>
      </w:r>
    </w:p>
    <w:p w:rsidR="005E0D6C" w:rsidRPr="008C276B" w:rsidRDefault="00425AF2">
      <w:pPr>
        <w:pStyle w:val="a5"/>
        <w:jc w:val="both"/>
        <w:rPr>
          <w:sz w:val="28"/>
          <w:szCs w:val="28"/>
        </w:rPr>
      </w:pPr>
      <w:r w:rsidRPr="008C276B">
        <w:rPr>
          <w:color w:val="000000"/>
          <w:sz w:val="28"/>
          <w:szCs w:val="28"/>
        </w:rPr>
        <w:t>В XI веке на Востоке действовали ассасины. Тайную секту, чье название и доныне считается синонимом коварного убийства, основал </w:t>
      </w:r>
      <w:r w:rsidRPr="008C276B">
        <w:rPr>
          <w:b/>
          <w:bCs/>
          <w:color w:val="000000"/>
          <w:sz w:val="28"/>
          <w:szCs w:val="28"/>
        </w:rPr>
        <w:t>Хасан аль </w:t>
      </w:r>
      <w:r w:rsidRPr="008C276B">
        <w:rPr>
          <w:color w:val="000000"/>
          <w:sz w:val="28"/>
          <w:szCs w:val="28"/>
        </w:rPr>
        <w:t>–</w:t>
      </w:r>
      <w:r w:rsidRPr="008C276B">
        <w:rPr>
          <w:b/>
          <w:bCs/>
          <w:color w:val="000000"/>
          <w:sz w:val="28"/>
          <w:szCs w:val="28"/>
        </w:rPr>
        <w:t> Саббах</w:t>
      </w:r>
      <w:r w:rsidRPr="008C276B">
        <w:rPr>
          <w:color w:val="000000"/>
          <w:sz w:val="28"/>
          <w:szCs w:val="28"/>
        </w:rPr>
        <w:t>, которого историки считают основоположником идеологии терроризма. Его называли гением зла. Он основал не только идеологию терроризма, но и создал прототип государства новой формации – террористическое государство, в котором существовала четкая иерархия подчинения и не было единых границ, четко очерченной территории. Владения аль – Саббаха состояли из отдельных замков – крепостей. Территорию его государства нельзя было захватить, завоевать или покорить. Его сторонники кочевали из крепости в крепость.</w:t>
      </w:r>
    </w:p>
    <w:p w:rsidR="005E0D6C" w:rsidRPr="008C276B" w:rsidRDefault="00425AF2">
      <w:pPr>
        <w:pStyle w:val="a5"/>
        <w:jc w:val="both"/>
        <w:rPr>
          <w:sz w:val="28"/>
          <w:szCs w:val="28"/>
        </w:rPr>
      </w:pPr>
      <w:r w:rsidRPr="008C276B">
        <w:rPr>
          <w:color w:val="000000"/>
          <w:sz w:val="28"/>
          <w:szCs w:val="28"/>
        </w:rPr>
        <w:t>Тайные общества древних террористов были также известны на Дальнем Востоке, в Индии.</w:t>
      </w:r>
    </w:p>
    <w:p w:rsidR="005E0D6C" w:rsidRPr="008C276B" w:rsidRDefault="00425AF2">
      <w:pPr>
        <w:pStyle w:val="a5"/>
        <w:jc w:val="both"/>
        <w:rPr>
          <w:sz w:val="28"/>
          <w:szCs w:val="28"/>
        </w:rPr>
      </w:pPr>
      <w:r w:rsidRPr="008C276B">
        <w:rPr>
          <w:color w:val="000000"/>
          <w:sz w:val="28"/>
          <w:szCs w:val="28"/>
        </w:rPr>
        <w:t>Весьма воинственными были они в Китае. Их члены занимались традиционным вымогательством, а профессиональные киллеры, которых тоже было немало, служили всякому, кто платил.</w:t>
      </w:r>
    </w:p>
    <w:p w:rsidR="005E0D6C" w:rsidRPr="008C276B" w:rsidRDefault="00425AF2">
      <w:pPr>
        <w:pStyle w:val="a5"/>
        <w:jc w:val="both"/>
        <w:rPr>
          <w:sz w:val="28"/>
          <w:szCs w:val="28"/>
        </w:rPr>
      </w:pPr>
      <w:r w:rsidRPr="008C276B">
        <w:rPr>
          <w:color w:val="000000"/>
          <w:sz w:val="28"/>
          <w:szCs w:val="28"/>
        </w:rPr>
        <w:t>Мощный толчок распространению терроризма дала Великая Французская революция. Здесь впервые в своей истории человечество столкнулось с политическим террором.</w:t>
      </w:r>
    </w:p>
    <w:p w:rsidR="005E0D6C" w:rsidRPr="008C276B" w:rsidRDefault="00425AF2">
      <w:pPr>
        <w:pStyle w:val="a5"/>
        <w:jc w:val="both"/>
        <w:rPr>
          <w:sz w:val="28"/>
          <w:szCs w:val="28"/>
        </w:rPr>
      </w:pPr>
      <w:r w:rsidRPr="008C276B">
        <w:rPr>
          <w:color w:val="000000"/>
          <w:sz w:val="28"/>
          <w:szCs w:val="28"/>
        </w:rPr>
        <w:t>Начиная со второй половины XIX века террористические акции в Европе приняли систематический характер, однако они не были столь глобальны, как в конце XX века.</w:t>
      </w:r>
    </w:p>
    <w:p w:rsidR="005E0D6C" w:rsidRPr="008C276B" w:rsidRDefault="00425AF2">
      <w:pPr>
        <w:pStyle w:val="a5"/>
        <w:jc w:val="both"/>
        <w:rPr>
          <w:sz w:val="28"/>
          <w:szCs w:val="28"/>
        </w:rPr>
      </w:pPr>
      <w:r w:rsidRPr="008C276B">
        <w:rPr>
          <w:color w:val="000000"/>
          <w:sz w:val="28"/>
          <w:szCs w:val="28"/>
        </w:rPr>
        <w:t>Особый вопрос – развитие террористического движения в России. Среди многочисленных террористических организаций выделяется «Народная воля». Всего за три года своего существования народовольцы совершили немало терактов. В этом ряду убийство генерал – губернатора Петербурга, шефа Третьего отделения генерала Мезенцева, царя Александра II. В рядах террористов были Вера Засулич, Степан Халтурин, Софья Перовская и другие. Идеи народовольцев вдохновляли не одно поколение террористов как России, так и за рубежом.</w:t>
      </w:r>
    </w:p>
    <w:p w:rsidR="005E0D6C" w:rsidRPr="008C276B" w:rsidRDefault="00425AF2">
      <w:pPr>
        <w:pStyle w:val="a5"/>
        <w:jc w:val="both"/>
        <w:rPr>
          <w:sz w:val="28"/>
          <w:szCs w:val="28"/>
        </w:rPr>
      </w:pPr>
      <w:r w:rsidRPr="008C276B">
        <w:rPr>
          <w:color w:val="000000"/>
          <w:sz w:val="28"/>
          <w:szCs w:val="28"/>
        </w:rPr>
        <w:lastRenderedPageBreak/>
        <w:t>Преемниками террористических идей и традиций народовольцев стали эсеры. Практически все убийства в России первого десятилетия XX века с 1901 по 1911г. совершили террористы – эсеры. Среди исполнителей были Степан Балмашев, Григорий Гершуни, Евгений Шуман и другие. А всего за эти годы проведено 263 террористических акта. Объектами нападения террористов стали 2 министра, 33 генерал – губернатора и вице – губернатора, 16 градоначальников, начальников окружных отделений, полицмейстеров, прокуроров, 7 генералов и адмиралов, 15 полковников, 8 присяжных поверенных.</w:t>
      </w:r>
    </w:p>
    <w:p w:rsidR="005E0D6C" w:rsidRPr="008C276B" w:rsidRDefault="00425AF2">
      <w:pPr>
        <w:pStyle w:val="a5"/>
        <w:jc w:val="both"/>
        <w:rPr>
          <w:sz w:val="28"/>
          <w:szCs w:val="28"/>
        </w:rPr>
      </w:pPr>
      <w:r w:rsidRPr="008C276B">
        <w:rPr>
          <w:color w:val="000000"/>
          <w:sz w:val="28"/>
          <w:szCs w:val="28"/>
        </w:rPr>
        <w:t>В июне 1918 года эсер Сергеев убил комиссара по делам печати, пропаганды и агитации Володарского, в июле эсер Блюмкин стрелял в посла Германии в России графа Вильгельма Мирбаха, в августе от руки эсера Каннегисера погиб председатель Петроградской ВЧК Моисей Урицкий. В тот день эсерка Фанни Каплан стреляла в Ленина. В ответ на это в сентябре 1918г. Совет Народных Комиссаров принял постановление о красном терроре как чрезвычайной мере защиты молодого советского государства.</w:t>
      </w:r>
    </w:p>
    <w:p w:rsidR="005E0D6C" w:rsidRPr="008C276B" w:rsidRDefault="00425AF2">
      <w:pPr>
        <w:pStyle w:val="a5"/>
        <w:jc w:val="both"/>
        <w:rPr>
          <w:sz w:val="28"/>
          <w:szCs w:val="28"/>
        </w:rPr>
      </w:pPr>
      <w:r w:rsidRPr="008C276B">
        <w:rPr>
          <w:color w:val="000000"/>
          <w:sz w:val="28"/>
          <w:szCs w:val="28"/>
        </w:rPr>
        <w:t>Западная и восточная цивилизации тоже не отставали в этом плане от России. В Америке террористами были убиты президенты США Мак – Кинли и Гарфилд. Предприняты покушения на Бисмарка, германского кайзера. В 1894г. был убит президент Франции Карно, в 1897г. премьер – министр Испании Кановас, в 1898г. австро – венгерская императрица Елизавета, в 1900 король Италии Умберто.</w:t>
      </w:r>
    </w:p>
    <w:p w:rsidR="005E0D6C" w:rsidRPr="008C276B" w:rsidRDefault="00425AF2">
      <w:pPr>
        <w:pStyle w:val="a5"/>
        <w:jc w:val="both"/>
        <w:rPr>
          <w:sz w:val="28"/>
          <w:szCs w:val="28"/>
        </w:rPr>
      </w:pPr>
      <w:r w:rsidRPr="008C276B">
        <w:rPr>
          <w:color w:val="000000"/>
          <w:sz w:val="28"/>
          <w:szCs w:val="28"/>
        </w:rPr>
        <w:t>В XX веке, до первой мировой войны, терроризм рассматривался исключительно как признак левого движения, хотя ни ирландские, ни македонские борцы за независимость, ни армянские, ни бенгальские террористы не имели никакого отношения к социализму.</w:t>
      </w:r>
    </w:p>
    <w:p w:rsidR="005E0D6C" w:rsidRPr="008C276B" w:rsidRDefault="00425AF2">
      <w:pPr>
        <w:pStyle w:val="a5"/>
        <w:jc w:val="both"/>
        <w:rPr>
          <w:sz w:val="28"/>
          <w:szCs w:val="28"/>
        </w:rPr>
      </w:pPr>
      <w:r w:rsidRPr="008C276B">
        <w:rPr>
          <w:color w:val="000000"/>
          <w:sz w:val="28"/>
          <w:szCs w:val="28"/>
        </w:rPr>
        <w:t>После первой мировой войны террористические организации находили поддержку прежде всего у правых и сепаратистки настроенных групп, например хорватские усташи получали помощь от Италии и Венгрии.</w:t>
      </w:r>
    </w:p>
    <w:p w:rsidR="005E0D6C" w:rsidRPr="008C276B" w:rsidRDefault="00425AF2">
      <w:pPr>
        <w:pStyle w:val="a5"/>
        <w:jc w:val="both"/>
        <w:rPr>
          <w:sz w:val="28"/>
          <w:szCs w:val="28"/>
        </w:rPr>
      </w:pPr>
      <w:r w:rsidRPr="008C276B">
        <w:rPr>
          <w:color w:val="000000"/>
          <w:sz w:val="28"/>
          <w:szCs w:val="28"/>
        </w:rPr>
        <w:t>Терроризм культивировался и на периферии многочисленных фашистских движений. Примером того служила румынская </w:t>
      </w:r>
      <w:r w:rsidRPr="008C276B">
        <w:rPr>
          <w:b/>
          <w:bCs/>
          <w:color w:val="000000"/>
          <w:sz w:val="28"/>
          <w:szCs w:val="28"/>
        </w:rPr>
        <w:t>«Железная гвардия».</w:t>
      </w:r>
    </w:p>
    <w:p w:rsidR="005E0D6C" w:rsidRPr="008C276B" w:rsidRDefault="00425AF2">
      <w:pPr>
        <w:pStyle w:val="a5"/>
        <w:jc w:val="both"/>
        <w:rPr>
          <w:sz w:val="28"/>
          <w:szCs w:val="28"/>
        </w:rPr>
      </w:pPr>
      <w:r w:rsidRPr="008C276B">
        <w:rPr>
          <w:color w:val="000000"/>
          <w:sz w:val="28"/>
          <w:szCs w:val="28"/>
        </w:rPr>
        <w:t>В 30–40-е годы XX века терроризм взяли на вооружение экстремистские организации правого толка: </w:t>
      </w:r>
      <w:r w:rsidRPr="008C276B">
        <w:rPr>
          <w:b/>
          <w:bCs/>
          <w:color w:val="000000"/>
          <w:sz w:val="28"/>
          <w:szCs w:val="28"/>
        </w:rPr>
        <w:t>«Мусульманское братство» и «Молодой Египет».</w:t>
      </w:r>
    </w:p>
    <w:p w:rsidR="005E0D6C" w:rsidRPr="008C276B" w:rsidRDefault="00425AF2">
      <w:pPr>
        <w:pStyle w:val="a5"/>
        <w:jc w:val="both"/>
        <w:rPr>
          <w:sz w:val="28"/>
          <w:szCs w:val="28"/>
        </w:rPr>
      </w:pPr>
      <w:r w:rsidRPr="008C276B">
        <w:rPr>
          <w:color w:val="000000"/>
          <w:sz w:val="28"/>
          <w:szCs w:val="28"/>
        </w:rPr>
        <w:t>Даже в Индии с ее традиционным отрицанием насилия неожиданную популярность получила террористическая группировка </w:t>
      </w:r>
      <w:r w:rsidRPr="008C276B">
        <w:rPr>
          <w:b/>
          <w:bCs/>
          <w:color w:val="000000"/>
          <w:sz w:val="28"/>
          <w:szCs w:val="28"/>
        </w:rPr>
        <w:t>«Бхагат Сингх».</w:t>
      </w:r>
    </w:p>
    <w:p w:rsidR="005E0D6C" w:rsidRPr="008C276B" w:rsidRDefault="00425AF2">
      <w:pPr>
        <w:pStyle w:val="a5"/>
        <w:jc w:val="both"/>
        <w:rPr>
          <w:sz w:val="28"/>
          <w:szCs w:val="28"/>
        </w:rPr>
      </w:pPr>
      <w:r w:rsidRPr="008C276B">
        <w:rPr>
          <w:color w:val="000000"/>
          <w:sz w:val="28"/>
          <w:szCs w:val="28"/>
        </w:rPr>
        <w:t>После второй мировой войны действия террористов ушли как бы на второй план. Их вытеснили так называемые конфликты малой интенсивности – война в Корее, во Вьетнаме. Террористические группы стали теперь частью партизанского движения или армейских подразделений. Так было с еврейскими террористическими группами, которые с началом гражданской войны в Палестине и вторжением арабских войск вошли в состав израильской армии.</w:t>
      </w:r>
    </w:p>
    <w:p w:rsidR="005E0D6C" w:rsidRPr="008C276B" w:rsidRDefault="00425AF2">
      <w:pPr>
        <w:pStyle w:val="a5"/>
        <w:jc w:val="both"/>
        <w:rPr>
          <w:sz w:val="28"/>
          <w:szCs w:val="28"/>
        </w:rPr>
      </w:pPr>
      <w:r w:rsidRPr="008C276B">
        <w:rPr>
          <w:color w:val="000000"/>
          <w:sz w:val="28"/>
          <w:szCs w:val="28"/>
        </w:rPr>
        <w:lastRenderedPageBreak/>
        <w:t>Однако уже в конце 60-х – начале 70-х гг. XX века произошла резкая активизация террористического движения. Эти годы – особый рубеж в истории терроризма.</w:t>
      </w:r>
    </w:p>
    <w:p w:rsidR="005E0D6C" w:rsidRPr="008C276B" w:rsidRDefault="00425AF2">
      <w:pPr>
        <w:pStyle w:val="a5"/>
        <w:jc w:val="both"/>
        <w:rPr>
          <w:sz w:val="28"/>
          <w:szCs w:val="28"/>
        </w:rPr>
      </w:pPr>
      <w:r w:rsidRPr="008C276B">
        <w:rPr>
          <w:color w:val="000000"/>
          <w:sz w:val="28"/>
          <w:szCs w:val="28"/>
        </w:rPr>
        <w:t>Символично, что наиболее громкие террористические акты происходят именно в моменты наивысшего единения человечества, в частности, во время проведения Олимпийских игр. Старт террористическому разгулу дал Мюнхен, в котором состоялись Олимпийские игры 1972г. 5 сентября 1972г. боевики террористической группировки </w:t>
      </w:r>
      <w:r w:rsidRPr="008C276B">
        <w:rPr>
          <w:b/>
          <w:bCs/>
          <w:color w:val="000000"/>
          <w:sz w:val="28"/>
          <w:szCs w:val="28"/>
        </w:rPr>
        <w:t>«Черный сентябрь»</w:t>
      </w:r>
      <w:r w:rsidRPr="008C276B">
        <w:rPr>
          <w:color w:val="000000"/>
          <w:sz w:val="28"/>
          <w:szCs w:val="28"/>
        </w:rPr>
        <w:t> захватили в заложники спортсменов Израиля. При штурме погибли и спортсмены, и террористы, и немецкие полицейские.</w:t>
      </w:r>
    </w:p>
    <w:p w:rsidR="005E0D6C" w:rsidRPr="008C276B" w:rsidRDefault="00425AF2">
      <w:pPr>
        <w:pStyle w:val="a5"/>
        <w:jc w:val="both"/>
        <w:rPr>
          <w:sz w:val="28"/>
          <w:szCs w:val="28"/>
        </w:rPr>
      </w:pPr>
      <w:r w:rsidRPr="008C276B">
        <w:rPr>
          <w:color w:val="000000"/>
          <w:sz w:val="28"/>
          <w:szCs w:val="28"/>
        </w:rPr>
        <w:t>В последнее тридцатилетие терроризм стал особенно изощрен, кровав, безжалостен. Он прибегает к различным видам насильственных актов. Взрывы в публичных местах, поездах, вокзалах, ресторанах, во время празднеств. Особенно популярным стало использование автомашин, начиненных взрывчаткой. Всем нам памятны страшные взрывы жилых домов в Москве и Волгодонске, военного госпиталя в Моздоке…</w:t>
      </w:r>
    </w:p>
    <w:p w:rsidR="005E0D6C" w:rsidRPr="008C276B" w:rsidRDefault="00425AF2">
      <w:pPr>
        <w:pStyle w:val="a5"/>
        <w:jc w:val="both"/>
        <w:rPr>
          <w:sz w:val="28"/>
          <w:szCs w:val="28"/>
        </w:rPr>
      </w:pPr>
      <w:r w:rsidRPr="008C276B">
        <w:rPr>
          <w:color w:val="000000"/>
          <w:sz w:val="28"/>
          <w:szCs w:val="28"/>
        </w:rPr>
        <w:t xml:space="preserve">Участились похищения государственных деятелей, дипломатов, партийных лидеров, а также убийства, ограбления, захваты государственных учреждений, посольств, самолетов. Возникают новые невидимые прежде направления терроризма: воздушный, ядерный, биологический, экологический, информационный. Все они носят явные черты политического терроризма. </w:t>
      </w:r>
      <w:r w:rsidRPr="008C276B">
        <w:rPr>
          <w:rStyle w:val="af0"/>
          <w:sz w:val="28"/>
          <w:szCs w:val="28"/>
        </w:rPr>
        <w:endnoteReference w:id="1"/>
      </w:r>
    </w:p>
    <w:p w:rsidR="005E0D6C" w:rsidRPr="008C276B" w:rsidRDefault="008C276B" w:rsidP="008C276B">
      <w:pPr>
        <w:pStyle w:val="a5"/>
        <w:jc w:val="both"/>
        <w:rPr>
          <w:color w:val="000000"/>
          <w:sz w:val="28"/>
          <w:szCs w:val="28"/>
        </w:rPr>
      </w:pPr>
      <w:r>
        <w:rPr>
          <w:color w:val="000000"/>
          <w:sz w:val="28"/>
          <w:szCs w:val="28"/>
        </w:rPr>
        <w:t>Таким образом мы можем понять, что терроризм возник очень давно на Востоке, под видом некой секты и с течением времени таких сект и организаций со своей иерархией расплодилось достаточное количество.</w:t>
      </w: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4B4B40" w:rsidRDefault="004B4B40" w:rsidP="008C276B">
      <w:pPr>
        <w:pStyle w:val="a5"/>
        <w:jc w:val="both"/>
        <w:rPr>
          <w:color w:val="000000"/>
          <w:sz w:val="40"/>
          <w:szCs w:val="40"/>
        </w:rPr>
      </w:pPr>
    </w:p>
    <w:p w:rsidR="005E0D6C" w:rsidRDefault="00425AF2" w:rsidP="004B4B40">
      <w:pPr>
        <w:pStyle w:val="a5"/>
        <w:jc w:val="center"/>
      </w:pPr>
      <w:r>
        <w:rPr>
          <w:color w:val="000000"/>
          <w:sz w:val="40"/>
          <w:szCs w:val="40"/>
        </w:rPr>
        <w:lastRenderedPageBreak/>
        <w:t>1.2. Классификация и характерные черты современного терроризма</w:t>
      </w:r>
    </w:p>
    <w:p w:rsidR="005E0D6C" w:rsidRDefault="00425AF2">
      <w:pPr>
        <w:pStyle w:val="a5"/>
        <w:jc w:val="both"/>
      </w:pPr>
      <w:r>
        <w:rPr>
          <w:color w:val="000000"/>
          <w:sz w:val="28"/>
          <w:szCs w:val="28"/>
        </w:rPr>
        <w:t>История показывает, что все главные террористические события современности укладываются в последнее десятилетие XX и начало XXI веков. Именно в этот период разрабатывается стратегия современного терроризма, совершенствуется и оттачивается его тактика. Террористы начинают объединяться в интернациональные «бригады», ставят себе на службу новейшие научные достижения человечества, изобретают и приводят в действие невиданные террористические </w:t>
      </w:r>
      <w:r>
        <w:rPr>
          <w:bCs/>
          <w:color w:val="000000"/>
          <w:sz w:val="28"/>
          <w:szCs w:val="28"/>
        </w:rPr>
        <w:t>«ноу – хау».</w:t>
      </w:r>
    </w:p>
    <w:p w:rsidR="005E0D6C" w:rsidRDefault="00425AF2">
      <w:pPr>
        <w:pStyle w:val="a5"/>
        <w:jc w:val="both"/>
      </w:pPr>
      <w:r>
        <w:rPr>
          <w:color w:val="000000"/>
          <w:sz w:val="28"/>
          <w:szCs w:val="28"/>
        </w:rPr>
        <w:t>Как уже отмечалось, проявления терроризма весьма разнообразны по своим масштабам, целям, формам, методам, природе и т.п. К сожалению, единого толкования этого явления не существует. Специалистами предпринимались и продолжают предприниматься шаги по систематизации его проявлений по различным основаниям.</w:t>
      </w:r>
    </w:p>
    <w:p w:rsidR="005E0D6C" w:rsidRDefault="00425AF2">
      <w:pPr>
        <w:pStyle w:val="a5"/>
        <w:jc w:val="both"/>
      </w:pPr>
      <w:r>
        <w:rPr>
          <w:bCs/>
          <w:color w:val="000000"/>
          <w:sz w:val="28"/>
          <w:szCs w:val="28"/>
        </w:rPr>
        <w:t>По методам воздействия терроризм бывает:</w:t>
      </w:r>
    </w:p>
    <w:p w:rsidR="005E0D6C" w:rsidRDefault="00425AF2">
      <w:pPr>
        <w:pStyle w:val="a5"/>
        <w:jc w:val="both"/>
      </w:pPr>
      <w:r>
        <w:rPr>
          <w:color w:val="000000"/>
          <w:sz w:val="28"/>
          <w:szCs w:val="28"/>
        </w:rPr>
        <w:t>● с использованием физического насилия;</w:t>
      </w:r>
    </w:p>
    <w:p w:rsidR="005E0D6C" w:rsidRDefault="00425AF2">
      <w:pPr>
        <w:pStyle w:val="a5"/>
        <w:jc w:val="both"/>
      </w:pPr>
      <w:r>
        <w:rPr>
          <w:color w:val="000000"/>
          <w:sz w:val="28"/>
          <w:szCs w:val="28"/>
        </w:rPr>
        <w:t>● с уничтожением материальных объектов;</w:t>
      </w:r>
    </w:p>
    <w:p w:rsidR="005E0D6C" w:rsidRDefault="00425AF2">
      <w:pPr>
        <w:pStyle w:val="a5"/>
        <w:jc w:val="both"/>
      </w:pPr>
      <w:r>
        <w:rPr>
          <w:color w:val="000000"/>
          <w:sz w:val="28"/>
          <w:szCs w:val="28"/>
        </w:rPr>
        <w:t>● с применением морально – психологического насилия.</w:t>
      </w:r>
    </w:p>
    <w:p w:rsidR="005E0D6C" w:rsidRDefault="00425AF2">
      <w:pPr>
        <w:pStyle w:val="a5"/>
        <w:jc w:val="both"/>
      </w:pPr>
      <w:r>
        <w:rPr>
          <w:color w:val="000000"/>
          <w:sz w:val="28"/>
          <w:szCs w:val="28"/>
        </w:rPr>
        <w:t>Как правило, при осуществлении террористических акций перечисленные методы используются комплексно, а приоритет тем или иным из них отдается с учетом конкретных условий и специфики региона деятельности террористов, их оснащенности, складывающейся обстановки и иных обстоятельств.</w:t>
      </w:r>
    </w:p>
    <w:p w:rsidR="005E0D6C" w:rsidRDefault="00425AF2">
      <w:pPr>
        <w:pStyle w:val="a5"/>
        <w:jc w:val="both"/>
      </w:pPr>
      <w:r>
        <w:rPr>
          <w:bCs/>
          <w:color w:val="000000"/>
          <w:sz w:val="28"/>
          <w:szCs w:val="28"/>
        </w:rPr>
        <w:t>По характеру влияния на межгосударственные отношения и в зависимости от гражданской принадлежности субъектов террористической деятельности терроризм подразделяется на:</w:t>
      </w:r>
    </w:p>
    <w:p w:rsidR="005E0D6C" w:rsidRDefault="00425AF2">
      <w:pPr>
        <w:pStyle w:val="a5"/>
        <w:jc w:val="both"/>
      </w:pPr>
      <w:r>
        <w:rPr>
          <w:color w:val="000000"/>
          <w:sz w:val="28"/>
          <w:szCs w:val="28"/>
        </w:rPr>
        <w:t>● внутренний;</w:t>
      </w:r>
    </w:p>
    <w:p w:rsidR="005E0D6C" w:rsidRDefault="00425AF2">
      <w:pPr>
        <w:pStyle w:val="a5"/>
        <w:jc w:val="both"/>
      </w:pPr>
      <w:r>
        <w:rPr>
          <w:color w:val="000000"/>
          <w:sz w:val="28"/>
          <w:szCs w:val="28"/>
        </w:rPr>
        <w:t>● международный.</w:t>
      </w:r>
    </w:p>
    <w:p w:rsidR="005E0D6C" w:rsidRDefault="00425AF2">
      <w:pPr>
        <w:pStyle w:val="a5"/>
        <w:jc w:val="both"/>
      </w:pPr>
      <w:r>
        <w:rPr>
          <w:color w:val="000000"/>
          <w:sz w:val="28"/>
          <w:szCs w:val="28"/>
        </w:rPr>
        <w:t>В свою очередь международный и внутренний терроризм также могут быть подвергнуты дополнительной систематизации. Так, во внутреннем терроризме в зависимости от его субъектов можно выделить:</w:t>
      </w:r>
    </w:p>
    <w:p w:rsidR="005E0D6C" w:rsidRDefault="00425AF2">
      <w:pPr>
        <w:pStyle w:val="a5"/>
        <w:jc w:val="both"/>
      </w:pPr>
      <w:r>
        <w:rPr>
          <w:color w:val="000000"/>
          <w:sz w:val="28"/>
          <w:szCs w:val="28"/>
        </w:rPr>
        <w:t>● государственный терроризм:</w:t>
      </w:r>
    </w:p>
    <w:p w:rsidR="005E0D6C" w:rsidRDefault="00425AF2">
      <w:pPr>
        <w:pStyle w:val="a5"/>
        <w:jc w:val="both"/>
      </w:pPr>
      <w:r>
        <w:rPr>
          <w:color w:val="000000"/>
          <w:sz w:val="28"/>
          <w:szCs w:val="28"/>
        </w:rPr>
        <w:t>● терроризм правительственный;</w:t>
      </w:r>
    </w:p>
    <w:p w:rsidR="005E0D6C" w:rsidRDefault="00425AF2">
      <w:pPr>
        <w:pStyle w:val="a5"/>
        <w:jc w:val="both"/>
      </w:pPr>
      <w:r>
        <w:rPr>
          <w:color w:val="000000"/>
          <w:sz w:val="28"/>
          <w:szCs w:val="28"/>
        </w:rPr>
        <w:t>● терроризм оппозиционный;</w:t>
      </w:r>
    </w:p>
    <w:p w:rsidR="005E0D6C" w:rsidRDefault="00425AF2">
      <w:pPr>
        <w:pStyle w:val="a5"/>
        <w:jc w:val="both"/>
      </w:pPr>
      <w:r>
        <w:rPr>
          <w:color w:val="000000"/>
          <w:sz w:val="28"/>
          <w:szCs w:val="28"/>
        </w:rPr>
        <w:t>● межпартийный терроризм.</w:t>
      </w:r>
    </w:p>
    <w:p w:rsidR="005E0D6C" w:rsidRDefault="00425AF2">
      <w:pPr>
        <w:pStyle w:val="a5"/>
        <w:jc w:val="both"/>
      </w:pPr>
      <w:r>
        <w:rPr>
          <w:bCs/>
          <w:color w:val="000000"/>
          <w:sz w:val="28"/>
          <w:szCs w:val="28"/>
        </w:rPr>
        <w:t>Международный же терроризм может быть:</w:t>
      </w:r>
    </w:p>
    <w:p w:rsidR="005E0D6C" w:rsidRDefault="00425AF2">
      <w:pPr>
        <w:pStyle w:val="a5"/>
        <w:jc w:val="both"/>
      </w:pPr>
      <w:r>
        <w:rPr>
          <w:color w:val="000000"/>
          <w:sz w:val="28"/>
          <w:szCs w:val="28"/>
        </w:rPr>
        <w:t>● государственным;</w:t>
      </w:r>
    </w:p>
    <w:p w:rsidR="005E0D6C" w:rsidRDefault="00425AF2">
      <w:pPr>
        <w:pStyle w:val="a5"/>
        <w:jc w:val="both"/>
      </w:pPr>
      <w:r>
        <w:rPr>
          <w:color w:val="000000"/>
          <w:sz w:val="28"/>
          <w:szCs w:val="28"/>
        </w:rPr>
        <w:t>● негосударственным.</w:t>
      </w:r>
    </w:p>
    <w:p w:rsidR="005E0D6C" w:rsidRDefault="00425AF2">
      <w:pPr>
        <w:pStyle w:val="a5"/>
        <w:jc w:val="both"/>
      </w:pPr>
      <w:r>
        <w:rPr>
          <w:bCs/>
          <w:color w:val="000000"/>
          <w:sz w:val="28"/>
          <w:szCs w:val="28"/>
        </w:rPr>
        <w:t>Если классифицировать терроризм по целям, то можно выделить:</w:t>
      </w:r>
    </w:p>
    <w:p w:rsidR="005E0D6C" w:rsidRDefault="00425AF2">
      <w:pPr>
        <w:pStyle w:val="a5"/>
        <w:jc w:val="both"/>
      </w:pPr>
      <w:r>
        <w:rPr>
          <w:color w:val="000000"/>
          <w:sz w:val="28"/>
          <w:szCs w:val="28"/>
        </w:rPr>
        <w:lastRenderedPageBreak/>
        <w:t>●сплачивающий терроризм, акции которого направлены на объединение различных</w:t>
      </w:r>
      <w:r w:rsidR="008D481D" w:rsidRPr="008D481D">
        <w:rPr>
          <w:color w:val="000000"/>
          <w:sz w:val="28"/>
          <w:szCs w:val="28"/>
        </w:rPr>
        <w:t xml:space="preserve"> </w:t>
      </w:r>
      <w:r>
        <w:rPr>
          <w:color w:val="000000"/>
          <w:sz w:val="28"/>
          <w:szCs w:val="28"/>
        </w:rPr>
        <w:t>структур экстремистского толка;</w:t>
      </w:r>
    </w:p>
    <w:p w:rsidR="005E0D6C" w:rsidRDefault="00425AF2">
      <w:pPr>
        <w:pStyle w:val="a5"/>
        <w:jc w:val="both"/>
      </w:pPr>
      <w:r>
        <w:rPr>
          <w:color w:val="000000"/>
          <w:sz w:val="28"/>
          <w:szCs w:val="28"/>
        </w:rPr>
        <w:t>● терроризм демонстрационный, призванный обеспечить «рекламу» той или иной</w:t>
      </w:r>
      <w:r w:rsidR="008D481D" w:rsidRPr="008D481D">
        <w:rPr>
          <w:color w:val="000000"/>
          <w:sz w:val="28"/>
          <w:szCs w:val="28"/>
        </w:rPr>
        <w:t xml:space="preserve"> </w:t>
      </w:r>
      <w:r>
        <w:rPr>
          <w:color w:val="000000"/>
          <w:sz w:val="28"/>
          <w:szCs w:val="28"/>
        </w:rPr>
        <w:t>террористической организации и проводимой ее в жизнь идеологии и политике;</w:t>
      </w:r>
    </w:p>
    <w:p w:rsidR="005E0D6C" w:rsidRDefault="00425AF2">
      <w:pPr>
        <w:pStyle w:val="a5"/>
        <w:jc w:val="both"/>
      </w:pPr>
      <w:r>
        <w:rPr>
          <w:color w:val="000000"/>
          <w:sz w:val="28"/>
          <w:szCs w:val="28"/>
        </w:rPr>
        <w:t>● конфронтальный терроризм, проявляющийся в применении насилия в борьбе</w:t>
      </w:r>
      <w:r w:rsidR="008D481D" w:rsidRPr="008D481D">
        <w:rPr>
          <w:color w:val="000000"/>
          <w:sz w:val="28"/>
          <w:szCs w:val="28"/>
        </w:rPr>
        <w:t xml:space="preserve"> </w:t>
      </w:r>
      <w:r>
        <w:rPr>
          <w:color w:val="000000"/>
          <w:sz w:val="28"/>
          <w:szCs w:val="28"/>
        </w:rPr>
        <w:t>между противостоящими блоками, движениями, организациями, а также между</w:t>
      </w:r>
      <w:r w:rsidR="008D481D" w:rsidRPr="008D481D">
        <w:rPr>
          <w:color w:val="000000"/>
          <w:sz w:val="28"/>
          <w:szCs w:val="28"/>
        </w:rPr>
        <w:t xml:space="preserve"> </w:t>
      </w:r>
      <w:r>
        <w:rPr>
          <w:color w:val="000000"/>
          <w:sz w:val="28"/>
          <w:szCs w:val="28"/>
        </w:rPr>
        <w:t>государственными структурами и оппозицией;</w:t>
      </w:r>
    </w:p>
    <w:p w:rsidR="005E0D6C" w:rsidRDefault="00425AF2">
      <w:pPr>
        <w:pStyle w:val="a5"/>
        <w:jc w:val="both"/>
      </w:pPr>
      <w:r>
        <w:rPr>
          <w:color w:val="000000"/>
          <w:sz w:val="28"/>
          <w:szCs w:val="28"/>
        </w:rPr>
        <w:t>● терроризм провокационный, когда субъекты насильственных действий стремятся</w:t>
      </w:r>
    </w:p>
    <w:p w:rsidR="005E0D6C" w:rsidRDefault="00425AF2">
      <w:pPr>
        <w:pStyle w:val="a5"/>
        <w:jc w:val="both"/>
      </w:pPr>
      <w:r>
        <w:rPr>
          <w:color w:val="000000"/>
          <w:sz w:val="28"/>
          <w:szCs w:val="28"/>
        </w:rPr>
        <w:t>Заставить своего противника перейти к непопулярным среди населения или тактически выгодным для террористов действиям.</w:t>
      </w:r>
    </w:p>
    <w:p w:rsidR="005E0D6C" w:rsidRDefault="00425AF2">
      <w:pPr>
        <w:pStyle w:val="a5"/>
        <w:jc w:val="both"/>
      </w:pPr>
      <w:r>
        <w:rPr>
          <w:bCs/>
          <w:color w:val="000000"/>
          <w:sz w:val="28"/>
          <w:szCs w:val="28"/>
        </w:rPr>
        <w:t>По средствам, используемым при осуществлении акций терроризма, последний подразделяют на два вида:</w:t>
      </w:r>
    </w:p>
    <w:p w:rsidR="005E0D6C" w:rsidRDefault="00425AF2">
      <w:pPr>
        <w:pStyle w:val="a5"/>
        <w:jc w:val="both"/>
      </w:pPr>
      <w:r>
        <w:rPr>
          <w:color w:val="000000"/>
          <w:sz w:val="28"/>
          <w:szCs w:val="28"/>
        </w:rPr>
        <w:t>● традиционный;</w:t>
      </w:r>
    </w:p>
    <w:p w:rsidR="005E0D6C" w:rsidRDefault="00425AF2">
      <w:pPr>
        <w:pStyle w:val="a5"/>
        <w:jc w:val="both"/>
      </w:pPr>
      <w:r>
        <w:rPr>
          <w:color w:val="000000"/>
          <w:sz w:val="28"/>
          <w:szCs w:val="28"/>
        </w:rPr>
        <w:t>● технологический.</w:t>
      </w:r>
    </w:p>
    <w:p w:rsidR="005E0D6C" w:rsidRDefault="00425AF2">
      <w:pPr>
        <w:pStyle w:val="a5"/>
        <w:jc w:val="both"/>
      </w:pPr>
      <w:r>
        <w:rPr>
          <w:color w:val="000000"/>
          <w:sz w:val="28"/>
          <w:szCs w:val="28"/>
        </w:rPr>
        <w:t>Перечисленным проявлениям терроризма присущи наиболее типичные и часто встречающиеся отличительные черты. Для международного же терроризма характерны угоны воздушных судов международных авиалиний, захваты заложников из числа дипломатического корпуса, крупных политических и общественных деятелей.</w:t>
      </w:r>
    </w:p>
    <w:p w:rsidR="005E0D6C" w:rsidRDefault="00425AF2">
      <w:pPr>
        <w:pStyle w:val="a5"/>
        <w:jc w:val="both"/>
      </w:pPr>
      <w:r>
        <w:rPr>
          <w:color w:val="000000"/>
          <w:sz w:val="28"/>
          <w:szCs w:val="28"/>
        </w:rPr>
        <w:t>В качестве субъектов терроризма могут выступать: государство, его специальные службы, международные или национальные террористические центры и организации, политические течения и партии экстремистского толка, группы граждан и даже отдельные лица, стремящиеся достичь своих целей с применением методов терроризма.</w:t>
      </w:r>
    </w:p>
    <w:p w:rsidR="005E0D6C" w:rsidRDefault="00425AF2">
      <w:pPr>
        <w:pStyle w:val="a5"/>
        <w:jc w:val="both"/>
      </w:pPr>
      <w:r>
        <w:rPr>
          <w:color w:val="000000"/>
          <w:sz w:val="28"/>
          <w:szCs w:val="28"/>
        </w:rPr>
        <w:t>Современный терроризм можно также характеризовать по уровню его развития в настоящее время.</w:t>
      </w:r>
    </w:p>
    <w:p w:rsidR="005E0D6C" w:rsidRDefault="00425AF2">
      <w:pPr>
        <w:pStyle w:val="a5"/>
        <w:jc w:val="both"/>
      </w:pPr>
      <w:r>
        <w:rPr>
          <w:bCs/>
          <w:color w:val="000000"/>
          <w:sz w:val="28"/>
          <w:szCs w:val="28"/>
          <w:u w:val="single"/>
        </w:rPr>
        <w:t>Во – первых</w:t>
      </w:r>
      <w:r>
        <w:rPr>
          <w:color w:val="000000"/>
          <w:sz w:val="28"/>
          <w:szCs w:val="28"/>
        </w:rPr>
        <w:t>, </w:t>
      </w:r>
      <w:r>
        <w:rPr>
          <w:color w:val="000000"/>
          <w:sz w:val="28"/>
          <w:szCs w:val="28"/>
          <w:u w:val="single"/>
        </w:rPr>
        <w:t>произошла трансформация тактики терроризма.</w:t>
      </w:r>
    </w:p>
    <w:p w:rsidR="005E0D6C" w:rsidRDefault="00425AF2">
      <w:pPr>
        <w:pStyle w:val="a5"/>
        <w:jc w:val="both"/>
      </w:pPr>
      <w:r>
        <w:rPr>
          <w:color w:val="000000"/>
          <w:sz w:val="28"/>
          <w:szCs w:val="28"/>
        </w:rPr>
        <w:t>Раньше он существовал в основном в форме единичных покушений на руководителей государств, правительств и на высокопоставленных чиновников. В настоящее время ситуация кардинально изменилась. Современный терроризм – это уже не разрозненные индивидуальные действия, а серии разнообразных террористических акций, направленных против широкого круга лиц и объектов, тщательно подготовленные и осуществляемые в основном квалифицированными кадрами и хорошо организованными группировками. При этом наблюдается резкий количественный рост террористических актов с многочисленными жертвами и значительными материальными потерями, а также объединение усилий отдельных экстремистских формирований и криминальных структур на международном уровне для достижения свих политических целей.</w:t>
      </w:r>
    </w:p>
    <w:p w:rsidR="005E0D6C" w:rsidRDefault="00425AF2">
      <w:pPr>
        <w:pStyle w:val="a5"/>
        <w:jc w:val="both"/>
      </w:pPr>
      <w:r>
        <w:rPr>
          <w:bCs/>
          <w:color w:val="000000"/>
          <w:sz w:val="28"/>
          <w:szCs w:val="28"/>
          <w:u w:val="single"/>
        </w:rPr>
        <w:lastRenderedPageBreak/>
        <w:t>Во – вторых</w:t>
      </w:r>
      <w:r>
        <w:rPr>
          <w:color w:val="000000"/>
          <w:sz w:val="28"/>
          <w:szCs w:val="28"/>
        </w:rPr>
        <w:t>, </w:t>
      </w:r>
      <w:r>
        <w:rPr>
          <w:color w:val="000000"/>
          <w:sz w:val="28"/>
          <w:szCs w:val="28"/>
          <w:u w:val="single"/>
        </w:rPr>
        <w:t>усовершенствовалась структура террористических группировок и усилилась конспиративность их деятельности.</w:t>
      </w:r>
    </w:p>
    <w:p w:rsidR="005E0D6C" w:rsidRDefault="00425AF2">
      <w:pPr>
        <w:pStyle w:val="a5"/>
        <w:jc w:val="both"/>
      </w:pPr>
      <w:r>
        <w:rPr>
          <w:color w:val="000000"/>
          <w:sz w:val="28"/>
          <w:szCs w:val="28"/>
        </w:rPr>
        <w:t>Террористы стали во многих случаях действовать малочисленными подразделениями, ужесточили проверку новых членов. В рамках террористических организаций практикуется специализация подразделений по их предназначению: финансирование, разведка и контрразведка, поставка оружия и спецсредств, исполнение террористических актов.</w:t>
      </w:r>
    </w:p>
    <w:p w:rsidR="005E0D6C" w:rsidRDefault="00425AF2">
      <w:pPr>
        <w:pStyle w:val="a5"/>
        <w:jc w:val="both"/>
      </w:pPr>
      <w:r>
        <w:rPr>
          <w:bCs/>
          <w:color w:val="000000"/>
          <w:sz w:val="28"/>
          <w:szCs w:val="28"/>
          <w:u w:val="single"/>
        </w:rPr>
        <w:t>В третьих</w:t>
      </w:r>
      <w:r>
        <w:rPr>
          <w:color w:val="000000"/>
          <w:sz w:val="28"/>
          <w:szCs w:val="28"/>
        </w:rPr>
        <w:t>, </w:t>
      </w:r>
      <w:r>
        <w:rPr>
          <w:color w:val="000000"/>
          <w:sz w:val="28"/>
          <w:szCs w:val="28"/>
          <w:u w:val="single"/>
        </w:rPr>
        <w:t>произошло ужесточение форм и методов террора</w:t>
      </w:r>
      <w:r>
        <w:rPr>
          <w:color w:val="000000"/>
          <w:sz w:val="28"/>
          <w:szCs w:val="28"/>
        </w:rPr>
        <w:t>.</w:t>
      </w:r>
    </w:p>
    <w:p w:rsidR="005E0D6C" w:rsidRDefault="00425AF2">
      <w:pPr>
        <w:pStyle w:val="a5"/>
        <w:jc w:val="both"/>
      </w:pPr>
      <w:r>
        <w:rPr>
          <w:color w:val="000000"/>
          <w:sz w:val="28"/>
          <w:szCs w:val="28"/>
        </w:rPr>
        <w:t>Использование террористическими организациями крайне жестких форм и методов борьбы повышает опасность совершения актов так называемого технологического терроризма. К ним в первую очередь относятся использование или угроза применения ядерного, химического и бактериологического оружия, радиоактивных или высокотоксичных химических, биологических веществ, а также попытки захвата экстремистами ядерных и иных промышленных объектов.</w:t>
      </w:r>
    </w:p>
    <w:p w:rsidR="005E0D6C" w:rsidRDefault="00425AF2">
      <w:pPr>
        <w:pStyle w:val="a5"/>
        <w:jc w:val="both"/>
      </w:pPr>
      <w:r>
        <w:rPr>
          <w:bCs/>
          <w:color w:val="000000"/>
          <w:sz w:val="28"/>
          <w:szCs w:val="28"/>
          <w:u w:val="single"/>
        </w:rPr>
        <w:t>В четвертых</w:t>
      </w:r>
      <w:r>
        <w:rPr>
          <w:color w:val="000000"/>
          <w:sz w:val="28"/>
          <w:szCs w:val="28"/>
        </w:rPr>
        <w:t>, </w:t>
      </w:r>
      <w:r>
        <w:rPr>
          <w:color w:val="000000"/>
          <w:sz w:val="28"/>
          <w:szCs w:val="28"/>
          <w:u w:val="single"/>
        </w:rPr>
        <w:t>современными террористами взят курс на использование достижений научно – технического прогресса.</w:t>
      </w:r>
    </w:p>
    <w:p w:rsidR="005E0D6C" w:rsidRDefault="00425AF2">
      <w:pPr>
        <w:pStyle w:val="a5"/>
        <w:jc w:val="both"/>
      </w:pPr>
      <w:r>
        <w:rPr>
          <w:color w:val="000000"/>
          <w:sz w:val="28"/>
          <w:szCs w:val="28"/>
        </w:rPr>
        <w:t>Развитие прогресса порождает новые виды терроризма, разрушительная сила которых постоянно растет. Так, жизнь современного общества зависит от электронных баз данных и передаваемой информации. От этого зависит также оборона, деятельность спецслужб и правоохранительных органов, банковское дело, работа жизнеобеспечивающих систем городов и т.д. В этой связи жизненно важные сферы деятельности любого государства стали открытыми для компьютерных пиратов. А их согласованные действия могут не только парализовать всю страну, но и привести к многочисленным человеческим жертвам. Поэтому угроза нового вида терроризма – информационного или электронного – сегодня приобретает особое значение.</w:t>
      </w:r>
    </w:p>
    <w:p w:rsidR="005E0D6C" w:rsidRDefault="00425AF2">
      <w:pPr>
        <w:pStyle w:val="a5"/>
        <w:jc w:val="both"/>
      </w:pPr>
      <w:r>
        <w:rPr>
          <w:bCs/>
          <w:color w:val="000000"/>
          <w:sz w:val="28"/>
          <w:szCs w:val="28"/>
          <w:u w:val="single"/>
        </w:rPr>
        <w:t>В пятых</w:t>
      </w:r>
      <w:r>
        <w:rPr>
          <w:color w:val="000000"/>
          <w:sz w:val="28"/>
          <w:szCs w:val="28"/>
        </w:rPr>
        <w:t>, </w:t>
      </w:r>
      <w:r>
        <w:rPr>
          <w:color w:val="000000"/>
          <w:sz w:val="28"/>
          <w:szCs w:val="28"/>
          <w:u w:val="single"/>
        </w:rPr>
        <w:t>идет рост терроризма, основанного на религиозной и этнической ненависти.</w:t>
      </w:r>
    </w:p>
    <w:p w:rsidR="005E0D6C" w:rsidRDefault="00425AF2">
      <w:pPr>
        <w:pStyle w:val="a5"/>
        <w:jc w:val="both"/>
      </w:pPr>
      <w:r>
        <w:rPr>
          <w:color w:val="000000"/>
          <w:sz w:val="28"/>
          <w:szCs w:val="28"/>
        </w:rPr>
        <w:t>Сегодня опасность представляют не только группы боевиков, участвующих непосредственно в боевых действиях, но и многочисленные отряды проповедников ислама радикального толка, в том числе воинствующего, прошедших обучение в исламских учебных заведениях Саудовской Аравии, Пакистана, Египта и завербованных исламистами. Сравнительный анализ развития ситуации на Балканах, на Северном Кавказе и в Центральной Азии показывает, что именно перед исламскими проповедниками ставиться цель первыми реализовать рассчитанные на долговременную перспективу задачи распространения идей сепаратизма и религиозного экстремизма в различных регионах мира.</w:t>
      </w:r>
    </w:p>
    <w:p w:rsidR="005E0D6C" w:rsidRDefault="00425AF2">
      <w:pPr>
        <w:pStyle w:val="a5"/>
        <w:jc w:val="both"/>
      </w:pPr>
      <w:r>
        <w:rPr>
          <w:bCs/>
          <w:color w:val="000000"/>
          <w:sz w:val="28"/>
          <w:szCs w:val="28"/>
          <w:u w:val="single"/>
        </w:rPr>
        <w:t>В шестых</w:t>
      </w:r>
      <w:r>
        <w:rPr>
          <w:color w:val="000000"/>
          <w:sz w:val="28"/>
          <w:szCs w:val="28"/>
        </w:rPr>
        <w:t>, </w:t>
      </w:r>
      <w:r>
        <w:rPr>
          <w:color w:val="000000"/>
          <w:sz w:val="28"/>
          <w:szCs w:val="28"/>
          <w:u w:val="single"/>
        </w:rPr>
        <w:t>произошло увеличение людских и финансовых источников международного терроризма.</w:t>
      </w:r>
    </w:p>
    <w:p w:rsidR="005E0D6C" w:rsidRDefault="00425AF2">
      <w:pPr>
        <w:pStyle w:val="a5"/>
        <w:jc w:val="both"/>
      </w:pPr>
      <w:r>
        <w:rPr>
          <w:color w:val="000000"/>
          <w:sz w:val="28"/>
          <w:szCs w:val="28"/>
        </w:rPr>
        <w:lastRenderedPageBreak/>
        <w:t>Сегодня терроризм можно рассматривать в качестве своеобразной платы мирового сообщества за прогрессирующую глобализацию международных отношений. Одним из ее следствий являются крупномасштабные миграционные процессы, которые могут нести серьезную угрозу стабильности и безопасности всему международному сообществу в целом.Терроризм становится долговременным фактором, негативно влияющим на развитие общественных отношений, как в России, так и ряде сопредельных государств. Поэтому опасность угроз, связанных с деятельностью террористических скорее всего, еще более усилится. В перспективе в случае ослабления противодействия бандам террористов существует опасность их объединения с целью дальнейшей дестабилизации ситуации в кризисных регионах.</w:t>
      </w:r>
    </w:p>
    <w:p w:rsidR="005E0D6C" w:rsidRDefault="00425AF2">
      <w:pPr>
        <w:pStyle w:val="a5"/>
        <w:jc w:val="both"/>
      </w:pPr>
      <w:r>
        <w:rPr>
          <w:color w:val="000000"/>
          <w:sz w:val="28"/>
          <w:szCs w:val="28"/>
        </w:rPr>
        <w:t>Становится очевидным факт, что терроризм в чистом виде, как это было при нападении чеченских бандитов на Дагестан или во время воздушных атак на Нью – Йорк и Вашингтон, встречаются все реже. Современный терроризм связан с наркобизнесом, незаконной торговлей оружием, изготовлением и распространением фальшивых денег, с перемещением капитала, его отмыванием и даже созданием легальных торговых фирм.</w:t>
      </w:r>
    </w:p>
    <w:p w:rsidR="005E0D6C" w:rsidRDefault="00425AF2">
      <w:pPr>
        <w:pStyle w:val="a5"/>
        <w:jc w:val="both"/>
      </w:pPr>
      <w:r>
        <w:rPr>
          <w:color w:val="000000"/>
          <w:sz w:val="28"/>
          <w:szCs w:val="28"/>
        </w:rPr>
        <w:t>Позиция России по вопросу о необходимости борьбы с международным терроризмом во всех его формах была четко изложена Президентом России В.В. Путиным в ходе ноябрьского 2001 года саммита в США: международный терроризм должен уничтожаться везде и во всех его проявлениях.</w:t>
      </w:r>
    </w:p>
    <w:p w:rsidR="005E0D6C" w:rsidRDefault="00425AF2">
      <w:pPr>
        <w:pStyle w:val="a5"/>
        <w:jc w:val="both"/>
      </w:pPr>
      <w:r>
        <w:rPr>
          <w:color w:val="000000"/>
          <w:sz w:val="28"/>
          <w:szCs w:val="28"/>
        </w:rPr>
        <w:t>Однако борьба с международным терроризмом с использованием лишь только силовых методов в конечном итоге не может быть эффективной. В войне против международного терроризма невозможно достичь абсолютной победы, применяя только военную силу. Но в то же время нельзя сбрасывать со щитов потенциал военных ведомств, стран мирового сообщества. Более того, выступая на 38-й Мюнхенской конференции по вопросам безопасности, проходившей 2-3 февраля 2002г., министр обороны РФ С. Иванов сказал, что «…При этом решении широкого спектра стратегических задач по противодействию международному терроризму может быть возложено на военные ведомства стран мирового сообщества.</w:t>
      </w:r>
    </w:p>
    <w:p w:rsidR="005E0D6C" w:rsidRDefault="00425AF2">
      <w:pPr>
        <w:pStyle w:val="a5"/>
        <w:jc w:val="both"/>
      </w:pPr>
      <w:r>
        <w:rPr>
          <w:bCs/>
          <w:color w:val="000000"/>
          <w:sz w:val="28"/>
          <w:szCs w:val="28"/>
        </w:rPr>
        <w:t>Основными среди этих задач можно назвать следующие:</w:t>
      </w:r>
    </w:p>
    <w:p w:rsidR="005E0D6C" w:rsidRDefault="00425AF2">
      <w:pPr>
        <w:pStyle w:val="a5"/>
        <w:jc w:val="both"/>
      </w:pPr>
      <w:r>
        <w:rPr>
          <w:color w:val="000000"/>
          <w:sz w:val="28"/>
          <w:szCs w:val="28"/>
        </w:rPr>
        <w:t>● анализ поступающей информации о состоянии, динамике и тенденциях расспространения международного терроризма;</w:t>
      </w:r>
    </w:p>
    <w:p w:rsidR="005E0D6C" w:rsidRDefault="00425AF2">
      <w:pPr>
        <w:pStyle w:val="a5"/>
        <w:jc w:val="both"/>
      </w:pPr>
      <w:r>
        <w:rPr>
          <w:color w:val="000000"/>
          <w:sz w:val="28"/>
          <w:szCs w:val="28"/>
        </w:rPr>
        <w:t>● выработка предложений главам государств мирового сообщества;</w:t>
      </w:r>
    </w:p>
    <w:p w:rsidR="005E0D6C" w:rsidRDefault="00425AF2">
      <w:pPr>
        <w:pStyle w:val="a5"/>
        <w:jc w:val="both"/>
      </w:pPr>
      <w:r>
        <w:rPr>
          <w:color w:val="000000"/>
          <w:sz w:val="28"/>
          <w:szCs w:val="28"/>
        </w:rPr>
        <w:t>● участие в формировании и развитии эффективной системы выявления, предупреждения и пресечения террористических акций, которая соответствовала бы и</w:t>
      </w:r>
      <w:r w:rsidR="008D481D" w:rsidRPr="008D481D">
        <w:rPr>
          <w:color w:val="000000"/>
          <w:sz w:val="28"/>
          <w:szCs w:val="28"/>
        </w:rPr>
        <w:t xml:space="preserve"> </w:t>
      </w:r>
      <w:r>
        <w:rPr>
          <w:color w:val="000000"/>
          <w:sz w:val="28"/>
          <w:szCs w:val="28"/>
        </w:rPr>
        <w:t>оперативной обстановке и тенденциям развития терроризма;</w:t>
      </w:r>
    </w:p>
    <w:p w:rsidR="005E0D6C" w:rsidRDefault="00425AF2">
      <w:pPr>
        <w:pStyle w:val="a5"/>
        <w:jc w:val="both"/>
      </w:pPr>
      <w:r>
        <w:rPr>
          <w:color w:val="000000"/>
          <w:sz w:val="28"/>
          <w:szCs w:val="28"/>
        </w:rPr>
        <w:t>● координация совместной деятельности по недопущению совершения террористических актов на ядерных объектах, а также с использованием средств массового</w:t>
      </w:r>
      <w:r w:rsidR="008D481D" w:rsidRPr="008D481D">
        <w:rPr>
          <w:color w:val="000000"/>
          <w:sz w:val="28"/>
          <w:szCs w:val="28"/>
        </w:rPr>
        <w:t xml:space="preserve"> </w:t>
      </w:r>
      <w:r>
        <w:rPr>
          <w:color w:val="000000"/>
          <w:sz w:val="28"/>
          <w:szCs w:val="28"/>
        </w:rPr>
        <w:t>поражения;</w:t>
      </w:r>
    </w:p>
    <w:p w:rsidR="005E0D6C" w:rsidRDefault="00425AF2">
      <w:pPr>
        <w:pStyle w:val="a5"/>
        <w:jc w:val="both"/>
      </w:pPr>
      <w:r>
        <w:rPr>
          <w:color w:val="000000"/>
          <w:sz w:val="28"/>
          <w:szCs w:val="28"/>
        </w:rPr>
        <w:lastRenderedPageBreak/>
        <w:t>● объединение сил и средств в организации мероприятий по ликвидации существующих террористических организаций и незаконных вооруженных формирований, перехвату и перекрытию каналов незаконного оборота оружия, боеприпасов,</w:t>
      </w:r>
      <w:r w:rsidR="008D481D" w:rsidRPr="008D481D">
        <w:rPr>
          <w:color w:val="000000"/>
          <w:sz w:val="28"/>
          <w:szCs w:val="28"/>
        </w:rPr>
        <w:t xml:space="preserve"> </w:t>
      </w:r>
      <w:r>
        <w:rPr>
          <w:color w:val="000000"/>
          <w:sz w:val="28"/>
          <w:szCs w:val="28"/>
        </w:rPr>
        <w:t>расщепляющихся и высокотоксичных материалов».</w:t>
      </w:r>
    </w:p>
    <w:p w:rsidR="005E0D6C" w:rsidRDefault="00425AF2">
      <w:pPr>
        <w:pStyle w:val="a5"/>
        <w:jc w:val="both"/>
        <w:rPr>
          <w:color w:val="000000"/>
          <w:sz w:val="28"/>
          <w:szCs w:val="28"/>
        </w:rPr>
      </w:pPr>
      <w:r>
        <w:rPr>
          <w:color w:val="000000"/>
          <w:sz w:val="28"/>
          <w:szCs w:val="28"/>
        </w:rPr>
        <w:t>Совместная работа военных ведомств стран мирового сообщества по противодействию международному терроризму уже началась и переведена из области намерений в практическую плоскость. Лишь объединение усилий может принести реальные плоды, которые позволят создать эффективную систему военной безопасности каждого государства и мирового сообщества в целом.</w:t>
      </w:r>
    </w:p>
    <w:p w:rsidR="008C276B" w:rsidRDefault="008C276B">
      <w:pPr>
        <w:pStyle w:val="a5"/>
        <w:jc w:val="both"/>
      </w:pPr>
      <w:r>
        <w:rPr>
          <w:color w:val="000000"/>
          <w:sz w:val="28"/>
          <w:szCs w:val="28"/>
        </w:rPr>
        <w:t>Из выше изложенного я могу сделать вывод, что классификация у терроризма очень обширная, как и характерные черты, что в принципе не является чем-то странным так как с появления первый организаций «утекло много воды».</w:t>
      </w: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8D481D" w:rsidRDefault="008D481D">
      <w:pPr>
        <w:pStyle w:val="a5"/>
        <w:jc w:val="center"/>
        <w:rPr>
          <w:color w:val="000000"/>
          <w:sz w:val="40"/>
          <w:szCs w:val="40"/>
        </w:rPr>
      </w:pPr>
    </w:p>
    <w:p w:rsidR="009E029A" w:rsidRDefault="009E029A" w:rsidP="009E029A">
      <w:pPr>
        <w:pStyle w:val="a5"/>
        <w:rPr>
          <w:color w:val="000000"/>
          <w:sz w:val="40"/>
          <w:szCs w:val="40"/>
        </w:rPr>
      </w:pPr>
    </w:p>
    <w:p w:rsidR="005E0D6C" w:rsidRDefault="00425AF2" w:rsidP="009E029A">
      <w:pPr>
        <w:pStyle w:val="a5"/>
        <w:jc w:val="center"/>
      </w:pPr>
      <w:r>
        <w:rPr>
          <w:color w:val="000000"/>
          <w:sz w:val="40"/>
          <w:szCs w:val="40"/>
        </w:rPr>
        <w:lastRenderedPageBreak/>
        <w:t>1.3 ЦЕЛИ И ЗАДАЧИ ТЕРРОРИЗМА.</w:t>
      </w:r>
    </w:p>
    <w:p w:rsidR="005E0D6C" w:rsidRDefault="00425AF2">
      <w:pPr>
        <w:pStyle w:val="a5"/>
        <w:spacing w:before="0"/>
        <w:ind w:firstLine="708"/>
        <w:jc w:val="both"/>
      </w:pPr>
      <w:r>
        <w:rPr>
          <w:color w:val="000000"/>
          <w:sz w:val="28"/>
          <w:szCs w:val="28"/>
        </w:rPr>
        <w:t>Цели и задачи терроризма. Характерным признаком терроризма является наличие "террористической идеологии", идейно-политических платформ, объединяющих деятельность соответствующих террористических организаций различных направлений: правых, левацких - ультрареволюционных, национал сепаратистских и др. Содержание и направленность этих платформ обычно обусловливают общую (стратегическую) линию террористической деятельности тех или иных организаций, их цели и задачи.</w:t>
      </w:r>
    </w:p>
    <w:p w:rsidR="005E0D6C" w:rsidRDefault="00425AF2">
      <w:pPr>
        <w:pStyle w:val="a5"/>
        <w:spacing w:before="0"/>
        <w:ind w:firstLine="708"/>
        <w:jc w:val="both"/>
      </w:pPr>
      <w:r>
        <w:rPr>
          <w:color w:val="000000"/>
          <w:sz w:val="28"/>
          <w:szCs w:val="28"/>
        </w:rPr>
        <w:t>Цели терроризма</w:t>
      </w:r>
      <w:r w:rsidR="008D481D" w:rsidRPr="008D481D">
        <w:rPr>
          <w:color w:val="000000"/>
          <w:sz w:val="28"/>
          <w:szCs w:val="28"/>
        </w:rPr>
        <w:t xml:space="preserve"> </w:t>
      </w:r>
      <w:r>
        <w:rPr>
          <w:color w:val="000000"/>
          <w:sz w:val="28"/>
          <w:szCs w:val="28"/>
        </w:rPr>
        <w:t>характеризуются теми результатами, на достижение которых направлена деятельность террористических организаций. Они в значительной мере предопределяют выбор объектов террористических акций, а также методов и средств их совершения. В зависимости от субъекта терроризма и направленности его деятельности могут быть выделены внутриполитические и внешнеполитические цели.</w:t>
      </w:r>
    </w:p>
    <w:p w:rsidR="005E0D6C" w:rsidRDefault="00425AF2">
      <w:pPr>
        <w:pStyle w:val="a5"/>
        <w:spacing w:before="0"/>
        <w:ind w:firstLine="708"/>
        <w:jc w:val="both"/>
      </w:pPr>
      <w:r>
        <w:rPr>
          <w:color w:val="000000"/>
          <w:sz w:val="28"/>
          <w:szCs w:val="28"/>
        </w:rPr>
        <w:t>Внутриполитические цели: изменение политического режима и общественного устройства страны; подрыв демократических преобразований или их затруднение; подрыв авторитета власти и веры населения в ее способность защитить его законные права и интересы; затруднение и дезорганизация деятельности органов власти и управления или соперничающих политических партий и организаций; провоцирование государственной власти на совершение действий, которые могут скомпрометировать ее в глазах населения или поднять авторитет террористов; срыв определенных мероприятий органов власти и управления (по консолидации внутриполитических сил, обеспечению безопасности и порядка в районах распространения кризисных и конфликтных ситуаций и т. п.).</w:t>
      </w:r>
    </w:p>
    <w:p w:rsidR="005E0D6C" w:rsidRDefault="00425AF2">
      <w:pPr>
        <w:pStyle w:val="a5"/>
        <w:spacing w:before="0"/>
        <w:ind w:firstLine="708"/>
        <w:jc w:val="both"/>
      </w:pPr>
      <w:r>
        <w:rPr>
          <w:color w:val="000000"/>
          <w:sz w:val="28"/>
          <w:szCs w:val="28"/>
        </w:rPr>
        <w:t>Внешнеполитические цели: ослабление международных связей или ухудшение отношений страны с иностранными государствами; срыв международных акций по разрешению международных или внутриполитических конфликтов; создание неблагоприятных условий для деятельности граждан и учреждений страны за границей; выражение осуждения или протеста против тех или иных акций страны на международной арене или внутри страны; компрометация страны как источника международного терроризма в глазах мирового сообщества и т. д.</w:t>
      </w:r>
    </w:p>
    <w:p w:rsidR="005E0D6C" w:rsidRDefault="00425AF2">
      <w:pPr>
        <w:pStyle w:val="a5"/>
        <w:spacing w:before="0"/>
        <w:ind w:firstLine="708"/>
        <w:jc w:val="both"/>
      </w:pPr>
      <w:r>
        <w:rPr>
          <w:color w:val="000000"/>
          <w:sz w:val="28"/>
          <w:szCs w:val="28"/>
        </w:rPr>
        <w:t xml:space="preserve">В зависимости от масштаба и содержания цели терроризма могут быть стратегическими (например, подготовка условий для свержения существующего строя, дестабилизация обстановки в стране, признание террористической организации властями и общественностью как самостоятельной политической силы и т. п.) и тактическими (популяризация идей и целей террористической организации, обеспечение сплочения участников самой организации, получение материальных средств для продолжения ее деятельности, освобождение отдельных отбывающих наказание террористов, выражение отрицательного отношения к отдельным </w:t>
      </w:r>
      <w:r>
        <w:rPr>
          <w:color w:val="000000"/>
          <w:sz w:val="28"/>
          <w:szCs w:val="28"/>
        </w:rPr>
        <w:lastRenderedPageBreak/>
        <w:t>лидерам или организациям страны, к правоохранительным органам, к вооруженным силам и т. д.).</w:t>
      </w:r>
    </w:p>
    <w:p w:rsidR="005E0D6C" w:rsidRDefault="00425AF2">
      <w:pPr>
        <w:pStyle w:val="a5"/>
        <w:spacing w:before="0"/>
        <w:ind w:firstLine="708"/>
        <w:jc w:val="both"/>
      </w:pPr>
      <w:r>
        <w:rPr>
          <w:color w:val="000000"/>
          <w:sz w:val="28"/>
          <w:szCs w:val="28"/>
        </w:rPr>
        <w:t>Для организации и осуществления конкретных террористических акций, подчиненных стратегическим и тактическим целям терроризма, экстремистские структуры вырабатывают задачи, которые обусловлены внутриполитическими и внешнеполитическими целями терроризма того или иного направления и служат для создания условий для их достижения.</w:t>
      </w:r>
    </w:p>
    <w:p w:rsidR="005E0D6C" w:rsidRDefault="00425AF2">
      <w:pPr>
        <w:pStyle w:val="a5"/>
        <w:spacing w:before="0"/>
        <w:ind w:firstLine="708"/>
        <w:jc w:val="both"/>
      </w:pPr>
      <w:r>
        <w:rPr>
          <w:color w:val="000000"/>
          <w:sz w:val="28"/>
          <w:szCs w:val="28"/>
        </w:rPr>
        <w:t>В соответствии с выдвинутыми задачами террористическая организация определяет конкретные объекты террористических посягательств, определяет потребность в силах и средствах для осуществления насильственного акта, порядок их использования и т. д.</w:t>
      </w:r>
      <w:r>
        <w:rPr>
          <w:rStyle w:val="af0"/>
        </w:rPr>
        <w:endnoteReference w:id="2"/>
      </w:r>
    </w:p>
    <w:p w:rsidR="008D481D" w:rsidRPr="008C276B" w:rsidRDefault="008C276B" w:rsidP="00836FBF">
      <w:pPr>
        <w:pStyle w:val="a5"/>
        <w:spacing w:before="0"/>
        <w:ind w:firstLine="708"/>
        <w:jc w:val="both"/>
        <w:rPr>
          <w:color w:val="000000"/>
          <w:sz w:val="28"/>
          <w:szCs w:val="28"/>
        </w:rPr>
      </w:pPr>
      <w:r>
        <w:rPr>
          <w:color w:val="000000"/>
          <w:sz w:val="28"/>
          <w:szCs w:val="28"/>
        </w:rPr>
        <w:t>В отличие от классификаций и характера цели у террористов односторонние проявление недовольства к власти, религиозные убеждения, и денежная нажива.</w:t>
      </w: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8D481D" w:rsidRDefault="008D481D">
      <w:pPr>
        <w:pStyle w:val="a5"/>
        <w:spacing w:before="0"/>
        <w:jc w:val="center"/>
        <w:rPr>
          <w:color w:val="000000"/>
          <w:sz w:val="40"/>
          <w:szCs w:val="40"/>
        </w:rPr>
      </w:pPr>
    </w:p>
    <w:p w:rsidR="005E0D6C" w:rsidRDefault="00425AF2">
      <w:pPr>
        <w:pStyle w:val="a5"/>
        <w:spacing w:before="0"/>
        <w:jc w:val="center"/>
      </w:pPr>
      <w:r>
        <w:rPr>
          <w:color w:val="000000"/>
          <w:sz w:val="40"/>
          <w:szCs w:val="40"/>
        </w:rPr>
        <w:t>1.4.Последствия деятельности террористических организаций сегодня.</w:t>
      </w:r>
    </w:p>
    <w:p w:rsidR="005E0D6C" w:rsidRPr="00836FBF" w:rsidRDefault="00425AF2">
      <w:pPr>
        <w:pStyle w:val="Textbody"/>
        <w:spacing w:after="28"/>
        <w:ind w:firstLine="708"/>
        <w:rPr>
          <w:rFonts w:ascii="Times New Roman" w:hAnsi="Times New Roman" w:cs="Times New Roman"/>
          <w:color w:val="000000"/>
          <w:sz w:val="19"/>
        </w:rPr>
      </w:pPr>
      <w:bookmarkStart w:id="0" w:name="624"/>
      <w:bookmarkEnd w:id="0"/>
      <w:r w:rsidRPr="00836FBF">
        <w:rPr>
          <w:rFonts w:ascii="Times New Roman" w:hAnsi="Times New Roman" w:cs="Times New Roman"/>
          <w:color w:val="000000"/>
          <w:sz w:val="28"/>
          <w:szCs w:val="28"/>
        </w:rPr>
        <w:t>Таким образом, к по</w:t>
      </w:r>
      <w:r w:rsidR="008D481D" w:rsidRPr="00836FBF">
        <w:rPr>
          <w:rFonts w:ascii="Times New Roman" w:hAnsi="Times New Roman" w:cs="Times New Roman"/>
          <w:color w:val="000000"/>
          <w:sz w:val="28"/>
          <w:szCs w:val="28"/>
        </w:rPr>
        <w:t>следствиям террористического ак</w:t>
      </w:r>
      <w:r w:rsidRPr="00836FBF">
        <w:rPr>
          <w:rFonts w:ascii="Times New Roman" w:hAnsi="Times New Roman" w:cs="Times New Roman"/>
          <w:color w:val="000000"/>
          <w:sz w:val="28"/>
          <w:szCs w:val="28"/>
        </w:rPr>
        <w:t>та для государства необходимо относить:</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1) огромные финансовые затраты на восстановление экономики и борьбу</w:t>
      </w:r>
      <w:r w:rsidR="008D481D">
        <w:rPr>
          <w:rFonts w:ascii="Times New Roman" w:hAnsi="Times New Roman"/>
          <w:color w:val="000000"/>
          <w:sz w:val="28"/>
          <w:szCs w:val="28"/>
        </w:rPr>
        <w:t xml:space="preserve"> с террористическими организаци</w:t>
      </w:r>
      <w:r>
        <w:rPr>
          <w:rFonts w:ascii="Times New Roman" w:hAnsi="Times New Roman"/>
          <w:color w:val="000000"/>
          <w:sz w:val="28"/>
          <w:szCs w:val="28"/>
        </w:rPr>
        <w:t>ями, прежде всего выделение бюджетных средств на поддержание эфф</w:t>
      </w:r>
      <w:r w:rsidR="008D481D">
        <w:rPr>
          <w:rFonts w:ascii="Times New Roman" w:hAnsi="Times New Roman"/>
          <w:color w:val="000000"/>
          <w:sz w:val="28"/>
          <w:szCs w:val="28"/>
        </w:rPr>
        <w:t>ективной работы в данном направ</w:t>
      </w:r>
      <w:r>
        <w:rPr>
          <w:rFonts w:ascii="Times New Roman" w:hAnsi="Times New Roman"/>
          <w:color w:val="000000"/>
          <w:sz w:val="28"/>
          <w:szCs w:val="28"/>
        </w:rPr>
        <w:t>лении сотрудников всех силовых ведомств;</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2) удачно проведенный</w:t>
      </w:r>
      <w:r w:rsidR="008D481D">
        <w:rPr>
          <w:rFonts w:ascii="Times New Roman" w:hAnsi="Times New Roman"/>
          <w:color w:val="000000"/>
          <w:sz w:val="28"/>
          <w:szCs w:val="28"/>
        </w:rPr>
        <w:t xml:space="preserve"> теракт свидетельствует о неспо</w:t>
      </w:r>
      <w:r>
        <w:rPr>
          <w:rFonts w:ascii="Times New Roman" w:hAnsi="Times New Roman"/>
          <w:color w:val="000000"/>
          <w:sz w:val="28"/>
          <w:szCs w:val="28"/>
        </w:rPr>
        <w:t>собности государства о</w:t>
      </w:r>
      <w:r w:rsidR="008D481D">
        <w:rPr>
          <w:rFonts w:ascii="Times New Roman" w:hAnsi="Times New Roman"/>
          <w:color w:val="000000"/>
          <w:sz w:val="28"/>
          <w:szCs w:val="28"/>
        </w:rPr>
        <w:t>рганизовать борьбу и противодей</w:t>
      </w:r>
      <w:r>
        <w:rPr>
          <w:rFonts w:ascii="Times New Roman" w:hAnsi="Times New Roman"/>
          <w:color w:val="000000"/>
          <w:sz w:val="28"/>
          <w:szCs w:val="28"/>
        </w:rPr>
        <w:t xml:space="preserve">ствие функционированию террористической </w:t>
      </w:r>
      <w:r w:rsidR="008D481D">
        <w:rPr>
          <w:rFonts w:ascii="Times New Roman" w:hAnsi="Times New Roman"/>
          <w:color w:val="000000"/>
          <w:sz w:val="28"/>
          <w:szCs w:val="28"/>
        </w:rPr>
        <w:t>организа</w:t>
      </w:r>
      <w:r>
        <w:rPr>
          <w:rFonts w:ascii="Times New Roman" w:hAnsi="Times New Roman"/>
          <w:color w:val="000000"/>
          <w:sz w:val="28"/>
          <w:szCs w:val="28"/>
        </w:rPr>
        <w:t>ции, а также о слабости его правоохранительных органов и вооруженных сил, об отсутствии у них возможностей для организации эффективной борьбы с терроризмом;</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3) неэффективн</w:t>
      </w:r>
      <w:r w:rsidR="008D481D">
        <w:rPr>
          <w:rFonts w:ascii="Times New Roman" w:hAnsi="Times New Roman"/>
          <w:color w:val="000000"/>
          <w:sz w:val="28"/>
          <w:szCs w:val="28"/>
        </w:rPr>
        <w:t>ость борьбы с терроризмом свиде</w:t>
      </w:r>
      <w:r>
        <w:rPr>
          <w:rFonts w:ascii="Times New Roman" w:hAnsi="Times New Roman"/>
          <w:color w:val="000000"/>
          <w:sz w:val="28"/>
          <w:szCs w:val="28"/>
        </w:rPr>
        <w:t>тельствует о крайне неблагоприятной социально-экономической и политической обстановке в стране, а продолжающаяся деятельность террористических организаций -- о застое и безграмотности существующего управления;</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4) многократное падение авторитета государства на международной арене;</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5) появление международного терроризма и транснациональной преступности, борьба с которыми также должна вестись на международном уровне;</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1. К самым серьезным последствиям для личности, общества и государства от террористической деятельности следует, прежде всего, относить пострадавших, т. е. погибших людей и получивших физические и моральные страдания, особенно тех, кто оказался в эпицентре преступной акции: при взрыве в общественном транспорте, в помещении, захваченном заложниками. В памяти человека указанные события останутся неизгладимыми навсегда, так как они существенным образом травмируют его психику.</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2. Для государства и общества террористический акт также имеет ряд неблагоприятных последствий, и прежде всего разрушение имущества, выход из строя коммуникаций, инженерных и транспортных систем, а так-же серьезные затраты на их восстановление в дальнейшем.</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t>3. Во избежание указанных последствий, как представляется, не столь эффективной со стороны государственных структур является борьба с терроризмом, так как нередко террористические организации имеют современное вооружение и технические средства, а так</w:t>
      </w:r>
      <w:r w:rsidR="008D481D" w:rsidRPr="008D481D">
        <w:rPr>
          <w:rFonts w:ascii="Times New Roman" w:hAnsi="Times New Roman"/>
          <w:color w:val="000000"/>
          <w:sz w:val="28"/>
          <w:szCs w:val="28"/>
        </w:rPr>
        <w:t xml:space="preserve"> </w:t>
      </w:r>
      <w:r>
        <w:rPr>
          <w:rFonts w:ascii="Times New Roman" w:hAnsi="Times New Roman"/>
          <w:color w:val="000000"/>
          <w:sz w:val="28"/>
          <w:szCs w:val="28"/>
        </w:rPr>
        <w:t>же владеют способами и методами противодействия работе по их нейтрализации, проводимой правоохранительными органами.</w:t>
      </w:r>
    </w:p>
    <w:p w:rsidR="005E0D6C" w:rsidRDefault="00425AF2">
      <w:pPr>
        <w:pStyle w:val="Textbody"/>
        <w:ind w:firstLine="225"/>
        <w:jc w:val="both"/>
        <w:rPr>
          <w:rFonts w:ascii="Times New Roman" w:hAnsi="Times New Roman"/>
          <w:color w:val="000000"/>
          <w:sz w:val="28"/>
          <w:szCs w:val="28"/>
        </w:rPr>
      </w:pPr>
      <w:r>
        <w:rPr>
          <w:rFonts w:ascii="Times New Roman" w:hAnsi="Times New Roman"/>
          <w:color w:val="000000"/>
          <w:sz w:val="28"/>
          <w:szCs w:val="28"/>
        </w:rPr>
        <w:lastRenderedPageBreak/>
        <w:t>4. Террористические организации не только обеспечивают своих членов материально, но и предоставляют возможность определенного общения, в том числе и на религиозную тематику. В этой связи государство обязано принимать комплекс серьезных мер по противодействию терроризму, и прежде всего в рамках продуманной экономической, социальной и национальной политики.</w:t>
      </w:r>
    </w:p>
    <w:p w:rsidR="005E0D6C" w:rsidRPr="00836FBF" w:rsidRDefault="00836FBF">
      <w:pPr>
        <w:pStyle w:val="a5"/>
        <w:spacing w:before="0"/>
        <w:ind w:firstLine="708"/>
        <w:rPr>
          <w:sz w:val="28"/>
          <w:szCs w:val="28"/>
        </w:rPr>
      </w:pPr>
      <w:r w:rsidRPr="00836FBF">
        <w:rPr>
          <w:sz w:val="28"/>
          <w:szCs w:val="28"/>
        </w:rPr>
        <w:t xml:space="preserve">Последствия террористических актов всегда остаются плачевными большие человеческие жертвы как со стороны </w:t>
      </w:r>
      <w:r>
        <w:rPr>
          <w:sz w:val="28"/>
          <w:szCs w:val="28"/>
        </w:rPr>
        <w:t>военно</w:t>
      </w:r>
      <w:r w:rsidRPr="00836FBF">
        <w:rPr>
          <w:sz w:val="28"/>
          <w:szCs w:val="28"/>
        </w:rPr>
        <w:t>служащих так мирного населения, так как терроризм нацелен как раз на устрашение общества и создания волнений внутри страны или государства.</w:t>
      </w: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D481D" w:rsidRDefault="008D481D">
      <w:pPr>
        <w:pStyle w:val="a5"/>
        <w:spacing w:before="0"/>
        <w:ind w:firstLine="708"/>
        <w:jc w:val="center"/>
        <w:rPr>
          <w:color w:val="000000"/>
          <w:sz w:val="40"/>
          <w:szCs w:val="40"/>
        </w:rPr>
      </w:pPr>
    </w:p>
    <w:p w:rsidR="00836FBF" w:rsidRDefault="00836FBF" w:rsidP="00836FBF">
      <w:pPr>
        <w:pStyle w:val="a5"/>
        <w:spacing w:before="0"/>
        <w:rPr>
          <w:color w:val="000000"/>
          <w:sz w:val="40"/>
          <w:szCs w:val="40"/>
        </w:rPr>
      </w:pPr>
    </w:p>
    <w:p w:rsidR="003E1574" w:rsidRDefault="003E1574" w:rsidP="00836FBF">
      <w:pPr>
        <w:pStyle w:val="a5"/>
        <w:spacing w:before="0"/>
        <w:rPr>
          <w:color w:val="000000"/>
          <w:sz w:val="40"/>
          <w:szCs w:val="40"/>
        </w:rPr>
      </w:pPr>
    </w:p>
    <w:p w:rsidR="005E0D6C" w:rsidRDefault="00425AF2" w:rsidP="00836FBF">
      <w:pPr>
        <w:pStyle w:val="a5"/>
        <w:spacing w:before="0"/>
      </w:pPr>
      <w:r>
        <w:rPr>
          <w:color w:val="000000"/>
          <w:sz w:val="40"/>
          <w:szCs w:val="40"/>
        </w:rPr>
        <w:lastRenderedPageBreak/>
        <w:t>2.Террористические организации и их деятельность</w:t>
      </w:r>
    </w:p>
    <w:p w:rsidR="005E0D6C" w:rsidRDefault="00425AF2">
      <w:pPr>
        <w:pStyle w:val="a5"/>
        <w:spacing w:before="0"/>
        <w:ind w:firstLine="708"/>
        <w:jc w:val="center"/>
      </w:pPr>
      <w:r>
        <w:rPr>
          <w:color w:val="000000"/>
          <w:sz w:val="40"/>
          <w:szCs w:val="40"/>
        </w:rPr>
        <w:t>2.1.ИГИЛ</w:t>
      </w:r>
    </w:p>
    <w:p w:rsidR="005E0D6C" w:rsidRDefault="00425AF2" w:rsidP="003E1574">
      <w:pPr>
        <w:pStyle w:val="a5"/>
        <w:spacing w:before="0"/>
        <w:ind w:firstLine="708"/>
        <w:jc w:val="both"/>
        <w:rPr>
          <w:color w:val="000000"/>
          <w:sz w:val="28"/>
          <w:szCs w:val="28"/>
        </w:rPr>
      </w:pPr>
      <w:r>
        <w:rPr>
          <w:color w:val="000000"/>
          <w:sz w:val="28"/>
          <w:szCs w:val="28"/>
        </w:rPr>
        <w:t xml:space="preserve">История ИГИЛа: дата основания, форма правления  Исламистская террористическая группировка ИГИЛ многими специалистами считается главной угрозой миру в настоящее время. Эта организация возникла как обособленная ячейка "Аль-Каиды", но затем стала полностью независимой силой. Сейчас это крупнейшая террористическая организация мира. История ИГИЛа станет предметом нашего изучения. Предыстория создания ИГИЛ Вначале давайте узнаем, с чем связано возникновение ИГИЛ, какова предыстория его формирования. Для этого нам придется заглянуть в 90-е годы прошлого века. У истоков группировки, которая позже трансформировалась в ИГИЛ, стоял Абу Мусаб аз-Заркави. Рожденный в 1966 году, в молодости он вел борьбу против Советской армии в Афганистане. После возвращения в Иорданию занимался деятельностью, направленной против существующего в стране режима, за что с 1992 года подвергся семилетнему заключению. В 1999 году, сразу же после выхода на свободу, аз-Закрави создал исламистскую организацию салафитского толка, которая приняла название «Единобожие и джихад». Первоначальной целью этой группировки было свержение королевской династии в Иордании, которая, по мнению аз-Закрави, проводила антиисламскую политику. Именно данная организация составляла фундамент, на основе которого в будущем сформировалось «государство» ИГИЛ. После начала американской операции в Ираке в 2001 году представители организации «Единобожие и джихад» развернули активную деятельность на территории страны. Считается, что аз-Заркави стал в это время одним из организаторов и другой крупной группировки "Ансар аль-Ислам". Она действовала главным образом в Иракском Курдистане и в суннитских регионах Ирака. Формальным ее лидером считается Фараж Ахмад Нажмуддин, находящийся в норвежской тюрьме и руководящий оттуда деятельностью "Ансар аль-Ислама". С 2003 по 2008 год группировка приняла название "ДжамаатАнсар ас-Сунна", но затем вернулась к своему прошлому наименованию. После интервенции союзнических сил в Ирак в 2003 году множество ее бойцов вступили в ряды организации «Единобожие и джихад». В настоящее время "Ансар аль-Ислам" является одним из основных союзников ИГИЛа. Союз с «Аль-Каидой» Именно после свержение руководителя Ирака Саддама Хусейна в 2003 году организация «Единобожие и джихад» крепко обосновалась в этой стране. Она провела серию громких терактов, фирменной фишкой стали публичные казни с отсечением голов. Позже эту кровавую традицию, целью которой было запугивание, перенял наследник организации «Единобожие и джихад» - группировка ИГИЛ. «Единобожие и джихад» стала главной антиправительственной силой в Ираке, целью которой было свержение переходного правительства, уничтожение сторонников шиизма и образование исламского государства. В 2004 году аз-Заркави дал присягу на верность лидеру крупнейшей в мире на то время исламской экстремистской организации «Аль-Каида» Усаме бен Ладену. С этого времени группировка </w:t>
      </w:r>
      <w:r>
        <w:rPr>
          <w:color w:val="000000"/>
          <w:sz w:val="28"/>
          <w:szCs w:val="28"/>
        </w:rPr>
        <w:lastRenderedPageBreak/>
        <w:t xml:space="preserve">«Единобожие и джихад» стала именоваться «Аль-Каидой в Ираке». История ИГИЛа с этого времени сделала новый виток. Все чаще группировка, руководимая аз-Заркави, стала применять террористические методы не к американским военным, а к гражданам Ирака - главным образом к шиитам. Это вызвало снижение популярности «Аль–Каиды в Ираке» среди местного населения. Чтобы вернуть рейтинги и консолидировать силы сопротивления войскам коалиции, в 2006 году аз-Заркави организовал «Совещательное собрание моджахедов», в которое входило, кроме «Аль-Каиды», ещё 7 крупных исламистских группировок суннитского толка. Но в июне 2006 года аз-Заркави был убит вследствие бомбардировок американской авиацией. Новым лидером организации стал Абу Айюб аль-Масри. Исламское государство в Ираке После устранения аз-Заркави история ИГИЛа вновь поменяла направление своего движения. На этот раз наметилась тенденция к разрыву с «Аль-Каидой». В октябре 2006 года «Совещательное собрание моджахедов» провозгласило создание Исламского государства Ирак (ИГИ), причем сделало это самостоятельно, без ожидания согласия от руководства «Аль-Каиды». Но до окончательного разрыва с этой террористической организацией было пока ещё далеко. Столицей этого «государства» был провозглашен иракский город Баакуба. Первым его эмиром стал Абу Умар аль-Багдади, о прошлом которого известно только то, что он гражданин Ирака и ранее возглавлял «Совещательное собрание моджахедов». В 2010 году он был убит в Тикрите после нанесения ракетного удара американо-иракскими войсками. В том же году погиб и лидер «Аль-Каиды в Ираке» Абу Айюб аль-Масри, который также считался одним из главарей ИГИ. Новым эмиром ИГИ стал житель Ирака Абу Бакр аль-Багдади, ранее содержавшийся в американском концентрационном лагере по подозрению в экстремизме. Лидером «Аль-Каиды в Ираке» становится его соотечественник Абу Сулейман ан-Насир. Одновременно он был назначен военным советником в ИГИ, а в 2014 году стал главой военного совета Исламского государства. Образование ИГИЛ Возникновение ИГИЛа как организации, как мы видим, датируется ещё первым десятилетием XXI века, но само это название появилось только в апреле 2013-го, когда ИГИ распространило свою деятельность на Сирию, то есть на страны Леванта. Поэтому ИГИЛ так и расшифровывается - Исламское государство Ирака и Леванта. Название этой организации в арабской транслитерации – ДАИШ. ИГИЛ практически сразу, как начал активные действия на территории Сирии, стал привлекать все больше бойцов из других исламистских группировок. Кроме того, в эту организацию стали стекаться боевики из ЕС, США, России и ряда других стран. Сирия объята гражданской войной, которая ведется между правительственными войсками президента Асада и целым рядом антиправительственных группировок различного толка. Поэтому сирийский ИГИЛ без труда смог взять под свой контроль значительные территории страны. Особенно успешно действовала эта организация в 2013-2014 годах. Столица была перенесена из Баакубы в сирийский город Эр-Ракка. В это же время территория ИГИЛа достигла наибольшего расширения и в Ираке. Группировка поставила под свой </w:t>
      </w:r>
      <w:r>
        <w:rPr>
          <w:color w:val="000000"/>
          <w:sz w:val="28"/>
          <w:szCs w:val="28"/>
        </w:rPr>
        <w:lastRenderedPageBreak/>
        <w:t>контроль практически всю провинцию Анбар, а также значимые города Тикрит и Мосул в ходе восстания против шиитского правительства Ирака. Окончательный отход от</w:t>
      </w:r>
      <w:r w:rsidR="003E1574">
        <w:rPr>
          <w:color w:val="000000"/>
          <w:sz w:val="28"/>
          <w:szCs w:val="28"/>
        </w:rPr>
        <w:t xml:space="preserve"> </w:t>
      </w:r>
      <w:r>
        <w:rPr>
          <w:color w:val="000000"/>
          <w:sz w:val="28"/>
          <w:szCs w:val="28"/>
        </w:rPr>
        <w:t xml:space="preserve">«Аль-Каиды» Первоначально «государство» ИГИЛ старалось действовать в союзе с другими повстанческими силами в Сирии против режима Асада, но в январе 2014 года вступило в открытый вооруженный конфликт с главной оппозиционной силой – Свободной Сирийской Армией. Тем временем произошел окончательный разрыв ИГИЛа с «Аль-Каидой». Руководство последней требовало, чтобы ИГ вывело боевиков из Сирии и вернулось в Ирак. Единственным представителем «Аль-Каиды» в Сирии должна была выступать только группировка «Фронт ан-Нусра». Именно она официально представляла международную террористическую организацию на территории страны. ИГИЛ отказался выполнить требования руководства «Аль-Каиды». Вследствие этого в феврале 2014 года «Аль-Каида» заявила, что не имеет никакого отношения к ИГИЛу, поэтому не может контролировать эту организацию или отвечать за её действия. Вскоре после того развернулись бои между боевиками ДАИШа и «Фронтом ан-Нусра». Провозглашение халифата История ИГИЛа приобретает совсем другие масштабы после провозглашение халифата. Это произошло в конце июня 2014 года. Таким образом, организация стал претендовать не только на первенство в регионе, а на главенство во всем исламском мире, с перспективой установления всемирного Халифата. После этого она стала именоваться просто «Исламским государством» (ИГ) без указания конкретного региона. Абу Бакр аль-Багдади принял титул халифа. Объявление халифата, с одной стороны, способствовало ещё большему укреплению авторитета ИГ в глазах многих мусульманских радикалов, что привело к увеличению потока боевиков, желающих вступить в группировку. Но с другой, это вызвало нарастание ещё большего противостояния с другими исламистскими организациями, которые не хотели мириться с первенством ИГ. Операция союзников против ИГ Тем временем мировое сообщество стало все больше осознавать ту опасность, которую представляет Исламское государство, ведь территория ИГИЛ постоянно продолжала увеличиваться. С середины 2014 года США начало предоставлять прямую военную помощь правительству Ирака для борьбы с ИГ. Чуть позже в конфликт вмешались Турция, Австралия, Франция, Германия. Они согласованно проводили бомбардировки расположения боевиков ИГ на протяжении 2014-2015 годов как на территории Ирака, так и в Сирийском государстве. Начиная с сентября 2015 года по просьбе правительства Сирии в борьбе против ИГ стала принимать участие Россия. Её авиационные силы также начали наносить удары по расположению экстремисткой группировки. Правда, достичь договоренностей о согласовании действий между Россией и коалицией западных стран, вследствие ряда противоречий, не удалось. Военная помощь международного контингента способствовала тому, что территория ИГИЛа в Ираке существенно сократилась. Также было приостановлено наступление боевиков в Сирии, удалось отбить у них ряд ключевых позиций. Был серьезно ранен руководитель ИГ Абу Бакр аль-Багдади. Но говорить о победе коалиции </w:t>
      </w:r>
      <w:r>
        <w:rPr>
          <w:color w:val="000000"/>
          <w:sz w:val="28"/>
          <w:szCs w:val="28"/>
        </w:rPr>
        <w:lastRenderedPageBreak/>
        <w:t xml:space="preserve">над Исламским государством ещё слишком рано. Распространение ИГ Главной ареной действий Исламского государства является территория Ирака и Сирии. Но организация распространила свое влияние и на другие страны. ИГИЛ непосредственно контролирует некоторые территории в Ливии и Ливане. Кроме того, в последнее время группировка начала активно действовать в Афганистане, вербуя в свои ряды бывших сторонников "Талибана". Лидеры нигерийской террористической группировки исламистского толка «Боко харам» дали присягу на верность халифу Исламского государства, а территории, которые контролирует данная организация, стали именоваться провинцией ИГ. Кроме того, ИГ имеет свои филиалы в Египте, Филиппинах, Йемене и во многих других государственных образованиях. Лидеры исламского государства претендуют на контроль над всеми территориями, входившими в свое время в состав Арабского халифата и Османской империи, наследниками которых себя считают. Организационная структура Исламского государства Исламское государство по форме правления можно назвать теократической монархией. Халиф является главой государства. Орган, который имеет совещательную функцию, называется Шура. Аналогами министерств являются Совет разведки, военный и правовой совет, служба здравоохранения и т. д. Организация состоит из множества ячеек во многих странах мира, имеющих довольно сильную автономию в управлении. Территория, на которую претендует ИГ, делится на 37 вилайятов (административных единиц). Перспективы Исламское государство является сравнительно молодой террористической организацией, которая распространяется по Земле с очень высокой скоростью. Она претендует на главенство не только в Ближневосточном регионе, но и во всем мусульманском мире. В её ряды вливается все большее число радикально настроенных людей. Методы ведения борьбы ИГ чрезвычайно жестоки. Остановить дальнейшее продвижение этой организации могут только согласованные и своевременные действия международного сообщества. </w:t>
      </w:r>
      <w:r>
        <w:rPr>
          <w:rStyle w:val="af0"/>
        </w:rPr>
        <w:endnoteReference w:id="3"/>
      </w:r>
    </w:p>
    <w:p w:rsidR="00836FBF" w:rsidRDefault="00836FBF" w:rsidP="003E1574">
      <w:pPr>
        <w:pStyle w:val="a5"/>
        <w:spacing w:before="0"/>
        <w:ind w:firstLine="708"/>
        <w:jc w:val="both"/>
      </w:pPr>
      <w:r>
        <w:rPr>
          <w:color w:val="000000"/>
          <w:sz w:val="28"/>
          <w:szCs w:val="28"/>
        </w:rPr>
        <w:t xml:space="preserve">На основе изложенного могу сказать, что ИГИЛ одна из самых древних, террористических организаций. В настоящее время остается в рядах самой обширной по количеству сторонников. </w:t>
      </w:r>
    </w:p>
    <w:p w:rsidR="008D481D" w:rsidRDefault="008D481D" w:rsidP="003E1574">
      <w:pPr>
        <w:pStyle w:val="1"/>
        <w:shd w:val="clear" w:color="auto" w:fill="FEFEFE"/>
        <w:ind w:left="2124" w:firstLine="708"/>
        <w:jc w:val="both"/>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8D481D" w:rsidRDefault="008D481D">
      <w:pPr>
        <w:pStyle w:val="1"/>
        <w:shd w:val="clear" w:color="auto" w:fill="FEFEFE"/>
        <w:ind w:left="2124" w:firstLine="708"/>
        <w:rPr>
          <w:b w:val="0"/>
          <w:bCs w:val="0"/>
          <w:color w:val="000000"/>
          <w:sz w:val="40"/>
          <w:szCs w:val="40"/>
        </w:rPr>
      </w:pPr>
    </w:p>
    <w:p w:rsidR="005E0D6C" w:rsidRDefault="00425AF2">
      <w:pPr>
        <w:pStyle w:val="1"/>
        <w:shd w:val="clear" w:color="auto" w:fill="FEFEFE"/>
        <w:ind w:left="2124" w:firstLine="708"/>
      </w:pPr>
      <w:r>
        <w:rPr>
          <w:b w:val="0"/>
          <w:bCs w:val="0"/>
          <w:color w:val="000000"/>
          <w:sz w:val="40"/>
          <w:szCs w:val="40"/>
        </w:rPr>
        <w:lastRenderedPageBreak/>
        <w:t>2.2.</w:t>
      </w:r>
      <w:r>
        <w:rPr>
          <w:b w:val="0"/>
          <w:color w:val="000000"/>
          <w:sz w:val="40"/>
          <w:szCs w:val="40"/>
        </w:rPr>
        <w:t>Братья</w:t>
      </w:r>
      <w:r w:rsidR="003E1574">
        <w:rPr>
          <w:b w:val="0"/>
          <w:color w:val="000000"/>
          <w:sz w:val="40"/>
          <w:szCs w:val="40"/>
        </w:rPr>
        <w:t>-</w:t>
      </w:r>
      <w:r>
        <w:rPr>
          <w:b w:val="0"/>
          <w:color w:val="000000"/>
          <w:sz w:val="40"/>
          <w:szCs w:val="40"/>
        </w:rPr>
        <w:t xml:space="preserve"> мусульмане</w:t>
      </w:r>
    </w:p>
    <w:p w:rsidR="005E0D6C" w:rsidRDefault="00425AF2">
      <w:pPr>
        <w:pStyle w:val="1"/>
        <w:shd w:val="clear" w:color="auto" w:fill="FEFEFE"/>
        <w:jc w:val="both"/>
      </w:pPr>
      <w:r>
        <w:rPr>
          <w:b w:val="0"/>
          <w:color w:val="000000"/>
          <w:sz w:val="28"/>
          <w:szCs w:val="28"/>
        </w:rPr>
        <w:t>«Братья-мусульмане» (араб. «аль-ихван аль-муслимин») — члены религиозно-политической организации «Ассоциация братьев-мусульман», созданной в Исмаилии (Египет) в 1928 г. шейхом Хасаном аль-Банной, как исламское реформистское движение в целях возвращения ислама к фундаментальным основам Корана и Сунны, сопротивления западному колониализму и империализму, создания общества, построенного на принципах справедливости путем строгого следования исламским нормам, предписанным Кораном и шариатом.</w:t>
      </w:r>
    </w:p>
    <w:p w:rsidR="005E0D6C" w:rsidRDefault="00425AF2">
      <w:pPr>
        <w:pStyle w:val="1"/>
        <w:shd w:val="clear" w:color="auto" w:fill="FEFEFE"/>
        <w:jc w:val="both"/>
      </w:pPr>
      <w:r>
        <w:rPr>
          <w:b w:val="0"/>
          <w:color w:val="000000"/>
          <w:sz w:val="28"/>
          <w:szCs w:val="28"/>
        </w:rPr>
        <w:t>Идеология</w:t>
      </w:r>
    </w:p>
    <w:p w:rsidR="005E0D6C" w:rsidRDefault="00425AF2">
      <w:pPr>
        <w:pStyle w:val="1"/>
        <w:shd w:val="clear" w:color="auto" w:fill="FEFEFE"/>
        <w:jc w:val="both"/>
      </w:pPr>
      <w:r>
        <w:rPr>
          <w:b w:val="0"/>
          <w:color w:val="000000"/>
          <w:sz w:val="28"/>
          <w:szCs w:val="28"/>
        </w:rPr>
        <w:t>Важное место в разработке идеологии Братьев-мусульман помимо учения Хасана аль-Банны занимают также произведения Саида Кутба, Мустафы ас-Сибаи, Мухаммад аль-Газали и многие другие. В работах, в которых были впервые сформулированы основные принципы исламского социализма. Ряд концепций, разработанных идеологами Братьев-мусульман широко используется ныне деятелями Лиги исламского мира, шиитскими богословами и лидерами многих исламских организаций. Конечной своей целью Братья-мусульмане ставят создание в странах распространения ислама общества, построенного на принципах «исламской справедливости» при соблюдении исламских норм жизни. По убеждению Братьев-мусульман, к этой цели ведет исламский путь развития.</w:t>
      </w:r>
    </w:p>
    <w:p w:rsidR="005E0D6C" w:rsidRDefault="00425AF2">
      <w:pPr>
        <w:pStyle w:val="1"/>
        <w:shd w:val="clear" w:color="auto" w:fill="FEFEFE"/>
        <w:jc w:val="both"/>
      </w:pPr>
      <w:r>
        <w:rPr>
          <w:b w:val="0"/>
          <w:color w:val="000000"/>
          <w:sz w:val="28"/>
          <w:szCs w:val="28"/>
        </w:rPr>
        <w:t>История</w:t>
      </w:r>
    </w:p>
    <w:p w:rsidR="005E0D6C" w:rsidRDefault="00425AF2">
      <w:pPr>
        <w:pStyle w:val="1"/>
        <w:shd w:val="clear" w:color="auto" w:fill="FEFEFE"/>
        <w:jc w:val="both"/>
      </w:pPr>
      <w:r>
        <w:rPr>
          <w:b w:val="0"/>
          <w:color w:val="000000"/>
          <w:sz w:val="28"/>
          <w:szCs w:val="28"/>
        </w:rPr>
        <w:t>В период с 1928 по 1936 г. члены организации активно занимались просветительской и благотворительной деятельностью. Они содействовали строительству школ, клиник, мечетей, коммерческих центров, предназначенных для улучшения жизни египетской бедноты.</w:t>
      </w:r>
    </w:p>
    <w:p w:rsidR="005E0D6C" w:rsidRDefault="00425AF2">
      <w:pPr>
        <w:pStyle w:val="1"/>
        <w:shd w:val="clear" w:color="auto" w:fill="FEFEFE"/>
        <w:jc w:val="both"/>
      </w:pPr>
      <w:r>
        <w:rPr>
          <w:b w:val="0"/>
          <w:color w:val="000000"/>
          <w:sz w:val="28"/>
          <w:szCs w:val="28"/>
        </w:rPr>
        <w:t>В 1936 г. движение активно включается в политическую жизнь. Движение получило широкое распространение в Египте, а последующее участие в борьбе палестинцев против израильской оккупации придало ему международный характер. Отделения организации появились в Сирии, Ливане, Ираке, Иордании, Судане. Ассоциация призывала к объединению всех мусульман в борьбе против западной экспансии мусульманского мира.</w:t>
      </w:r>
    </w:p>
    <w:p w:rsidR="005E0D6C" w:rsidRDefault="00425AF2">
      <w:pPr>
        <w:pStyle w:val="1"/>
        <w:shd w:val="clear" w:color="auto" w:fill="FEFEFE"/>
        <w:jc w:val="both"/>
      </w:pPr>
      <w:r>
        <w:rPr>
          <w:b w:val="0"/>
          <w:color w:val="000000"/>
          <w:sz w:val="28"/>
          <w:szCs w:val="28"/>
        </w:rPr>
        <w:t>Во время Второй мировой войны Хасана ал-Банну арестовали из-за оппозиционных настроений по отношению к Великобритании. В 1949 г. Хасан ал-Банна был убит тайной египетской полицией, но движение не прекратило своей деятельности.</w:t>
      </w:r>
    </w:p>
    <w:p w:rsidR="005E0D6C" w:rsidRDefault="00425AF2">
      <w:pPr>
        <w:pStyle w:val="1"/>
        <w:shd w:val="clear" w:color="auto" w:fill="FEFEFE"/>
        <w:jc w:val="both"/>
      </w:pPr>
      <w:r>
        <w:rPr>
          <w:b w:val="0"/>
          <w:color w:val="000000"/>
          <w:sz w:val="28"/>
          <w:szCs w:val="28"/>
        </w:rPr>
        <w:t xml:space="preserve">Движение продолжало активно выступать против английского колониализма. Во времена первой египетской республики, президентом которой стал Гамаль Абдель Насер (1956), за деятельность, направленную против республиканского режима, организация была запрещена, но продолжала действовать подпольно. При президенте Анваре Садате (1970) организация с разрешения властей </w:t>
      </w:r>
      <w:r>
        <w:rPr>
          <w:b w:val="0"/>
          <w:color w:val="000000"/>
          <w:sz w:val="28"/>
          <w:szCs w:val="28"/>
        </w:rPr>
        <w:lastRenderedPageBreak/>
        <w:t>перешла на легальное положение и вновь активизировала свою деятельность в Египте.</w:t>
      </w:r>
    </w:p>
    <w:p w:rsidR="005E0D6C" w:rsidRDefault="00425AF2">
      <w:pPr>
        <w:pStyle w:val="1"/>
        <w:shd w:val="clear" w:color="auto" w:fill="FEFEFE"/>
        <w:jc w:val="both"/>
      </w:pPr>
      <w:r>
        <w:rPr>
          <w:b w:val="0"/>
          <w:color w:val="000000"/>
          <w:sz w:val="28"/>
          <w:szCs w:val="28"/>
        </w:rPr>
        <w:t>В настоящее время Движение Братьев-мусульман существует почти во всех арабских странах.</w:t>
      </w:r>
    </w:p>
    <w:p w:rsidR="005E0D6C" w:rsidRDefault="00425AF2">
      <w:pPr>
        <w:pStyle w:val="1"/>
        <w:shd w:val="clear" w:color="auto" w:fill="FEFEFE"/>
        <w:jc w:val="both"/>
      </w:pPr>
      <w:r>
        <w:rPr>
          <w:b w:val="0"/>
          <w:color w:val="000000"/>
          <w:sz w:val="28"/>
          <w:szCs w:val="28"/>
        </w:rPr>
        <w:t>С началом «арабской весны» в 2011 году представители Движения вышли из подполья и заняли ключевые посты в ряде арабских стран.</w:t>
      </w:r>
    </w:p>
    <w:p w:rsidR="00836FBF" w:rsidRPr="00836FBF" w:rsidRDefault="00836FBF" w:rsidP="00836FBF">
      <w:pPr>
        <w:pStyle w:val="1"/>
        <w:shd w:val="clear" w:color="auto" w:fill="FEFEFE"/>
        <w:jc w:val="both"/>
        <w:rPr>
          <w:b w:val="0"/>
          <w:color w:val="000000"/>
          <w:sz w:val="28"/>
          <w:szCs w:val="28"/>
        </w:rPr>
      </w:pPr>
      <w:r>
        <w:rPr>
          <w:b w:val="0"/>
          <w:color w:val="000000"/>
          <w:sz w:val="28"/>
          <w:szCs w:val="28"/>
        </w:rPr>
        <w:t xml:space="preserve">Насчет этой организации могу сказать идентичный отзыв. Тоже долгоиграющая проблема которую тоже пытаются победить. Так же сильно распространилась на Востоке, обладает большим денежным запасом </w:t>
      </w:r>
      <w:r w:rsidRPr="00836FBF">
        <w:rPr>
          <w:b w:val="0"/>
          <w:sz w:val="28"/>
          <w:szCs w:val="28"/>
        </w:rPr>
        <w:t>и большой численностью сторонников.</w:t>
      </w: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8D481D" w:rsidRDefault="008D481D">
      <w:pPr>
        <w:pStyle w:val="1"/>
        <w:shd w:val="clear" w:color="auto" w:fill="FEFEFE"/>
        <w:jc w:val="center"/>
        <w:rPr>
          <w:b w:val="0"/>
          <w:color w:val="000000"/>
          <w:sz w:val="44"/>
          <w:szCs w:val="44"/>
        </w:rPr>
      </w:pPr>
    </w:p>
    <w:p w:rsidR="005E0D6C" w:rsidRDefault="00425AF2" w:rsidP="004B4B40">
      <w:pPr>
        <w:pStyle w:val="1"/>
        <w:shd w:val="clear" w:color="auto" w:fill="FEFEFE"/>
        <w:jc w:val="center"/>
      </w:pPr>
      <w:r>
        <w:rPr>
          <w:b w:val="0"/>
          <w:color w:val="000000"/>
          <w:sz w:val="44"/>
          <w:szCs w:val="44"/>
        </w:rPr>
        <w:lastRenderedPageBreak/>
        <w:t xml:space="preserve">3.Прикладные методы борьбы с международным </w:t>
      </w:r>
      <w:r w:rsidRPr="008D481D">
        <w:rPr>
          <w:b w:val="0"/>
          <w:color w:val="000000"/>
          <w:sz w:val="44"/>
          <w:szCs w:val="44"/>
        </w:rPr>
        <w:t>терроризмом.</w:t>
      </w:r>
    </w:p>
    <w:p w:rsidR="005E0D6C" w:rsidRDefault="00425AF2">
      <w:pPr>
        <w:pStyle w:val="1"/>
        <w:shd w:val="clear" w:color="auto" w:fill="FEFEFE"/>
        <w:jc w:val="both"/>
      </w:pPr>
      <w:r>
        <w:rPr>
          <w:b w:val="0"/>
          <w:bCs w:val="0"/>
          <w:color w:val="000000"/>
          <w:sz w:val="28"/>
          <w:szCs w:val="28"/>
        </w:rPr>
        <w:t>Разоб</w:t>
      </w:r>
      <w:r w:rsidRPr="008D481D">
        <w:rPr>
          <w:b w:val="0"/>
          <w:bCs w:val="0"/>
          <w:color w:val="222222"/>
          <w:sz w:val="28"/>
          <w:szCs w:val="28"/>
        </w:rPr>
        <w:t>равшись</w:t>
      </w:r>
      <w:r>
        <w:rPr>
          <w:b w:val="0"/>
          <w:bCs w:val="0"/>
          <w:color w:val="222222"/>
          <w:sz w:val="28"/>
          <w:szCs w:val="28"/>
        </w:rPr>
        <w:t xml:space="preserve"> в причинах терроризма мы можем сделать вывод, что все-таки основополагающей причиной терроризма в любой стране выступает общественное недовольство. Довольные своей жизнью люди не будут убивать. Конечно же есть и исключения, например психически неуравновешенные инидивиды или социопаты, но это единичные случаи, которые лишь подтверждают правило.Обычно, когда мы говорим о борьбе с терроризмом мы подразумеваем какие-то силовые методы борьбы, но в международной практике помимо силовых методов существуют и социально-политические методы, которые как показывает практика более эффективны, ибо устраняют первопричину возникновения террористической угрозы. Далее мы рассмотрим основные методы борьбы с международным терроризмом. Как силовые, так и социальные.</w:t>
      </w:r>
    </w:p>
    <w:p w:rsidR="005E0D6C" w:rsidRDefault="00425AF2">
      <w:pPr>
        <w:pStyle w:val="1"/>
        <w:shd w:val="clear" w:color="auto" w:fill="FEFEFE"/>
        <w:jc w:val="center"/>
      </w:pPr>
      <w:r>
        <w:rPr>
          <w:b w:val="0"/>
          <w:bCs w:val="0"/>
          <w:color w:val="222222"/>
          <w:sz w:val="40"/>
          <w:szCs w:val="40"/>
        </w:rPr>
        <w:t>3.2.Силовые методы</w:t>
      </w:r>
    </w:p>
    <w:p w:rsidR="005E0D6C" w:rsidRDefault="00425AF2">
      <w:pPr>
        <w:pStyle w:val="Standard"/>
        <w:shd w:val="clear" w:color="auto" w:fill="FEFEFE"/>
        <w:spacing w:before="150" w:after="150" w:line="240" w:lineRule="auto"/>
        <w:ind w:left="150" w:right="150"/>
        <w:jc w:val="both"/>
      </w:pPr>
      <w:r>
        <w:rPr>
          <w:rFonts w:ascii="Times New Roman" w:eastAsia="Times New Roman" w:hAnsi="Times New Roman" w:cs="Times New Roman"/>
          <w:color w:val="222222"/>
          <w:sz w:val="28"/>
          <w:szCs w:val="28"/>
          <w:lang w:eastAsia="ru-RU"/>
        </w:rPr>
        <w:t>1)Активность террористов. Террористы не могут действовать изолированно. Они неминуемо поддерживают контакты с соратниками и единомышленниками. Отслеживание таких контактов с помощью специальной техники позволяет понять схемы действий, разведать планы террористов, а также обнаружить и обезвредить их. Необходимо фиксировать все передвижения и действия членов террористических организаций. Пристальное внимание к сбору и анализу информации о террористах помогает добиться ощутимых успехов в борьбе с ними. Так, германские власти обезвредили группу Баадер-Мейнхоф («Фракция Красной армии») с помощью созданной ими компьютерной базы данных для сбора и анализа фактов, имеющих отношение к террористам.</w:t>
      </w:r>
    </w:p>
    <w:p w:rsidR="005E0D6C" w:rsidRDefault="00425AF2">
      <w:pPr>
        <w:pStyle w:val="Standard"/>
        <w:shd w:val="clear" w:color="auto" w:fill="FEFEFE"/>
        <w:spacing w:before="150" w:after="150" w:line="240" w:lineRule="auto"/>
        <w:ind w:left="150" w:right="150"/>
        <w:jc w:val="both"/>
      </w:pPr>
      <w:r>
        <w:rPr>
          <w:rFonts w:ascii="Times New Roman" w:eastAsia="Times New Roman" w:hAnsi="Times New Roman" w:cs="Times New Roman"/>
          <w:color w:val="222222"/>
          <w:sz w:val="28"/>
          <w:szCs w:val="28"/>
          <w:lang w:eastAsia="ru-RU"/>
        </w:rPr>
        <w:t xml:space="preserve">2)Возможность ареста или уничтожения лидеров террористических групп. Лидеры террористических структур оказывают значительное влияние на деятельность возглавляемых ими организаций. Их роль снижается в случае, если террористы ориентируются на другие цели, например, определенное мировоззрение, или если за ними стоят спецслужбы какого-либо государства. Однако, в большинстве случаев активность террористических ячеек зависит от деятельности их руководителей. Террористические акции требуют планирования и тщательной подготовки. Поэтому захват или ликвидация лидера способны разрушить планы террористов. В последние годы, благодаря этой тактике, спецслужбам удалось предотвратить многие теракты. Например, арест лидера Рабочей партии Курдистана Абдуллы Оджалана полностью парализовал деятельность данной структуры. К аналогичному результату привел захват лидера перуанской организации «СендероЛуминосо» («Светлый путь») Абимаэля Гусмана. Таким образом, устранение лидера террористической структуры может привести к полному </w:t>
      </w:r>
      <w:r>
        <w:rPr>
          <w:rFonts w:ascii="Times New Roman" w:eastAsia="Times New Roman" w:hAnsi="Times New Roman" w:cs="Times New Roman"/>
          <w:color w:val="222222"/>
          <w:sz w:val="28"/>
          <w:szCs w:val="28"/>
          <w:lang w:eastAsia="ru-RU"/>
        </w:rPr>
        <w:lastRenderedPageBreak/>
        <w:t>ее разрушению, или, как минимум, понизить управляемость и боеспособность.</w:t>
      </w:r>
    </w:p>
    <w:p w:rsidR="005E0D6C" w:rsidRDefault="00425AF2">
      <w:pPr>
        <w:pStyle w:val="Standard"/>
        <w:shd w:val="clear" w:color="auto" w:fill="FEFEFE"/>
        <w:spacing w:before="150" w:after="150" w:line="240" w:lineRule="auto"/>
        <w:ind w:left="150" w:right="150"/>
        <w:jc w:val="both"/>
      </w:pPr>
      <w:r>
        <w:rPr>
          <w:rFonts w:ascii="Times New Roman" w:eastAsia="Times New Roman" w:hAnsi="Times New Roman" w:cs="Times New Roman"/>
          <w:color w:val="222222"/>
          <w:sz w:val="28"/>
          <w:szCs w:val="28"/>
          <w:lang w:eastAsia="ru-RU"/>
        </w:rPr>
        <w:t>3)Борьба за власть внутри террористических групп. Между террористическими группами существует конкуренция за известность, влияние, деньги и последователей. Например, в Ираке террористические группы воюют между собой в большей степени, чем с властями и частями коалиции. Состояние такой вражды является постоянным. Во многих случаях подобная конкуренция приводила к ослаблению и даже разрушению мощных организаций. Из-за внутренних разногласий 1970-1980-е годы исчезли «Японская Красная армия» и палестинский «Черный июнь». По этим же причинам резко снизили активность колумбийский ФАРК и филиппинская «Новая Народная армия». Таким образом, при планировании антитеррористических операций нужно выявлять и использовать подобные разногласия. Следует разжигать борьбу террористических лидеров и группировок между собой,тем самым мешая им проводить акции против государства.</w:t>
      </w:r>
      <w:r>
        <w:rPr>
          <w:rStyle w:val="af0"/>
        </w:rPr>
        <w:endnoteReference w:id="4"/>
      </w:r>
    </w:p>
    <w:p w:rsidR="005E0D6C" w:rsidRDefault="00425AF2">
      <w:pPr>
        <w:pStyle w:val="a5"/>
        <w:shd w:val="clear" w:color="auto" w:fill="FEFEFE"/>
        <w:spacing w:before="150"/>
        <w:ind w:right="150"/>
        <w:jc w:val="center"/>
      </w:pPr>
      <w:r>
        <w:rPr>
          <w:color w:val="222222"/>
          <w:sz w:val="40"/>
          <w:szCs w:val="40"/>
        </w:rPr>
        <w:t>3.3Социально-политические методы:</w:t>
      </w:r>
    </w:p>
    <w:p w:rsidR="005E0D6C" w:rsidRDefault="00425AF2">
      <w:pPr>
        <w:pStyle w:val="a5"/>
        <w:shd w:val="clear" w:color="auto" w:fill="FEFEFE"/>
        <w:spacing w:before="150"/>
        <w:ind w:left="150" w:right="150"/>
        <w:jc w:val="both"/>
      </w:pPr>
      <w:r>
        <w:rPr>
          <w:color w:val="222222"/>
          <w:sz w:val="28"/>
          <w:szCs w:val="28"/>
        </w:rPr>
        <w:t>1)Террористические организации состоят из людей, которых можно уничтожить или вернуть к нормальной жизни путем убеждения и демонстрации доброй воли. Государство должно проводить ряд мер по завоеванию умов членов террористических организаций, убеждая их в бессмысленности дальнейшей борьбы. К таким мерам относятся:</w:t>
      </w:r>
    </w:p>
    <w:p w:rsidR="005E0D6C" w:rsidRDefault="00425AF2">
      <w:pPr>
        <w:pStyle w:val="a5"/>
        <w:shd w:val="clear" w:color="auto" w:fill="FEFEFE"/>
        <w:spacing w:before="150"/>
        <w:ind w:left="150" w:right="150"/>
        <w:jc w:val="both"/>
      </w:pPr>
      <w:r>
        <w:rPr>
          <w:color w:val="222222"/>
          <w:sz w:val="28"/>
          <w:szCs w:val="28"/>
        </w:rPr>
        <w:t> · искоренение коррупции во власти;</w:t>
      </w:r>
    </w:p>
    <w:p w:rsidR="005E0D6C" w:rsidRDefault="00425AF2">
      <w:pPr>
        <w:pStyle w:val="a5"/>
        <w:shd w:val="clear" w:color="auto" w:fill="FEFEFE"/>
        <w:spacing w:before="150"/>
        <w:ind w:left="150" w:right="150"/>
        <w:jc w:val="both"/>
      </w:pPr>
      <w:r>
        <w:rPr>
          <w:color w:val="222222"/>
          <w:sz w:val="28"/>
          <w:szCs w:val="28"/>
        </w:rPr>
        <w:t>· улучшение жизни населения в районах,</w:t>
      </w:r>
    </w:p>
    <w:p w:rsidR="005E0D6C" w:rsidRDefault="00425AF2">
      <w:pPr>
        <w:pStyle w:val="a5"/>
        <w:shd w:val="clear" w:color="auto" w:fill="FEFEFE"/>
        <w:spacing w:before="150"/>
        <w:ind w:left="150" w:right="150"/>
        <w:jc w:val="both"/>
      </w:pPr>
      <w:r>
        <w:rPr>
          <w:color w:val="222222"/>
          <w:sz w:val="28"/>
          <w:szCs w:val="28"/>
        </w:rPr>
        <w:t>· поддерживающих террористов;</w:t>
      </w:r>
    </w:p>
    <w:p w:rsidR="005E0D6C" w:rsidRDefault="00425AF2">
      <w:pPr>
        <w:pStyle w:val="a5"/>
        <w:shd w:val="clear" w:color="auto" w:fill="FEFEFE"/>
        <w:spacing w:before="150"/>
        <w:ind w:left="150" w:right="150"/>
        <w:jc w:val="both"/>
      </w:pPr>
      <w:r>
        <w:rPr>
          <w:color w:val="222222"/>
          <w:sz w:val="28"/>
          <w:szCs w:val="28"/>
        </w:rPr>
        <w:t>· подрыв финансовой и продовольственной базы террористов;</w:t>
      </w:r>
    </w:p>
    <w:p w:rsidR="005E0D6C" w:rsidRDefault="00425AF2">
      <w:pPr>
        <w:pStyle w:val="a5"/>
        <w:shd w:val="clear" w:color="auto" w:fill="FEFEFE"/>
        <w:spacing w:before="150"/>
        <w:ind w:left="150" w:right="150"/>
        <w:jc w:val="both"/>
      </w:pPr>
      <w:r>
        <w:rPr>
          <w:color w:val="222222"/>
          <w:sz w:val="28"/>
          <w:szCs w:val="28"/>
        </w:rPr>
        <w:t>· склонение их лидеров к отказу от вооруженной борьбы;</w:t>
      </w:r>
    </w:p>
    <w:p w:rsidR="005E0D6C" w:rsidRDefault="00425AF2">
      <w:pPr>
        <w:pStyle w:val="a5"/>
        <w:shd w:val="clear" w:color="auto" w:fill="FEFEFE"/>
        <w:spacing w:before="150"/>
        <w:ind w:left="150" w:right="150"/>
        <w:jc w:val="both"/>
      </w:pPr>
      <w:r>
        <w:rPr>
          <w:color w:val="222222"/>
          <w:sz w:val="28"/>
          <w:szCs w:val="28"/>
        </w:rPr>
        <w:t>· объявление амнистий для членов террористических групп;</w:t>
      </w:r>
    </w:p>
    <w:p w:rsidR="005E0D6C" w:rsidRDefault="00425AF2">
      <w:pPr>
        <w:pStyle w:val="a5"/>
        <w:shd w:val="clear" w:color="auto" w:fill="FEFEFE"/>
        <w:spacing w:before="150"/>
        <w:ind w:left="150" w:right="150"/>
        <w:jc w:val="both"/>
      </w:pPr>
      <w:r>
        <w:rPr>
          <w:color w:val="222222"/>
          <w:sz w:val="28"/>
          <w:szCs w:val="28"/>
        </w:rPr>
        <w:t>· разъяснение бессмысленности террористической деятельности.</w:t>
      </w:r>
    </w:p>
    <w:p w:rsidR="005E0D6C" w:rsidRDefault="00425AF2">
      <w:pPr>
        <w:pStyle w:val="a5"/>
        <w:shd w:val="clear" w:color="auto" w:fill="FEFEFE"/>
        <w:spacing w:before="150"/>
        <w:ind w:left="150" w:right="150"/>
        <w:jc w:val="both"/>
      </w:pPr>
      <w:r>
        <w:rPr>
          <w:color w:val="222222"/>
          <w:sz w:val="28"/>
          <w:szCs w:val="28"/>
        </w:rPr>
        <w:t>2)Все государства, даже соперничающие на международной арене, вынуждены объединять усилия в борьбе с терроризмом. Совершая атаки по всему миру, террористы наживают все больше врагов в лице различных стран. Понимание необходимости совместной борьбы с терроризмом становится сильнее имеющихся разногласий между ними. Примером подобного взаимодействия может служить уничтожение лидера иракской «Аль-Каиды» иорданца Аль-Заркави. После совершения им теракта в иорданском городе Амман, иорданские спецслужбы установили его местонахождение и передали информацию американцам, в результате чего Аль-Заркави был уничтожен.</w:t>
      </w:r>
    </w:p>
    <w:p w:rsidR="005E0D6C" w:rsidRDefault="00425AF2">
      <w:pPr>
        <w:pStyle w:val="a5"/>
        <w:shd w:val="clear" w:color="auto" w:fill="FEFEFE"/>
        <w:spacing w:before="150"/>
        <w:ind w:left="150" w:right="150"/>
        <w:jc w:val="both"/>
      </w:pPr>
      <w:r>
        <w:rPr>
          <w:color w:val="222222"/>
          <w:sz w:val="28"/>
          <w:szCs w:val="28"/>
        </w:rPr>
        <w:lastRenderedPageBreak/>
        <w:t>3)Лишение террористов базиса в виде поддержки населения. Террористические группы могут действовать долгое время лишь при поддержке населения или некоторой его части. Это позволяет им вербовать новых бойцов, получать необходимые ресурсы, успешно скрываться и вести разведку. Однако такая помощь может быть ими утрачена. Это происходит, например, если страх перед наказанием со стороны государства оказывается сильнее желания помочь террористам. Также можно лишить их поддержки, предоставив местным жителям более выгодные для них альтернативы. Это может быть создание новых рабочих мест, устранение дискриминации национального или религиозного меньшинства и т.д.</w:t>
      </w:r>
    </w:p>
    <w:p w:rsidR="005E0D6C" w:rsidRDefault="00425AF2">
      <w:pPr>
        <w:pStyle w:val="a5"/>
        <w:shd w:val="clear" w:color="auto" w:fill="FEFEFE"/>
        <w:spacing w:before="150"/>
        <w:ind w:left="150" w:right="150"/>
        <w:jc w:val="both"/>
      </w:pPr>
      <w:r>
        <w:rPr>
          <w:color w:val="222222"/>
          <w:sz w:val="28"/>
          <w:szCs w:val="28"/>
        </w:rPr>
        <w:t>4)Применение современных информационных технологий. Современные террористы активно используют информационные технологии для координации действий и пропаганды. Сотовая связь, электронная почта, другие программы для общения через Интернет обусловили создание «кибертеррористических» организаций. Поэтому необходимо отслеживать и пресекать использование террористами информационных технологий.</w:t>
      </w:r>
      <w:r>
        <w:rPr>
          <w:rStyle w:val="af0"/>
        </w:rPr>
        <w:endnoteReference w:id="5"/>
      </w:r>
    </w:p>
    <w:p w:rsidR="008D481D" w:rsidRDefault="00836FBF" w:rsidP="009E029A">
      <w:pPr>
        <w:pStyle w:val="a5"/>
        <w:shd w:val="clear" w:color="auto" w:fill="FEFEFE"/>
        <w:spacing w:before="150"/>
        <w:ind w:left="150" w:right="150" w:firstLine="558"/>
        <w:jc w:val="both"/>
        <w:rPr>
          <w:color w:val="222222"/>
          <w:sz w:val="40"/>
          <w:szCs w:val="40"/>
        </w:rPr>
      </w:pPr>
      <w:r w:rsidRPr="00836FBF">
        <w:rPr>
          <w:color w:val="222222"/>
          <w:sz w:val="28"/>
          <w:szCs w:val="28"/>
        </w:rPr>
        <w:t>М</w:t>
      </w:r>
      <w:r>
        <w:rPr>
          <w:color w:val="222222"/>
          <w:sz w:val="28"/>
          <w:szCs w:val="28"/>
        </w:rPr>
        <w:t>етодов борьбы в общем намного больше, я в свою очередь выделил два зеркально противополжных метода</w:t>
      </w:r>
      <w:r w:rsidR="009E029A">
        <w:rPr>
          <w:color w:val="222222"/>
          <w:sz w:val="28"/>
          <w:szCs w:val="28"/>
        </w:rPr>
        <w:t>.</w:t>
      </w:r>
      <w:r>
        <w:rPr>
          <w:color w:val="222222"/>
          <w:sz w:val="28"/>
          <w:szCs w:val="28"/>
        </w:rPr>
        <w:t xml:space="preserve"> </w:t>
      </w:r>
      <w:r w:rsidR="009E029A">
        <w:rPr>
          <w:color w:val="222222"/>
          <w:sz w:val="28"/>
          <w:szCs w:val="28"/>
        </w:rPr>
        <w:t>Один направлен на агрессивную борьбу с терроризмом, второй же напротив пассивным не прибегая к насилию.</w:t>
      </w: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8D481D" w:rsidRDefault="008D481D">
      <w:pPr>
        <w:pStyle w:val="a5"/>
        <w:shd w:val="clear" w:color="auto" w:fill="FEFEFE"/>
        <w:spacing w:before="150"/>
        <w:ind w:right="150"/>
        <w:jc w:val="center"/>
        <w:rPr>
          <w:color w:val="222222"/>
          <w:sz w:val="40"/>
          <w:szCs w:val="40"/>
        </w:rPr>
      </w:pPr>
    </w:p>
    <w:p w:rsidR="005E0D6C" w:rsidRDefault="00425AF2">
      <w:pPr>
        <w:pStyle w:val="a5"/>
        <w:shd w:val="clear" w:color="auto" w:fill="FEFEFE"/>
        <w:spacing w:before="150"/>
        <w:ind w:right="150"/>
        <w:jc w:val="center"/>
      </w:pPr>
      <w:r>
        <w:rPr>
          <w:color w:val="222222"/>
          <w:sz w:val="40"/>
          <w:szCs w:val="40"/>
        </w:rPr>
        <w:lastRenderedPageBreak/>
        <w:t>4.Практическая часть</w:t>
      </w:r>
    </w:p>
    <w:p w:rsidR="005E0D6C" w:rsidRDefault="00110069" w:rsidP="00110069">
      <w:pPr>
        <w:pStyle w:val="a5"/>
        <w:shd w:val="clear" w:color="auto" w:fill="FEFEFE"/>
        <w:spacing w:before="150"/>
        <w:ind w:right="150"/>
        <w:jc w:val="both"/>
        <w:rPr>
          <w:sz w:val="28"/>
          <w:szCs w:val="28"/>
        </w:rPr>
      </w:pPr>
      <w:r w:rsidRPr="00110069">
        <w:rPr>
          <w:sz w:val="28"/>
          <w:szCs w:val="28"/>
        </w:rPr>
        <w:t>Я провел анонимное анкетирование в котором я хотел узнать осведомлены ли ученики глобальной проблеме терроризма в мире.</w:t>
      </w:r>
    </w:p>
    <w:p w:rsidR="00110069" w:rsidRPr="00110069" w:rsidRDefault="00110069" w:rsidP="00110069">
      <w:pPr>
        <w:pStyle w:val="a5"/>
        <w:shd w:val="clear" w:color="auto" w:fill="FEFEFE"/>
        <w:spacing w:before="150"/>
        <w:ind w:right="150"/>
        <w:jc w:val="both"/>
        <w:rPr>
          <w:sz w:val="28"/>
          <w:szCs w:val="28"/>
        </w:rPr>
      </w:pPr>
      <w:r w:rsidRPr="00110069">
        <w:rPr>
          <w:sz w:val="28"/>
          <w:szCs w:val="28"/>
        </w:rPr>
        <w:t>Я получил следующие ответы. Они продемонстрированы на диаграмме.</w:t>
      </w:r>
    </w:p>
    <w:p w:rsidR="005E0D6C" w:rsidRDefault="008D481D">
      <w:pPr>
        <w:pStyle w:val="a5"/>
        <w:shd w:val="clear" w:color="auto" w:fill="FEFEFE"/>
        <w:spacing w:before="150"/>
        <w:ind w:left="150" w:right="150"/>
        <w:jc w:val="center"/>
        <w:rPr>
          <w:color w:val="222222"/>
          <w:sz w:val="28"/>
          <w:szCs w:val="28"/>
        </w:rPr>
      </w:pPr>
      <w:r w:rsidRPr="008D481D">
        <w:rPr>
          <w:color w:val="222222"/>
          <w:sz w:val="28"/>
          <w:szCs w:val="28"/>
        </w:rPr>
        <w:t xml:space="preserve"> </w:t>
      </w:r>
      <w:r>
        <w:rPr>
          <w:noProof/>
          <w:color w:val="222222"/>
          <w:sz w:val="28"/>
          <w:szCs w:val="28"/>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10069" w:rsidRDefault="00110069" w:rsidP="004B4B40">
      <w:pPr>
        <w:pStyle w:val="a5"/>
        <w:shd w:val="clear" w:color="auto" w:fill="FEFEFE"/>
        <w:spacing w:before="150"/>
        <w:ind w:left="150" w:right="150"/>
        <w:jc w:val="both"/>
        <w:rPr>
          <w:color w:val="222222"/>
          <w:sz w:val="28"/>
          <w:szCs w:val="28"/>
        </w:rPr>
      </w:pPr>
      <w:r>
        <w:rPr>
          <w:color w:val="222222"/>
          <w:sz w:val="28"/>
          <w:szCs w:val="28"/>
        </w:rPr>
        <w:t>Сколько вы знаете террористических организаций?</w:t>
      </w:r>
    </w:p>
    <w:p w:rsidR="00110069" w:rsidRPr="008D481D" w:rsidRDefault="00110069">
      <w:pPr>
        <w:pStyle w:val="a5"/>
        <w:shd w:val="clear" w:color="auto" w:fill="FEFEFE"/>
        <w:spacing w:before="150"/>
        <w:ind w:left="150" w:right="150"/>
        <w:jc w:val="center"/>
        <w:rPr>
          <w:color w:val="222222"/>
          <w:sz w:val="28"/>
          <w:szCs w:val="28"/>
        </w:rPr>
      </w:pPr>
      <w:r>
        <w:rPr>
          <w:noProof/>
          <w:color w:val="222222"/>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0D6C" w:rsidRDefault="005E0D6C">
      <w:pPr>
        <w:pStyle w:val="a5"/>
        <w:rPr>
          <w:color w:val="000000"/>
          <w:sz w:val="28"/>
          <w:szCs w:val="28"/>
        </w:rPr>
      </w:pPr>
    </w:p>
    <w:p w:rsidR="005E0D6C" w:rsidRDefault="00425AF2" w:rsidP="004B4B40">
      <w:pPr>
        <w:pStyle w:val="a5"/>
        <w:jc w:val="both"/>
      </w:pPr>
      <w:r>
        <w:rPr>
          <w:color w:val="000000"/>
          <w:sz w:val="28"/>
          <w:szCs w:val="28"/>
        </w:rPr>
        <w:t>Большинство опрошенных осведомлены о существовании большого количества террористических организаций.</w:t>
      </w:r>
    </w:p>
    <w:p w:rsidR="005E0D6C" w:rsidRDefault="005E0D6C">
      <w:pPr>
        <w:pStyle w:val="a5"/>
        <w:jc w:val="center"/>
        <w:rPr>
          <w:color w:val="000000"/>
          <w:sz w:val="28"/>
          <w:szCs w:val="28"/>
        </w:rPr>
      </w:pPr>
    </w:p>
    <w:p w:rsidR="00110069" w:rsidRDefault="00110069">
      <w:pPr>
        <w:pStyle w:val="a5"/>
        <w:jc w:val="center"/>
        <w:rPr>
          <w:color w:val="000000"/>
          <w:sz w:val="28"/>
          <w:szCs w:val="28"/>
        </w:rPr>
      </w:pPr>
    </w:p>
    <w:p w:rsidR="00110069" w:rsidRDefault="00110069">
      <w:pPr>
        <w:pStyle w:val="a5"/>
        <w:jc w:val="center"/>
        <w:rPr>
          <w:color w:val="000000"/>
          <w:sz w:val="28"/>
          <w:szCs w:val="28"/>
        </w:rPr>
      </w:pPr>
      <w:r>
        <w:rPr>
          <w:noProof/>
          <w:color w:val="000000"/>
          <w:sz w:val="28"/>
          <w:szCs w:val="28"/>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0D6C" w:rsidRDefault="00425AF2" w:rsidP="004B4B40">
      <w:pPr>
        <w:pStyle w:val="a5"/>
        <w:jc w:val="both"/>
      </w:pPr>
      <w:r>
        <w:rPr>
          <w:color w:val="000000"/>
          <w:sz w:val="28"/>
          <w:szCs w:val="28"/>
        </w:rPr>
        <w:t>Во время опроса мы задали вопрос о искоренении терроризма многие классы ответили смешанно, 11 классы лидируют по положительным ответам.</w:t>
      </w:r>
    </w:p>
    <w:p w:rsidR="005E0D6C" w:rsidRDefault="00110069">
      <w:pPr>
        <w:pStyle w:val="a5"/>
        <w:jc w:val="center"/>
        <w:rPr>
          <w:color w:val="000000"/>
          <w:sz w:val="28"/>
          <w:szCs w:val="28"/>
        </w:rPr>
      </w:pPr>
      <w:bookmarkStart w:id="1" w:name="_GoBack"/>
      <w:r>
        <w:rPr>
          <w:noProof/>
          <w:color w:val="000000"/>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
    </w:p>
    <w:p w:rsidR="005E0D6C" w:rsidRDefault="005E0D6C">
      <w:pPr>
        <w:pStyle w:val="a5"/>
        <w:jc w:val="center"/>
        <w:rPr>
          <w:color w:val="000000"/>
          <w:sz w:val="28"/>
          <w:szCs w:val="28"/>
        </w:rPr>
      </w:pPr>
    </w:p>
    <w:p w:rsidR="005E0D6C" w:rsidRDefault="005E0D6C">
      <w:pPr>
        <w:pStyle w:val="a5"/>
        <w:jc w:val="center"/>
        <w:rPr>
          <w:color w:val="000000"/>
          <w:sz w:val="28"/>
          <w:szCs w:val="28"/>
        </w:rPr>
      </w:pPr>
    </w:p>
    <w:p w:rsidR="005E0D6C" w:rsidRDefault="00425AF2" w:rsidP="008C276B">
      <w:pPr>
        <w:pStyle w:val="a5"/>
        <w:jc w:val="both"/>
        <w:rPr>
          <w:color w:val="000000"/>
          <w:sz w:val="28"/>
          <w:szCs w:val="28"/>
        </w:rPr>
      </w:pPr>
      <w:r>
        <w:rPr>
          <w:color w:val="000000"/>
          <w:sz w:val="28"/>
          <w:szCs w:val="28"/>
        </w:rPr>
        <w:t>Опрошенные считают, что терроризм серьезная проблема, но не дотягивает для проблемы нуждающейся в срочном решении.</w:t>
      </w:r>
    </w:p>
    <w:p w:rsidR="008C276B" w:rsidRDefault="008C276B" w:rsidP="008C276B">
      <w:pPr>
        <w:pStyle w:val="a5"/>
        <w:jc w:val="both"/>
      </w:pPr>
      <w:r>
        <w:rPr>
          <w:noProof/>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0D6C" w:rsidRDefault="005E0D6C" w:rsidP="004B4B40">
      <w:pPr>
        <w:pStyle w:val="a5"/>
        <w:jc w:val="both"/>
        <w:rPr>
          <w:color w:val="000000"/>
          <w:sz w:val="28"/>
          <w:szCs w:val="28"/>
        </w:rPr>
      </w:pPr>
    </w:p>
    <w:p w:rsidR="005E0D6C" w:rsidRDefault="00425AF2" w:rsidP="004B4B40">
      <w:pPr>
        <w:pStyle w:val="a5"/>
        <w:jc w:val="both"/>
      </w:pPr>
      <w:r>
        <w:rPr>
          <w:sz w:val="28"/>
          <w:szCs w:val="28"/>
        </w:rPr>
        <w:t>Большинство опрошенных не могут найти оправдания такому деянию и поэтому считают, что методы должны категоричными и жестокими.</w:t>
      </w:r>
    </w:p>
    <w:p w:rsidR="005E0D6C" w:rsidRDefault="00425AF2" w:rsidP="004B4B40">
      <w:pPr>
        <w:pStyle w:val="a5"/>
        <w:jc w:val="both"/>
      </w:pPr>
      <w:r>
        <w:rPr>
          <w:sz w:val="28"/>
          <w:szCs w:val="28"/>
        </w:rPr>
        <w:t>Мое исследование конечно не исчерпывающе терроризм каждый день приносит несчастье на землю.</w:t>
      </w: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5E0D6C" w:rsidRDefault="00425AF2">
      <w:pPr>
        <w:pStyle w:val="a5"/>
        <w:jc w:val="center"/>
      </w:pPr>
      <w:r>
        <w:rPr>
          <w:color w:val="000000"/>
          <w:sz w:val="40"/>
          <w:szCs w:val="40"/>
        </w:rPr>
        <w:lastRenderedPageBreak/>
        <w:t>5.Заключение</w:t>
      </w:r>
    </w:p>
    <w:p w:rsidR="005E0D6C" w:rsidRDefault="00425AF2">
      <w:pPr>
        <w:pStyle w:val="a5"/>
        <w:jc w:val="both"/>
      </w:pPr>
      <w:r>
        <w:rPr>
          <w:color w:val="000000"/>
          <w:sz w:val="28"/>
          <w:szCs w:val="28"/>
        </w:rPr>
        <w:t>В результате проделанной работы я пришел к следующим выводам:</w:t>
      </w:r>
    </w:p>
    <w:p w:rsidR="005E0D6C" w:rsidRDefault="00425AF2">
      <w:pPr>
        <w:pStyle w:val="a5"/>
        <w:jc w:val="both"/>
      </w:pPr>
      <w:r w:rsidRPr="008D481D">
        <w:rPr>
          <w:color w:val="000000"/>
          <w:sz w:val="28"/>
          <w:szCs w:val="28"/>
        </w:rPr>
        <w:t>1)</w:t>
      </w:r>
      <w:r w:rsidR="008C276B">
        <w:rPr>
          <w:color w:val="000000"/>
          <w:sz w:val="28"/>
          <w:szCs w:val="28"/>
        </w:rPr>
        <w:t xml:space="preserve"> </w:t>
      </w:r>
      <w:r>
        <w:rPr>
          <w:color w:val="000000"/>
          <w:sz w:val="28"/>
          <w:szCs w:val="28"/>
        </w:rPr>
        <w:t>Терроризм появился очень давно и продолжает существование в наши дни.</w:t>
      </w:r>
    </w:p>
    <w:p w:rsidR="005E0D6C" w:rsidRPr="008D481D" w:rsidRDefault="00425AF2">
      <w:pPr>
        <w:pStyle w:val="a5"/>
        <w:spacing w:before="0"/>
        <w:jc w:val="both"/>
      </w:pPr>
      <w:r w:rsidRPr="008D481D">
        <w:rPr>
          <w:color w:val="000000"/>
          <w:sz w:val="28"/>
          <w:szCs w:val="28"/>
        </w:rPr>
        <w:t>2) Терроризм нацелен на ухудшение жизни страны.</w:t>
      </w:r>
    </w:p>
    <w:p w:rsidR="005E0D6C" w:rsidRDefault="00425AF2">
      <w:pPr>
        <w:pStyle w:val="a5"/>
        <w:spacing w:before="0"/>
        <w:jc w:val="both"/>
        <w:rPr>
          <w:color w:val="000000"/>
          <w:sz w:val="28"/>
          <w:szCs w:val="28"/>
        </w:rPr>
      </w:pPr>
      <w:r>
        <w:rPr>
          <w:color w:val="000000"/>
          <w:sz w:val="28"/>
          <w:szCs w:val="28"/>
        </w:rPr>
        <w:t>3) Многие люди к нему относятся резко негативно и предлагают борот</w:t>
      </w:r>
      <w:r w:rsidR="008C276B">
        <w:rPr>
          <w:color w:val="000000"/>
          <w:sz w:val="28"/>
          <w:szCs w:val="28"/>
        </w:rPr>
        <w:t xml:space="preserve">ься с ним категоричными мерами, </w:t>
      </w:r>
      <w:r>
        <w:rPr>
          <w:color w:val="000000"/>
          <w:sz w:val="28"/>
          <w:szCs w:val="28"/>
        </w:rPr>
        <w:t>например:</w:t>
      </w:r>
      <w:r w:rsidR="00DC09F0">
        <w:rPr>
          <w:color w:val="000000"/>
          <w:sz w:val="28"/>
          <w:szCs w:val="28"/>
        </w:rPr>
        <w:t xml:space="preserve"> </w:t>
      </w:r>
      <w:r>
        <w:rPr>
          <w:color w:val="000000"/>
          <w:sz w:val="28"/>
          <w:szCs w:val="28"/>
        </w:rPr>
        <w:t>казни способом инъекции или физического насилия.</w:t>
      </w:r>
    </w:p>
    <w:p w:rsidR="009E029A" w:rsidRDefault="009E029A">
      <w:pPr>
        <w:pStyle w:val="a5"/>
        <w:spacing w:before="0"/>
        <w:jc w:val="both"/>
        <w:rPr>
          <w:color w:val="000000"/>
          <w:sz w:val="28"/>
          <w:szCs w:val="28"/>
        </w:rPr>
      </w:pPr>
      <w:r>
        <w:rPr>
          <w:color w:val="000000"/>
          <w:sz w:val="28"/>
          <w:szCs w:val="28"/>
        </w:rPr>
        <w:t>4)</w:t>
      </w:r>
      <w:r w:rsidRPr="009E029A">
        <w:t xml:space="preserve"> </w:t>
      </w:r>
      <w:r w:rsidRPr="009E029A">
        <w:rPr>
          <w:color w:val="000000"/>
          <w:sz w:val="28"/>
          <w:szCs w:val="28"/>
        </w:rPr>
        <w:t>Итак, в современном м</w:t>
      </w:r>
      <w:r w:rsidR="00AB17C5">
        <w:rPr>
          <w:color w:val="000000"/>
          <w:sz w:val="28"/>
          <w:szCs w:val="28"/>
        </w:rPr>
        <w:t>и</w:t>
      </w:r>
      <w:r w:rsidRPr="009E029A">
        <w:rPr>
          <w:color w:val="000000"/>
          <w:sz w:val="28"/>
          <w:szCs w:val="28"/>
        </w:rPr>
        <w:t>р</w:t>
      </w:r>
      <w:r w:rsidR="00AB17C5">
        <w:rPr>
          <w:color w:val="000000"/>
          <w:sz w:val="28"/>
          <w:szCs w:val="28"/>
        </w:rPr>
        <w:t>е</w:t>
      </w:r>
      <w:r w:rsidRPr="009E029A">
        <w:rPr>
          <w:color w:val="000000"/>
          <w:sz w:val="28"/>
          <w:szCs w:val="28"/>
        </w:rPr>
        <w:t xml:space="preserve"> терроризм набрал еще большие обороты, и стал глобальной проблемой во всех странах мира.</w:t>
      </w:r>
    </w:p>
    <w:p w:rsidR="009E029A" w:rsidRDefault="009E029A">
      <w:pPr>
        <w:pStyle w:val="a5"/>
        <w:spacing w:before="0"/>
        <w:jc w:val="both"/>
        <w:rPr>
          <w:color w:val="000000"/>
          <w:sz w:val="28"/>
          <w:szCs w:val="28"/>
        </w:rPr>
      </w:pPr>
      <w:r>
        <w:rPr>
          <w:color w:val="000000"/>
          <w:sz w:val="28"/>
          <w:szCs w:val="28"/>
        </w:rPr>
        <w:t>5)</w:t>
      </w:r>
      <w:r w:rsidRPr="009E029A">
        <w:t xml:space="preserve"> </w:t>
      </w:r>
      <w:r w:rsidRPr="009E029A">
        <w:rPr>
          <w:color w:val="000000"/>
          <w:sz w:val="28"/>
          <w:szCs w:val="28"/>
        </w:rPr>
        <w:t>Из выше изложенного я могу сделать вывод, что классификация у терроризма очень обширная, как и характерные черты, что в принципе не является чем-то странным так как с появления первый организаций «утекло много воды».</w:t>
      </w:r>
    </w:p>
    <w:p w:rsidR="009E029A" w:rsidRDefault="009E029A">
      <w:pPr>
        <w:pStyle w:val="a5"/>
        <w:spacing w:before="0"/>
        <w:jc w:val="both"/>
        <w:rPr>
          <w:color w:val="000000"/>
          <w:sz w:val="28"/>
          <w:szCs w:val="28"/>
        </w:rPr>
      </w:pPr>
      <w:r>
        <w:rPr>
          <w:color w:val="000000"/>
          <w:sz w:val="28"/>
          <w:szCs w:val="28"/>
        </w:rPr>
        <w:t>6)</w:t>
      </w:r>
      <w:r w:rsidRPr="009E029A">
        <w:t xml:space="preserve"> </w:t>
      </w:r>
      <w:r w:rsidRPr="009E029A">
        <w:rPr>
          <w:color w:val="000000"/>
          <w:sz w:val="28"/>
          <w:szCs w:val="28"/>
        </w:rPr>
        <w:t>В отличие от классификаций и характера цели у террористов односторонние проявление недовольства к власти, религиозные убеждения, и денежная нажива.</w:t>
      </w:r>
    </w:p>
    <w:p w:rsidR="009E029A" w:rsidRDefault="009E029A">
      <w:pPr>
        <w:pStyle w:val="a5"/>
        <w:spacing w:before="0"/>
        <w:jc w:val="both"/>
        <w:rPr>
          <w:color w:val="000000"/>
          <w:sz w:val="28"/>
          <w:szCs w:val="28"/>
        </w:rPr>
      </w:pPr>
      <w:r>
        <w:rPr>
          <w:color w:val="000000"/>
          <w:sz w:val="28"/>
          <w:szCs w:val="28"/>
        </w:rPr>
        <w:t>7)</w:t>
      </w:r>
      <w:r w:rsidRPr="009E029A">
        <w:t xml:space="preserve"> </w:t>
      </w:r>
      <w:r w:rsidRPr="009E029A">
        <w:rPr>
          <w:color w:val="000000"/>
          <w:sz w:val="28"/>
          <w:szCs w:val="28"/>
        </w:rPr>
        <w:t>На основе</w:t>
      </w:r>
      <w:r>
        <w:rPr>
          <w:color w:val="000000"/>
          <w:sz w:val="28"/>
          <w:szCs w:val="28"/>
        </w:rPr>
        <w:t xml:space="preserve"> материала</w:t>
      </w:r>
      <w:r w:rsidRPr="009E029A">
        <w:rPr>
          <w:color w:val="000000"/>
          <w:sz w:val="28"/>
          <w:szCs w:val="28"/>
        </w:rPr>
        <w:t xml:space="preserve"> могу сказать, что ИГИЛ одна из самых древних, террористических организаций. В настоящее время остается в рядах самой обширной по количеству сторонников.</w:t>
      </w:r>
    </w:p>
    <w:p w:rsidR="009E029A" w:rsidRDefault="009E029A">
      <w:pPr>
        <w:pStyle w:val="a5"/>
        <w:spacing w:before="0"/>
        <w:jc w:val="both"/>
      </w:pPr>
      <w:r>
        <w:rPr>
          <w:color w:val="000000"/>
          <w:sz w:val="28"/>
          <w:szCs w:val="28"/>
        </w:rPr>
        <w:t>8)</w:t>
      </w:r>
      <w:r w:rsidRPr="009E029A">
        <w:t xml:space="preserve"> </w:t>
      </w:r>
      <w:r w:rsidRPr="009E029A">
        <w:rPr>
          <w:color w:val="000000"/>
          <w:sz w:val="28"/>
          <w:szCs w:val="28"/>
        </w:rPr>
        <w:t>Методов борьбы в общем намного больше, я в свою очередь выделил два зеркально противополжных метода. Один направлен на агрессивную борьбу с терроризмом, второй же напротив пассивным не прибегая к насилию.</w:t>
      </w:r>
    </w:p>
    <w:p w:rsidR="005E0D6C" w:rsidRDefault="00425AF2">
      <w:pPr>
        <w:pStyle w:val="a5"/>
        <w:spacing w:before="0"/>
        <w:jc w:val="both"/>
      </w:pPr>
      <w:r>
        <w:rPr>
          <w:color w:val="000000"/>
          <w:sz w:val="28"/>
          <w:szCs w:val="28"/>
        </w:rPr>
        <w:t>Я предлагаю следующие методы борьбы с ним:</w:t>
      </w:r>
    </w:p>
    <w:p w:rsidR="005E0D6C" w:rsidRDefault="00425AF2">
      <w:pPr>
        <w:pStyle w:val="a5"/>
        <w:spacing w:before="0"/>
        <w:jc w:val="both"/>
      </w:pPr>
      <w:r>
        <w:rPr>
          <w:color w:val="000000"/>
          <w:sz w:val="28"/>
          <w:szCs w:val="28"/>
        </w:rPr>
        <w:t>1)Террористы не могут действовать изолированно, они поддерживают контакты с единомышленниками. Отслеживание таких контактов с помощью специальной техники позволяет понять схемы действий, разведать планы террористов, а также обнаружить и обезвредить их.</w:t>
      </w:r>
    </w:p>
    <w:p w:rsidR="005E0D6C" w:rsidRDefault="00425AF2">
      <w:pPr>
        <w:pStyle w:val="a5"/>
        <w:spacing w:before="0"/>
        <w:jc w:val="both"/>
      </w:pPr>
      <w:r>
        <w:rPr>
          <w:color w:val="000000"/>
          <w:sz w:val="28"/>
          <w:szCs w:val="28"/>
        </w:rPr>
        <w:t>2)</w:t>
      </w:r>
      <w:r w:rsidR="008C276B">
        <w:rPr>
          <w:color w:val="000000"/>
          <w:sz w:val="28"/>
          <w:szCs w:val="28"/>
        </w:rPr>
        <w:t xml:space="preserve"> </w:t>
      </w:r>
      <w:r>
        <w:rPr>
          <w:color w:val="000000"/>
          <w:sz w:val="28"/>
          <w:szCs w:val="28"/>
        </w:rPr>
        <w:t>Возможность ареста или уничтожения лидеров террористических групп. Лидеры террористических структур оказывают значительное влияние на деятельность возглавляемых ими организаций. Их роль снижается в случае, если террористы ориентируются на другие цели, например, определенное мировоззрение, или если за ними стоят спецслужбы какого-либо государства. Однако, в большинстве случаев активность террористических ячеек зависит от деятельности их руководителей, а значит нужно нужно менять их мировоззрения пропогандой.</w:t>
      </w:r>
    </w:p>
    <w:p w:rsidR="005E0D6C" w:rsidRDefault="00425AF2">
      <w:pPr>
        <w:pStyle w:val="a5"/>
        <w:spacing w:before="0"/>
        <w:jc w:val="both"/>
      </w:pPr>
      <w:r>
        <w:rPr>
          <w:color w:val="000000"/>
          <w:sz w:val="28"/>
          <w:szCs w:val="28"/>
        </w:rPr>
        <w:t>3)«Разделяй и властвуй». Между террористическими группами существует конкуренция за известность, влияние, деньги и последователей, поэтому нужно насколько возможно «вбивать клин» разделять и уничтожать.</w:t>
      </w:r>
    </w:p>
    <w:p w:rsidR="005E0D6C" w:rsidRDefault="00425AF2">
      <w:pPr>
        <w:pStyle w:val="a5"/>
        <w:spacing w:before="0"/>
        <w:jc w:val="both"/>
      </w:pPr>
      <w:r>
        <w:rPr>
          <w:color w:val="000000"/>
          <w:sz w:val="28"/>
          <w:szCs w:val="28"/>
        </w:rPr>
        <w:t>4)Террористические организации состоят из людей, которых можно уничтожить или вернуть к нормальной жизни путем убеждения и демонстрации доброй воли.</w:t>
      </w:r>
    </w:p>
    <w:p w:rsidR="005E0D6C" w:rsidRDefault="00425AF2">
      <w:pPr>
        <w:pStyle w:val="a5"/>
        <w:spacing w:before="0"/>
        <w:jc w:val="both"/>
      </w:pPr>
      <w:r>
        <w:rPr>
          <w:color w:val="000000"/>
          <w:sz w:val="28"/>
          <w:szCs w:val="28"/>
        </w:rPr>
        <w:t xml:space="preserve">5)Государство должно проводить ряд мер по завоеванию умов членов террористических организаций, убеждая их в бессмысленности дальнейшей </w:t>
      </w:r>
      <w:r>
        <w:rPr>
          <w:color w:val="000000"/>
          <w:sz w:val="28"/>
          <w:szCs w:val="28"/>
        </w:rPr>
        <w:lastRenderedPageBreak/>
        <w:t>борьбы, обучать детей в школах, показывая насколько губительны последствия террористов. Формировать  молодого поколения четкое правосознание и правовую культуру.</w:t>
      </w:r>
    </w:p>
    <w:p w:rsidR="008C276B" w:rsidRDefault="00425AF2">
      <w:pPr>
        <w:pStyle w:val="a5"/>
        <w:spacing w:before="0"/>
        <w:jc w:val="both"/>
        <w:rPr>
          <w:color w:val="000000"/>
          <w:sz w:val="28"/>
          <w:szCs w:val="28"/>
        </w:rPr>
      </w:pPr>
      <w:r>
        <w:rPr>
          <w:color w:val="000000"/>
          <w:sz w:val="28"/>
          <w:szCs w:val="28"/>
        </w:rPr>
        <w:t>Итак</w:t>
      </w:r>
      <w:r>
        <w:rPr>
          <w:color w:val="000000"/>
          <w:sz w:val="40"/>
          <w:szCs w:val="40"/>
        </w:rPr>
        <w:t xml:space="preserve">, </w:t>
      </w:r>
      <w:r>
        <w:rPr>
          <w:color w:val="000000"/>
          <w:sz w:val="28"/>
          <w:szCs w:val="28"/>
        </w:rPr>
        <w:t>терроризм это самое гнусное и мерзкое на что способен человек, каждый в этом видит что-то свое поэтому он еще существует кто-то идет туда ради денег и хорошей жизни, кто-то из-за религиозных побуждений, или это обычные девушки и юноши, которым хорошо «промыли мозги» и они верят в это, как во что-то святое. Я считаю что этому не может быть оправдания и каждый кто решится на это должен понести свое наказание, а те ко борется с эти должны получить награду и большое СПАСИБО.</w:t>
      </w:r>
    </w:p>
    <w:p w:rsidR="005E0D6C" w:rsidRDefault="00425AF2">
      <w:pPr>
        <w:pStyle w:val="a5"/>
        <w:spacing w:before="0"/>
        <w:jc w:val="both"/>
      </w:pPr>
      <w:r>
        <w:rPr>
          <w:color w:val="000000"/>
          <w:sz w:val="28"/>
          <w:szCs w:val="28"/>
        </w:rPr>
        <w:t>Запомните! Если вы хотите посвятить себя на борьбу с терроризмом, нужно быть серьезным, умным, сильным и очень смелым.</w:t>
      </w:r>
    </w:p>
    <w:p w:rsidR="005E0D6C" w:rsidRDefault="005E0D6C">
      <w:pPr>
        <w:pStyle w:val="a5"/>
        <w:rPr>
          <w:color w:val="000000"/>
          <w:sz w:val="28"/>
          <w:szCs w:val="28"/>
        </w:rPr>
      </w:pPr>
    </w:p>
    <w:p w:rsidR="005E0D6C" w:rsidRDefault="00425AF2">
      <w:pPr>
        <w:pStyle w:val="a5"/>
      </w:pPr>
      <w:r>
        <w:rPr>
          <w:color w:val="000000"/>
          <w:sz w:val="28"/>
          <w:szCs w:val="28"/>
        </w:rPr>
        <w:tab/>
      </w:r>
      <w:r>
        <w:rPr>
          <w:color w:val="000000"/>
          <w:sz w:val="28"/>
          <w:szCs w:val="28"/>
        </w:rPr>
        <w:tab/>
      </w:r>
      <w:r>
        <w:rPr>
          <w:color w:val="000000"/>
          <w:sz w:val="28"/>
          <w:szCs w:val="28"/>
        </w:rPr>
        <w:tab/>
      </w:r>
      <w:r>
        <w:rPr>
          <w:color w:val="000000"/>
          <w:sz w:val="28"/>
          <w:szCs w:val="28"/>
        </w:rPr>
        <w:tab/>
      </w:r>
    </w:p>
    <w:p w:rsidR="005E0D6C" w:rsidRDefault="005E0D6C">
      <w:pPr>
        <w:pStyle w:val="a5"/>
        <w:jc w:val="center"/>
        <w:rPr>
          <w:color w:val="000000"/>
          <w:sz w:val="40"/>
          <w:szCs w:val="40"/>
        </w:rPr>
      </w:pPr>
    </w:p>
    <w:p w:rsidR="005E0D6C" w:rsidRDefault="005E0D6C">
      <w:pPr>
        <w:pStyle w:val="a5"/>
        <w:jc w:val="center"/>
        <w:rPr>
          <w:color w:val="000000"/>
          <w:sz w:val="40"/>
          <w:szCs w:val="40"/>
        </w:rPr>
      </w:pPr>
    </w:p>
    <w:p w:rsidR="005E0D6C" w:rsidRDefault="005E0D6C">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8C276B" w:rsidRDefault="008C276B">
      <w:pPr>
        <w:pStyle w:val="a5"/>
        <w:jc w:val="center"/>
        <w:rPr>
          <w:color w:val="000000"/>
          <w:sz w:val="40"/>
          <w:szCs w:val="40"/>
        </w:rPr>
      </w:pPr>
    </w:p>
    <w:p w:rsidR="009E029A" w:rsidRDefault="009E029A">
      <w:pPr>
        <w:pStyle w:val="a5"/>
        <w:jc w:val="center"/>
        <w:rPr>
          <w:color w:val="000000"/>
          <w:sz w:val="40"/>
          <w:szCs w:val="40"/>
        </w:rPr>
      </w:pPr>
    </w:p>
    <w:p w:rsidR="009E029A" w:rsidRDefault="009E029A">
      <w:pPr>
        <w:pStyle w:val="a5"/>
        <w:jc w:val="center"/>
        <w:rPr>
          <w:color w:val="000000"/>
          <w:sz w:val="40"/>
          <w:szCs w:val="40"/>
        </w:rPr>
      </w:pPr>
    </w:p>
    <w:p w:rsidR="009E029A" w:rsidRDefault="009E029A">
      <w:pPr>
        <w:pStyle w:val="a5"/>
        <w:jc w:val="center"/>
        <w:rPr>
          <w:color w:val="000000"/>
          <w:sz w:val="40"/>
          <w:szCs w:val="40"/>
        </w:rPr>
      </w:pPr>
    </w:p>
    <w:p w:rsidR="009E029A" w:rsidRDefault="009E029A">
      <w:pPr>
        <w:pStyle w:val="a5"/>
        <w:jc w:val="center"/>
        <w:rPr>
          <w:color w:val="000000"/>
          <w:sz w:val="40"/>
          <w:szCs w:val="40"/>
        </w:rPr>
      </w:pPr>
    </w:p>
    <w:p w:rsidR="009E029A" w:rsidRDefault="009E029A">
      <w:pPr>
        <w:pStyle w:val="a5"/>
        <w:jc w:val="center"/>
        <w:rPr>
          <w:color w:val="000000"/>
          <w:sz w:val="40"/>
          <w:szCs w:val="40"/>
        </w:rPr>
      </w:pPr>
    </w:p>
    <w:p w:rsidR="005E0D6C" w:rsidRDefault="00425AF2">
      <w:pPr>
        <w:pStyle w:val="a5"/>
        <w:jc w:val="center"/>
      </w:pPr>
      <w:r>
        <w:rPr>
          <w:color w:val="000000"/>
          <w:sz w:val="40"/>
          <w:szCs w:val="40"/>
        </w:rPr>
        <w:lastRenderedPageBreak/>
        <w:t>6.Список литературы.</w:t>
      </w:r>
    </w:p>
    <w:p w:rsidR="005E0D6C" w:rsidRDefault="005E0D6C">
      <w:pPr>
        <w:pStyle w:val="Standard"/>
        <w:rPr>
          <w:rFonts w:ascii="Times New Roman" w:hAnsi="Times New Roman" w:cs="Times New Roman"/>
          <w:sz w:val="28"/>
          <w:szCs w:val="28"/>
        </w:rPr>
      </w:pPr>
    </w:p>
    <w:p w:rsidR="005E0D6C" w:rsidRDefault="00425AF2">
      <w:pPr>
        <w:pStyle w:val="Standard"/>
        <w:jc w:val="both"/>
      </w:pPr>
      <w:r>
        <w:rPr>
          <w:rFonts w:ascii="Times New Roman" w:hAnsi="Times New Roman" w:cs="Times New Roman"/>
          <w:sz w:val="28"/>
          <w:szCs w:val="28"/>
        </w:rPr>
        <w:t>1)А.Асеевский, «Кто организует и направляет международный терроризм?», М., Издательство политической литературы.</w:t>
      </w:r>
    </w:p>
    <w:p w:rsidR="005E0D6C" w:rsidRDefault="00425AF2">
      <w:pPr>
        <w:pStyle w:val="Standard"/>
        <w:jc w:val="both"/>
      </w:pPr>
      <w:r>
        <w:rPr>
          <w:rFonts w:ascii="Times New Roman" w:hAnsi="Times New Roman" w:cs="Times New Roman"/>
          <w:sz w:val="28"/>
          <w:szCs w:val="28"/>
        </w:rPr>
        <w:t>2)Ильинский И. М. О терроре и терроризме. М.: МГСА, 2001.</w:t>
      </w:r>
    </w:p>
    <w:p w:rsidR="005E0D6C" w:rsidRDefault="00425AF2">
      <w:pPr>
        <w:pStyle w:val="Standard"/>
        <w:jc w:val="both"/>
      </w:pPr>
      <w:r>
        <w:rPr>
          <w:rFonts w:ascii="Times New Roman" w:hAnsi="Times New Roman" w:cs="Times New Roman"/>
          <w:sz w:val="28"/>
          <w:szCs w:val="28"/>
        </w:rPr>
        <w:t>3)Международный терроризм: политический контекст // Россия реформирующаяся. Ежегодник / Отв. Ред. М.К. Горшков. - Вып.7. - М.: Институт социологии РАН, 2008. С. 504-517.</w:t>
      </w:r>
    </w:p>
    <w:p w:rsidR="005E0D6C" w:rsidRDefault="00425AF2">
      <w:pPr>
        <w:pStyle w:val="Standard"/>
        <w:jc w:val="both"/>
      </w:pPr>
      <w:r>
        <w:rPr>
          <w:rFonts w:ascii="Times New Roman" w:hAnsi="Times New Roman" w:cs="Times New Roman"/>
          <w:sz w:val="28"/>
          <w:szCs w:val="28"/>
        </w:rPr>
        <w:t>4)Н.Афанасьев, «Операция «Пегас» «, М., Московский рабочий</w:t>
      </w:r>
    </w:p>
    <w:p w:rsidR="005E0D6C" w:rsidRDefault="00425AF2">
      <w:pPr>
        <w:pStyle w:val="Standard"/>
        <w:jc w:val="both"/>
      </w:pPr>
      <w:r>
        <w:rPr>
          <w:rFonts w:ascii="Times New Roman" w:hAnsi="Times New Roman" w:cs="Times New Roman"/>
          <w:sz w:val="28"/>
          <w:szCs w:val="28"/>
        </w:rPr>
        <w:t>5)Терроризм в современном мире: истоки, сущность, направления и угрозы / Отв. ред. В.В. Витюк, Э.А. Паин. -М.: Институт социологии РАН, 2003.</w:t>
      </w:r>
    </w:p>
    <w:p w:rsidR="005E0D6C" w:rsidRDefault="00425AF2">
      <w:pPr>
        <w:pStyle w:val="Standard"/>
        <w:jc w:val="both"/>
      </w:pPr>
      <w:r>
        <w:rPr>
          <w:rFonts w:ascii="Times New Roman" w:hAnsi="Times New Roman" w:cs="Times New Roman"/>
          <w:sz w:val="28"/>
          <w:szCs w:val="28"/>
        </w:rPr>
        <w:t>6)Шегаев И. С. Терроризм: история и причины возникновения</w:t>
      </w:r>
    </w:p>
    <w:p w:rsidR="005E0D6C" w:rsidRDefault="00425AF2">
      <w:pPr>
        <w:pStyle w:val="Standard"/>
        <w:jc w:val="both"/>
      </w:pPr>
      <w:r>
        <w:rPr>
          <w:rFonts w:ascii="Times New Roman" w:hAnsi="Times New Roman" w:cs="Times New Roman"/>
          <w:sz w:val="28"/>
          <w:szCs w:val="28"/>
        </w:rPr>
        <w:t>7)</w:t>
      </w:r>
      <w:hyperlink r:id="rId13" w:history="1">
        <w:r>
          <w:rPr>
            <w:rFonts w:ascii="Times New Roman" w:hAnsi="Times New Roman" w:cs="Times New Roman"/>
            <w:sz w:val="28"/>
            <w:szCs w:val="28"/>
          </w:rPr>
          <w:t>http://mirznanii.com/a/299490-3/metody-borby-s-terrorizmom-3</w:t>
        </w:r>
      </w:hyperlink>
    </w:p>
    <w:p w:rsidR="005E0D6C" w:rsidRDefault="00425AF2">
      <w:pPr>
        <w:pStyle w:val="Standard"/>
        <w:jc w:val="both"/>
      </w:pPr>
      <w:r>
        <w:rPr>
          <w:rFonts w:ascii="Times New Roman" w:hAnsi="Times New Roman" w:cs="Times New Roman"/>
          <w:sz w:val="28"/>
          <w:szCs w:val="28"/>
        </w:rPr>
        <w:t>8)</w:t>
      </w:r>
      <w:hyperlink r:id="rId14" w:history="1">
        <w:r>
          <w:rPr>
            <w:rFonts w:ascii="Times New Roman" w:hAnsi="Times New Roman" w:cs="Times New Roman"/>
            <w:sz w:val="28"/>
            <w:szCs w:val="28"/>
          </w:rPr>
          <w:t>http://studbooks.net/1026685/pravo/metody_borby_terrorizmom</w:t>
        </w:r>
      </w:hyperlink>
    </w:p>
    <w:p w:rsidR="005E0D6C" w:rsidRDefault="00425AF2">
      <w:pPr>
        <w:pStyle w:val="Standard"/>
        <w:jc w:val="both"/>
      </w:pPr>
      <w:r>
        <w:rPr>
          <w:rFonts w:ascii="Times New Roman" w:hAnsi="Times New Roman" w:cs="Times New Roman"/>
          <w:sz w:val="28"/>
          <w:szCs w:val="28"/>
        </w:rPr>
        <w:t>9)</w:t>
      </w:r>
      <w:hyperlink r:id="rId15" w:history="1">
        <w:r>
          <w:rPr>
            <w:rFonts w:ascii="Times New Roman" w:hAnsi="Times New Roman" w:cs="Times New Roman"/>
            <w:sz w:val="28"/>
            <w:szCs w:val="28"/>
          </w:rPr>
          <w:t>http://allrefrs.ru/3-51180.html</w:t>
        </w:r>
      </w:hyperlink>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5E0D6C" w:rsidRDefault="005E0D6C">
      <w:pPr>
        <w:pStyle w:val="Standard"/>
        <w:rPr>
          <w:rFonts w:ascii="Times New Roman" w:hAnsi="Times New Roman" w:cs="Times New Roman"/>
          <w:sz w:val="28"/>
          <w:szCs w:val="28"/>
        </w:rPr>
      </w:pPr>
    </w:p>
    <w:p w:rsidR="009E029A" w:rsidRDefault="009E029A">
      <w:pPr>
        <w:pStyle w:val="Standard"/>
        <w:jc w:val="center"/>
        <w:rPr>
          <w:rFonts w:ascii="Times New Roman" w:hAnsi="Times New Roman" w:cs="Times New Roman"/>
          <w:sz w:val="40"/>
          <w:szCs w:val="40"/>
        </w:rPr>
      </w:pPr>
    </w:p>
    <w:p w:rsidR="005E0D6C" w:rsidRDefault="00425AF2">
      <w:pPr>
        <w:pStyle w:val="Standard"/>
        <w:jc w:val="center"/>
      </w:pPr>
      <w:r>
        <w:rPr>
          <w:rFonts w:ascii="Times New Roman" w:hAnsi="Times New Roman" w:cs="Times New Roman"/>
          <w:sz w:val="40"/>
          <w:szCs w:val="40"/>
        </w:rPr>
        <w:lastRenderedPageBreak/>
        <w:t>7.Сноски</w:t>
      </w:r>
    </w:p>
    <w:sectPr w:rsidR="005E0D6C">
      <w:footerReference w:type="default" r:id="rId16"/>
      <w:pgSz w:w="11906" w:h="16838"/>
      <w:pgMar w:top="1134" w:right="851" w:bottom="709"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569" w:rsidRDefault="00954569">
      <w:pPr>
        <w:spacing w:after="0" w:line="240" w:lineRule="auto"/>
      </w:pPr>
      <w:r>
        <w:separator/>
      </w:r>
    </w:p>
  </w:endnote>
  <w:endnote w:type="continuationSeparator" w:id="0">
    <w:p w:rsidR="00954569" w:rsidRDefault="00954569">
      <w:pPr>
        <w:spacing w:after="0" w:line="240" w:lineRule="auto"/>
      </w:pPr>
      <w:r>
        <w:continuationSeparator/>
      </w:r>
    </w:p>
  </w:endnote>
  <w:endnote w:id="1">
    <w:p w:rsidR="005E0D6C" w:rsidRDefault="00425AF2">
      <w:pPr>
        <w:pStyle w:val="a8"/>
      </w:pPr>
      <w:r>
        <w:rPr>
          <w:rStyle w:val="af0"/>
        </w:rPr>
        <w:endnoteRef/>
      </w:r>
      <w:r>
        <w:t>Терроризм в современном мире: истоки, сущность, направления и угрозы / Отв. ред. В.В. Витюк, Э.А. Паин. -М.: Институт социологии РАН, 2003.</w:t>
      </w:r>
    </w:p>
  </w:endnote>
  <w:endnote w:id="2">
    <w:p w:rsidR="005E0D6C" w:rsidRDefault="00425AF2">
      <w:pPr>
        <w:pStyle w:val="a8"/>
      </w:pPr>
      <w:r>
        <w:rPr>
          <w:rStyle w:val="af0"/>
        </w:rPr>
        <w:endnoteRef/>
      </w:r>
      <w:r>
        <w:t>Ильинский И. М.О терроре и терроризме. М.: МГСА, 2001.</w:t>
      </w:r>
    </w:p>
  </w:endnote>
  <w:endnote w:id="3">
    <w:p w:rsidR="005E0D6C" w:rsidRDefault="00425AF2">
      <w:pPr>
        <w:pStyle w:val="a8"/>
      </w:pPr>
      <w:r>
        <w:rPr>
          <w:rStyle w:val="af0"/>
        </w:rPr>
        <w:endnoteRef/>
      </w:r>
      <w:r>
        <w:t>А.Асеевский, «Кто организует и направляет международный терроризм?», М., Издательство политической литературы</w:t>
      </w:r>
    </w:p>
  </w:endnote>
  <w:endnote w:id="4">
    <w:p w:rsidR="005E0D6C" w:rsidRDefault="00425AF2">
      <w:pPr>
        <w:pStyle w:val="a8"/>
      </w:pPr>
      <w:r>
        <w:rPr>
          <w:rStyle w:val="af0"/>
        </w:rPr>
        <w:endnoteRef/>
      </w:r>
      <w:r>
        <w:t>Н.Афанасьев, «Операция «Пегас» «, М., Московский рабочий</w:t>
      </w:r>
    </w:p>
  </w:endnote>
  <w:endnote w:id="5">
    <w:p w:rsidR="005E0D6C" w:rsidRDefault="00425AF2">
      <w:pPr>
        <w:pStyle w:val="a8"/>
      </w:pPr>
      <w:r>
        <w:rPr>
          <w:rStyle w:val="af0"/>
        </w:rPr>
        <w:endnoteRef/>
      </w:r>
      <w:r>
        <w:t>Международный терроризм: политический контекст // Россия реформирующаяся. Ежегодник / Отв. Ред. М.К. Горшков. - Вып.7. - М.: Институт социологии РАН, 2008. С. 504-517.</w:t>
      </w: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Default="00A96831">
      <w:pPr>
        <w:pStyle w:val="a8"/>
      </w:pPr>
    </w:p>
    <w:p w:rsidR="00A96831" w:rsidRPr="00A96831" w:rsidRDefault="00A96831" w:rsidP="00A96831">
      <w:pPr>
        <w:pStyle w:val="a8"/>
        <w:jc w:val="center"/>
        <w:rPr>
          <w:rFonts w:ascii="Times New Roman" w:hAnsi="Times New Roman" w:cs="Times New Roman"/>
          <w:sz w:val="40"/>
          <w:szCs w:val="40"/>
        </w:rPr>
      </w:pPr>
      <w:r w:rsidRPr="00A96831">
        <w:rPr>
          <w:rFonts w:ascii="Times New Roman" w:hAnsi="Times New Roman" w:cs="Times New Roman"/>
          <w:sz w:val="40"/>
          <w:szCs w:val="40"/>
        </w:rPr>
        <w:t>8.Приложение</w:t>
      </w:r>
    </w:p>
    <w:p w:rsidR="00A96831" w:rsidRDefault="00A96831">
      <w:pPr>
        <w:pStyle w:val="a8"/>
      </w:pPr>
      <w:r w:rsidRPr="00A96831">
        <w:rPr>
          <w:noProof/>
          <w:lang w:eastAsia="ru-RU"/>
        </w:rPr>
        <w:drawing>
          <wp:inline distT="0" distB="0" distL="0" distR="0" wp14:anchorId="1BB90FE5" wp14:editId="25A38468">
            <wp:extent cx="5939790" cy="4454525"/>
            <wp:effectExtent l="0" t="0" r="3810" b="3175"/>
            <wp:docPr id="7" name="Рисунок 7" descr="https://ds04.infourok.ru/uploads/ex/1025/00079dbc-4f27b4b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025/00079dbc-4f27b4b5/im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r w:rsidRPr="00A96831">
        <w:rPr>
          <w:noProof/>
          <w:lang w:eastAsia="ru-RU"/>
        </w:rPr>
        <w:drawing>
          <wp:inline distT="0" distB="0" distL="0" distR="0" wp14:anchorId="599DD32E" wp14:editId="16BB8027">
            <wp:extent cx="5939790" cy="4454843"/>
            <wp:effectExtent l="0" t="0" r="3810" b="3175"/>
            <wp:docPr id="6" name="Рисунок 6" descr="http://images.myshared.ru/6/604645/slid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6/604645/slide_3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96831" w:rsidRDefault="00A96831">
      <w:pPr>
        <w:pStyle w:val="a8"/>
      </w:pPr>
      <w:r w:rsidRPr="00A96831">
        <w:rPr>
          <w:noProof/>
          <w:lang w:eastAsia="ru-RU"/>
        </w:rPr>
        <w:drawing>
          <wp:inline distT="0" distB="0" distL="0" distR="0">
            <wp:extent cx="5939790" cy="7622038"/>
            <wp:effectExtent l="0" t="0" r="3810" b="0"/>
            <wp:docPr id="8" name="Рисунок 8" descr="http://aromat-crimea.ru/images/images/vzriv_u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omat-crimea.ru/images/images/vzriv_ust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9790" cy="7622038"/>
                    </a:xfrm>
                    <a:prstGeom prst="rect">
                      <a:avLst/>
                    </a:prstGeom>
                    <a:noFill/>
                    <a:ln>
                      <a:noFill/>
                    </a:ln>
                  </pic:spPr>
                </pic:pic>
              </a:graphicData>
            </a:graphic>
          </wp:inline>
        </w:drawing>
      </w:r>
    </w:p>
    <w:p w:rsidR="00A96831" w:rsidRDefault="00A96831">
      <w:pPr>
        <w:pStyle w:val="a8"/>
      </w:pPr>
    </w:p>
    <w:p w:rsidR="00A96831" w:rsidRDefault="00A96831">
      <w:pPr>
        <w:pStyle w:val="a8"/>
      </w:pPr>
    </w:p>
    <w:p w:rsidR="00A96831" w:rsidRDefault="00A96831">
      <w:pPr>
        <w:pStyle w:val="a8"/>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D7" w:rsidRDefault="00425AF2">
    <w:pPr>
      <w:pStyle w:val="aa"/>
    </w:pPr>
    <w:r>
      <w:fldChar w:fldCharType="begin"/>
    </w:r>
    <w:r>
      <w:instrText xml:space="preserve"> PAGE </w:instrText>
    </w:r>
    <w:r>
      <w:fldChar w:fldCharType="separate"/>
    </w:r>
    <w:r w:rsidR="0028403C">
      <w:rPr>
        <w:noProof/>
      </w:rPr>
      <w:t>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569" w:rsidRDefault="00954569">
      <w:pPr>
        <w:spacing w:after="0" w:line="240" w:lineRule="auto"/>
      </w:pPr>
      <w:r>
        <w:rPr>
          <w:color w:val="000000"/>
        </w:rPr>
        <w:separator/>
      </w:r>
    </w:p>
  </w:footnote>
  <w:footnote w:type="continuationSeparator" w:id="0">
    <w:p w:rsidR="00954569" w:rsidRDefault="009545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F618A8"/>
    <w:multiLevelType w:val="multilevel"/>
    <w:tmpl w:val="1494E010"/>
    <w:styleLink w:val="WWNum1"/>
    <w:lvl w:ilvl="0">
      <w:start w:val="1"/>
      <w:numFmt w:val="decimal"/>
      <w:lvlText w:val="%1)"/>
      <w:lvlJc w:val="left"/>
      <w:pPr>
        <w:ind w:left="720" w:hanging="360"/>
      </w:pPr>
      <w:rPr>
        <w:rFonts w:cs="Cambri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nsid w:val="3F154DD0"/>
    <w:multiLevelType w:val="multilevel"/>
    <w:tmpl w:val="CFB0266C"/>
    <w:styleLink w:val="WWNum2"/>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nsid w:val="444C4A8D"/>
    <w:multiLevelType w:val="multilevel"/>
    <w:tmpl w:val="92EE35E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6C"/>
    <w:rsid w:val="00110069"/>
    <w:rsid w:val="0028403C"/>
    <w:rsid w:val="003E1574"/>
    <w:rsid w:val="00425AF2"/>
    <w:rsid w:val="004B4B40"/>
    <w:rsid w:val="005E0D6C"/>
    <w:rsid w:val="00836FBF"/>
    <w:rsid w:val="008C276B"/>
    <w:rsid w:val="008D481D"/>
    <w:rsid w:val="00954569"/>
    <w:rsid w:val="009E029A"/>
    <w:rsid w:val="00A96831"/>
    <w:rsid w:val="00AB17C5"/>
    <w:rsid w:val="00AF0565"/>
    <w:rsid w:val="00BD5CFB"/>
    <w:rsid w:val="00DC09F0"/>
    <w:rsid w:val="00F54887"/>
    <w:rsid w:val="00FC4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F5CEA2-3024-4625-B8D0-27DB23B0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F"/>
        <w:kern w:val="3"/>
        <w:sz w:val="22"/>
        <w:szCs w:val="22"/>
        <w:lang w:val="ru-RU"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Standard"/>
    <w:next w:val="Textbody"/>
    <w:pPr>
      <w:spacing w:before="100" w:after="28" w:line="240" w:lineRule="auto"/>
      <w:outlineLvl w:val="0"/>
    </w:pPr>
    <w:rPr>
      <w:rFonts w:ascii="Times New Roman" w:eastAsia="Times New Roman" w:hAnsi="Times New Roman" w:cs="Times New Roman"/>
      <w:b/>
      <w:bCs/>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headline">
    <w:name w:val="headline"/>
    <w:basedOn w:val="Standard"/>
    <w:pPr>
      <w:spacing w:before="100" w:after="28" w:line="240" w:lineRule="auto"/>
    </w:pPr>
    <w:rPr>
      <w:rFonts w:ascii="Times New Roman" w:eastAsia="Times New Roman" w:hAnsi="Times New Roman" w:cs="Times New Roman"/>
      <w:sz w:val="24"/>
      <w:szCs w:val="24"/>
      <w:lang w:eastAsia="ru-RU"/>
    </w:rPr>
  </w:style>
  <w:style w:type="paragraph" w:styleId="a5">
    <w:name w:val="Normal (Web)"/>
    <w:basedOn w:val="Standard"/>
    <w:pPr>
      <w:spacing w:before="100" w:after="28" w:line="240" w:lineRule="auto"/>
    </w:pPr>
    <w:rPr>
      <w:rFonts w:ascii="Times New Roman" w:eastAsia="Times New Roman" w:hAnsi="Times New Roman" w:cs="Times New Roman"/>
      <w:sz w:val="24"/>
      <w:szCs w:val="24"/>
      <w:lang w:eastAsia="ru-RU"/>
    </w:rPr>
  </w:style>
  <w:style w:type="paragraph" w:styleId="a6">
    <w:name w:val="footnote text"/>
    <w:basedOn w:val="Standard"/>
    <w:pPr>
      <w:spacing w:after="0" w:line="240" w:lineRule="auto"/>
    </w:pPr>
    <w:rPr>
      <w:sz w:val="20"/>
      <w:szCs w:val="20"/>
    </w:rPr>
  </w:style>
  <w:style w:type="paragraph" w:styleId="a7">
    <w:name w:val="Balloon Text"/>
    <w:basedOn w:val="Standard"/>
    <w:pPr>
      <w:spacing w:after="0" w:line="240" w:lineRule="auto"/>
    </w:pPr>
    <w:rPr>
      <w:rFonts w:ascii="Segoe UI" w:hAnsi="Segoe UI" w:cs="Segoe UI"/>
      <w:sz w:val="18"/>
      <w:szCs w:val="18"/>
    </w:rPr>
  </w:style>
  <w:style w:type="paragraph" w:styleId="a8">
    <w:name w:val="endnote text"/>
    <w:basedOn w:val="Standard"/>
    <w:pPr>
      <w:spacing w:after="0" w:line="240" w:lineRule="auto"/>
    </w:pPr>
    <w:rPr>
      <w:sz w:val="20"/>
      <w:szCs w:val="20"/>
    </w:rPr>
  </w:style>
  <w:style w:type="paragraph" w:styleId="a9">
    <w:name w:val="header"/>
    <w:basedOn w:val="Standard"/>
    <w:pPr>
      <w:suppressLineNumbers/>
      <w:tabs>
        <w:tab w:val="center" w:pos="4677"/>
        <w:tab w:val="right" w:pos="9355"/>
      </w:tabs>
      <w:spacing w:after="0" w:line="240" w:lineRule="auto"/>
    </w:pPr>
  </w:style>
  <w:style w:type="paragraph" w:styleId="aa">
    <w:name w:val="footer"/>
    <w:basedOn w:val="Standard"/>
    <w:uiPriority w:val="99"/>
    <w:pPr>
      <w:suppressLineNumbers/>
      <w:tabs>
        <w:tab w:val="center" w:pos="4677"/>
        <w:tab w:val="right" w:pos="9355"/>
      </w:tabs>
      <w:spacing w:after="0" w:line="240" w:lineRule="auto"/>
    </w:pPr>
  </w:style>
  <w:style w:type="paragraph" w:customStyle="1" w:styleId="Endnote">
    <w:name w:val="Endnote"/>
    <w:basedOn w:val="Standard"/>
    <w:pPr>
      <w:suppressLineNumbers/>
      <w:ind w:left="283" w:hanging="283"/>
    </w:pPr>
    <w:rPr>
      <w:sz w:val="20"/>
      <w:szCs w:val="20"/>
    </w:rPr>
  </w:style>
  <w:style w:type="character" w:customStyle="1" w:styleId="10">
    <w:name w:val="Заголовок 1 Знак"/>
    <w:basedOn w:val="a0"/>
    <w:rPr>
      <w:rFonts w:ascii="Times New Roman" w:eastAsia="Times New Roman" w:hAnsi="Times New Roman" w:cs="Times New Roman"/>
      <w:b/>
      <w:bCs/>
      <w:kern w:val="3"/>
      <w:sz w:val="48"/>
      <w:szCs w:val="48"/>
      <w:lang w:eastAsia="ru-RU"/>
    </w:rPr>
  </w:style>
  <w:style w:type="character" w:customStyle="1" w:styleId="StrongEmphasis">
    <w:name w:val="Strong Emphasis"/>
    <w:basedOn w:val="a0"/>
    <w:rPr>
      <w:b/>
      <w:bCs/>
    </w:rPr>
  </w:style>
  <w:style w:type="character" w:styleId="ab">
    <w:name w:val="Emphasis"/>
    <w:basedOn w:val="a0"/>
    <w:rPr>
      <w:i/>
      <w:iCs/>
    </w:rPr>
  </w:style>
  <w:style w:type="character" w:customStyle="1" w:styleId="Internetlink">
    <w:name w:val="Internet link"/>
    <w:basedOn w:val="a0"/>
    <w:rPr>
      <w:color w:val="0563C1"/>
      <w:u w:val="single"/>
    </w:rPr>
  </w:style>
  <w:style w:type="character" w:customStyle="1" w:styleId="ac">
    <w:name w:val="Текст сноски Знак"/>
    <w:basedOn w:val="a0"/>
    <w:rPr>
      <w:sz w:val="20"/>
      <w:szCs w:val="20"/>
    </w:rPr>
  </w:style>
  <w:style w:type="character" w:styleId="ad">
    <w:name w:val="footnote reference"/>
    <w:basedOn w:val="a0"/>
    <w:rPr>
      <w:position w:val="0"/>
      <w:vertAlign w:val="superscript"/>
    </w:rPr>
  </w:style>
  <w:style w:type="character" w:customStyle="1" w:styleId="ae">
    <w:name w:val="Текст выноски Знак"/>
    <w:basedOn w:val="a0"/>
    <w:rPr>
      <w:rFonts w:ascii="Segoe UI" w:hAnsi="Segoe UI" w:cs="Segoe UI"/>
      <w:sz w:val="18"/>
      <w:szCs w:val="18"/>
    </w:rPr>
  </w:style>
  <w:style w:type="character" w:customStyle="1" w:styleId="af">
    <w:name w:val="Текст концевой сноски Знак"/>
    <w:basedOn w:val="a0"/>
    <w:rPr>
      <w:sz w:val="20"/>
      <w:szCs w:val="20"/>
    </w:rPr>
  </w:style>
  <w:style w:type="character" w:styleId="af0">
    <w:name w:val="endnote reference"/>
    <w:basedOn w:val="a0"/>
    <w:rPr>
      <w:position w:val="0"/>
      <w:vertAlign w:val="superscript"/>
    </w:rPr>
  </w:style>
  <w:style w:type="character" w:customStyle="1" w:styleId="af1">
    <w:name w:val="Верхний колонтитул Знак"/>
    <w:basedOn w:val="a0"/>
  </w:style>
  <w:style w:type="character" w:customStyle="1" w:styleId="af2">
    <w:name w:val="Нижний колонтитул Знак"/>
    <w:basedOn w:val="a0"/>
    <w:uiPriority w:val="99"/>
  </w:style>
  <w:style w:type="character" w:customStyle="1" w:styleId="ListLabel1">
    <w:name w:val="ListLabel 1"/>
    <w:rPr>
      <w:rFonts w:cs="Cambria"/>
    </w:rPr>
  </w:style>
  <w:style w:type="character" w:customStyle="1" w:styleId="ListLabel2">
    <w:name w:val="ListLabel 2"/>
    <w:rPr>
      <w:rFonts w:cs="Times New Roman"/>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NumberingSymbols">
    <w:name w:val="Numbering Symbols"/>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mirznanii.com/a/299490-3/metody-borby-s-terrorizmom-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allrefrs.ru/3-51180.html" TargetMode="Externa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tudbooks.net/1026685/pravo/metody_borby_terrorizmom"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ea typeface="Tahoma" panose="020B0604030504040204" pitchFamily="34" charset="0"/>
                <a:cs typeface="Times New Roman" panose="02020603050405020304" pitchFamily="18" charset="0"/>
              </a:rPr>
              <a:t> </a:t>
            </a:r>
            <a:r>
              <a:rPr lang="ru-RU" sz="1800">
                <a:effectLst/>
                <a:latin typeface="Times New Roman" panose="02020603050405020304" pitchFamily="18" charset="0"/>
                <a:ea typeface="Tahoma" panose="020B0604030504040204" pitchFamily="34" charset="0"/>
                <a:cs typeface="Times New Roman" panose="02020603050405020304" pitchFamily="18" charset="0"/>
              </a:rPr>
              <a:t>Как вы относитесь к терроризму?</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u-RU"/>
              <a:t> </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Положительно</c:v>
                </c:pt>
              </c:strCache>
            </c:strRef>
          </c:tx>
          <c:spPr>
            <a:solidFill>
              <a:schemeClr val="accent1"/>
            </a:solidFill>
            <a:ln>
              <a:noFill/>
            </a:ln>
            <a:effectLst/>
          </c:spPr>
          <c:invertIfNegative val="0"/>
          <c:cat>
            <c:numRef>
              <c:f>Лист1!$A$2:$A$6</c:f>
              <c:numCache>
                <c:formatCode>General</c:formatCode>
                <c:ptCount val="5"/>
                <c:pt idx="0">
                  <c:v>11</c:v>
                </c:pt>
                <c:pt idx="1">
                  <c:v>10</c:v>
                </c:pt>
                <c:pt idx="2">
                  <c:v>9</c:v>
                </c:pt>
                <c:pt idx="3">
                  <c:v>8</c:v>
                </c:pt>
                <c:pt idx="4">
                  <c:v>7</c:v>
                </c:pt>
              </c:numCache>
            </c:numRef>
          </c:cat>
          <c:val>
            <c:numRef>
              <c:f>Лист1!$B$2:$B$6</c:f>
              <c:numCache>
                <c:formatCode>General</c:formatCode>
                <c:ptCount val="5"/>
                <c:pt idx="0">
                  <c:v>0</c:v>
                </c:pt>
                <c:pt idx="1">
                  <c:v>0</c:v>
                </c:pt>
                <c:pt idx="2">
                  <c:v>0</c:v>
                </c:pt>
                <c:pt idx="3">
                  <c:v>0</c:v>
                </c:pt>
              </c:numCache>
            </c:numRef>
          </c:val>
        </c:ser>
        <c:ser>
          <c:idx val="1"/>
          <c:order val="1"/>
          <c:tx>
            <c:strRef>
              <c:f>Лист1!$C$1</c:f>
              <c:strCache>
                <c:ptCount val="1"/>
                <c:pt idx="0">
                  <c:v>Отрицательно</c:v>
                </c:pt>
              </c:strCache>
            </c:strRef>
          </c:tx>
          <c:spPr>
            <a:solidFill>
              <a:schemeClr val="accent2"/>
            </a:solidFill>
            <a:ln>
              <a:noFill/>
            </a:ln>
            <a:effectLst/>
          </c:spPr>
          <c:invertIfNegative val="0"/>
          <c:cat>
            <c:numRef>
              <c:f>Лист1!$A$2:$A$6</c:f>
              <c:numCache>
                <c:formatCode>General</c:formatCode>
                <c:ptCount val="5"/>
                <c:pt idx="0">
                  <c:v>11</c:v>
                </c:pt>
                <c:pt idx="1">
                  <c:v>10</c:v>
                </c:pt>
                <c:pt idx="2">
                  <c:v>9</c:v>
                </c:pt>
                <c:pt idx="3">
                  <c:v>8</c:v>
                </c:pt>
                <c:pt idx="4">
                  <c:v>7</c:v>
                </c:pt>
              </c:numCache>
            </c:numRef>
          </c:cat>
          <c:val>
            <c:numRef>
              <c:f>Лист1!$C$2:$C$6</c:f>
              <c:numCache>
                <c:formatCode>General</c:formatCode>
                <c:ptCount val="5"/>
                <c:pt idx="0">
                  <c:v>5</c:v>
                </c:pt>
                <c:pt idx="1">
                  <c:v>5</c:v>
                </c:pt>
                <c:pt idx="2">
                  <c:v>5</c:v>
                </c:pt>
                <c:pt idx="3">
                  <c:v>5</c:v>
                </c:pt>
                <c:pt idx="4">
                  <c:v>5</c:v>
                </c:pt>
              </c:numCache>
            </c:numRef>
          </c:val>
        </c:ser>
        <c:dLbls>
          <c:showLegendKey val="0"/>
          <c:showVal val="0"/>
          <c:showCatName val="0"/>
          <c:showSerName val="0"/>
          <c:showPercent val="0"/>
          <c:showBubbleSize val="0"/>
        </c:dLbls>
        <c:gapWidth val="219"/>
        <c:overlap val="-27"/>
        <c:axId val="-1188881200"/>
        <c:axId val="-1188886096"/>
      </c:barChart>
      <c:catAx>
        <c:axId val="-118888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86096"/>
        <c:crosses val="autoZero"/>
        <c:auto val="1"/>
        <c:lblAlgn val="ctr"/>
        <c:lblOffset val="100"/>
        <c:noMultiLvlLbl val="0"/>
      </c:catAx>
      <c:valAx>
        <c:axId val="-118888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8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4 и больше</c:v>
                </c:pt>
              </c:strCache>
            </c:strRef>
          </c:tx>
          <c:spPr>
            <a:solidFill>
              <a:schemeClr val="accent1"/>
            </a:solidFill>
            <a:ln w="25400">
              <a:solidFill>
                <a:schemeClr val="lt1"/>
              </a:solidFill>
            </a:ln>
            <a:effectLst/>
            <a:sp3d contourW="25400">
              <a:contourClr>
                <a:schemeClr val="lt1"/>
              </a:contourClr>
            </a:sp3d>
          </c:spPr>
          <c:invertIfNegative val="0"/>
          <c:cat>
            <c:numRef>
              <c:f>Лист1!$A$2:$A$6</c:f>
              <c:numCache>
                <c:formatCode>General</c:formatCode>
                <c:ptCount val="5"/>
                <c:pt idx="0">
                  <c:v>11</c:v>
                </c:pt>
                <c:pt idx="1">
                  <c:v>10</c:v>
                </c:pt>
                <c:pt idx="2">
                  <c:v>9</c:v>
                </c:pt>
                <c:pt idx="3">
                  <c:v>8</c:v>
                </c:pt>
                <c:pt idx="4">
                  <c:v>7</c:v>
                </c:pt>
              </c:numCache>
            </c:numRef>
          </c:cat>
          <c:val>
            <c:numRef>
              <c:f>Лист1!$B$2:$B$6</c:f>
              <c:numCache>
                <c:formatCode>General</c:formatCode>
                <c:ptCount val="5"/>
                <c:pt idx="0">
                  <c:v>5</c:v>
                </c:pt>
                <c:pt idx="1">
                  <c:v>4</c:v>
                </c:pt>
                <c:pt idx="2">
                  <c:v>3</c:v>
                </c:pt>
                <c:pt idx="3">
                  <c:v>2</c:v>
                </c:pt>
                <c:pt idx="4">
                  <c:v>2</c:v>
                </c:pt>
              </c:numCache>
            </c:numRef>
          </c:val>
        </c:ser>
        <c:ser>
          <c:idx val="1"/>
          <c:order val="1"/>
          <c:tx>
            <c:strRef>
              <c:f>Лист1!$C$1</c:f>
              <c:strCache>
                <c:ptCount val="1"/>
                <c:pt idx="0">
                  <c:v>3</c:v>
                </c:pt>
              </c:strCache>
            </c:strRef>
          </c:tx>
          <c:spPr>
            <a:solidFill>
              <a:schemeClr val="accent2"/>
            </a:solidFill>
            <a:ln w="25400">
              <a:solidFill>
                <a:schemeClr val="lt1"/>
              </a:solidFill>
            </a:ln>
            <a:effectLst/>
            <a:sp3d contourW="25400">
              <a:contourClr>
                <a:schemeClr val="lt1"/>
              </a:contourClr>
            </a:sp3d>
          </c:spPr>
          <c:invertIfNegative val="0"/>
          <c:cat>
            <c:numRef>
              <c:f>Лист1!$A$2:$A$6</c:f>
              <c:numCache>
                <c:formatCode>General</c:formatCode>
                <c:ptCount val="5"/>
                <c:pt idx="0">
                  <c:v>11</c:v>
                </c:pt>
                <c:pt idx="1">
                  <c:v>10</c:v>
                </c:pt>
                <c:pt idx="2">
                  <c:v>9</c:v>
                </c:pt>
                <c:pt idx="3">
                  <c:v>8</c:v>
                </c:pt>
                <c:pt idx="4">
                  <c:v>7</c:v>
                </c:pt>
              </c:numCache>
            </c:numRef>
          </c:cat>
          <c:val>
            <c:numRef>
              <c:f>Лист1!$C$2:$C$6</c:f>
              <c:numCache>
                <c:formatCode>General</c:formatCode>
                <c:ptCount val="5"/>
                <c:pt idx="0">
                  <c:v>4</c:v>
                </c:pt>
                <c:pt idx="1">
                  <c:v>4</c:v>
                </c:pt>
                <c:pt idx="2">
                  <c:v>4</c:v>
                </c:pt>
                <c:pt idx="3">
                  <c:v>5</c:v>
                </c:pt>
                <c:pt idx="4">
                  <c:v>5</c:v>
                </c:pt>
              </c:numCache>
            </c:numRef>
          </c:val>
        </c:ser>
        <c:ser>
          <c:idx val="2"/>
          <c:order val="2"/>
          <c:tx>
            <c:strRef>
              <c:f>Лист1!$D$1</c:f>
              <c:strCache>
                <c:ptCount val="1"/>
                <c:pt idx="0">
                  <c:v>2 и меньше</c:v>
                </c:pt>
              </c:strCache>
            </c:strRef>
          </c:tx>
          <c:spPr>
            <a:solidFill>
              <a:schemeClr val="accent3"/>
            </a:solidFill>
            <a:ln w="25400">
              <a:solidFill>
                <a:schemeClr val="lt1"/>
              </a:solidFill>
            </a:ln>
            <a:effectLst/>
            <a:sp3d contourW="25400">
              <a:contourClr>
                <a:schemeClr val="lt1"/>
              </a:contourClr>
            </a:sp3d>
          </c:spPr>
          <c:invertIfNegative val="0"/>
          <c:cat>
            <c:numRef>
              <c:f>Лист1!$A$2:$A$6</c:f>
              <c:numCache>
                <c:formatCode>General</c:formatCode>
                <c:ptCount val="5"/>
                <c:pt idx="0">
                  <c:v>11</c:v>
                </c:pt>
                <c:pt idx="1">
                  <c:v>10</c:v>
                </c:pt>
                <c:pt idx="2">
                  <c:v>9</c:v>
                </c:pt>
                <c:pt idx="3">
                  <c:v>8</c:v>
                </c:pt>
                <c:pt idx="4">
                  <c:v>7</c:v>
                </c:pt>
              </c:numCache>
            </c:numRef>
          </c:cat>
          <c:val>
            <c:numRef>
              <c:f>Лист1!$D$2:$D$6</c:f>
              <c:numCache>
                <c:formatCode>General</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shape val="box"/>
        <c:axId val="-1188891536"/>
        <c:axId val="-1188879568"/>
        <c:axId val="-1215088320"/>
      </c:bar3DChart>
      <c:catAx>
        <c:axId val="-1188891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79568"/>
        <c:crosses val="autoZero"/>
        <c:auto val="1"/>
        <c:lblAlgn val="ctr"/>
        <c:lblOffset val="100"/>
        <c:noMultiLvlLbl val="0"/>
      </c:catAx>
      <c:valAx>
        <c:axId val="-118887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91536"/>
        <c:crosses val="autoZero"/>
        <c:crossBetween val="between"/>
      </c:valAx>
      <c:serAx>
        <c:axId val="-121508832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795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Можно ли искоренить терроризм?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Да</c:v>
                </c:pt>
              </c:strCache>
            </c:strRef>
          </c:tx>
          <c:spPr>
            <a:solidFill>
              <a:schemeClr val="accent1"/>
            </a:solidFill>
            <a:ln>
              <a:noFill/>
            </a:ln>
            <a:effectLst/>
            <a:sp3d/>
          </c:spPr>
          <c:invertIfNegative val="0"/>
          <c:cat>
            <c:numRef>
              <c:f>Лист1!$A$2:$A$6</c:f>
              <c:numCache>
                <c:formatCode>General</c:formatCode>
                <c:ptCount val="5"/>
                <c:pt idx="0">
                  <c:v>11</c:v>
                </c:pt>
                <c:pt idx="1">
                  <c:v>10</c:v>
                </c:pt>
                <c:pt idx="2">
                  <c:v>9</c:v>
                </c:pt>
                <c:pt idx="3">
                  <c:v>8</c:v>
                </c:pt>
                <c:pt idx="4">
                  <c:v>7</c:v>
                </c:pt>
              </c:numCache>
            </c:numRef>
          </c:cat>
          <c:val>
            <c:numRef>
              <c:f>Лист1!$B$2:$B$6</c:f>
              <c:numCache>
                <c:formatCode>General</c:formatCode>
                <c:ptCount val="5"/>
                <c:pt idx="0">
                  <c:v>6</c:v>
                </c:pt>
                <c:pt idx="1">
                  <c:v>5</c:v>
                </c:pt>
                <c:pt idx="2">
                  <c:v>4</c:v>
                </c:pt>
                <c:pt idx="3">
                  <c:v>2</c:v>
                </c:pt>
                <c:pt idx="4">
                  <c:v>1</c:v>
                </c:pt>
              </c:numCache>
            </c:numRef>
          </c:val>
        </c:ser>
        <c:ser>
          <c:idx val="1"/>
          <c:order val="1"/>
          <c:tx>
            <c:strRef>
              <c:f>Лист1!$C$1</c:f>
              <c:strCache>
                <c:ptCount val="1"/>
                <c:pt idx="0">
                  <c:v>Нет</c:v>
                </c:pt>
              </c:strCache>
            </c:strRef>
          </c:tx>
          <c:spPr>
            <a:solidFill>
              <a:schemeClr val="accent2"/>
            </a:solidFill>
            <a:ln>
              <a:noFill/>
            </a:ln>
            <a:effectLst/>
            <a:sp3d/>
          </c:spPr>
          <c:invertIfNegative val="0"/>
          <c:cat>
            <c:numRef>
              <c:f>Лист1!$A$2:$A$6</c:f>
              <c:numCache>
                <c:formatCode>General</c:formatCode>
                <c:ptCount val="5"/>
                <c:pt idx="0">
                  <c:v>11</c:v>
                </c:pt>
                <c:pt idx="1">
                  <c:v>10</c:v>
                </c:pt>
                <c:pt idx="2">
                  <c:v>9</c:v>
                </c:pt>
                <c:pt idx="3">
                  <c:v>8</c:v>
                </c:pt>
                <c:pt idx="4">
                  <c:v>7</c:v>
                </c:pt>
              </c:numCache>
            </c:numRef>
          </c:cat>
          <c:val>
            <c:numRef>
              <c:f>Лист1!$C$2:$C$6</c:f>
              <c:numCache>
                <c:formatCode>General</c:formatCode>
                <c:ptCount val="5"/>
                <c:pt idx="0">
                  <c:v>2.4</c:v>
                </c:pt>
                <c:pt idx="1">
                  <c:v>3</c:v>
                </c:pt>
                <c:pt idx="2">
                  <c:v>4</c:v>
                </c:pt>
                <c:pt idx="3">
                  <c:v>4</c:v>
                </c:pt>
                <c:pt idx="4">
                  <c:v>5</c:v>
                </c:pt>
              </c:numCache>
            </c:numRef>
          </c:val>
        </c:ser>
        <c:dLbls>
          <c:showLegendKey val="0"/>
          <c:showVal val="0"/>
          <c:showCatName val="0"/>
          <c:showSerName val="0"/>
          <c:showPercent val="0"/>
          <c:showBubbleSize val="0"/>
        </c:dLbls>
        <c:gapWidth val="150"/>
        <c:shape val="box"/>
        <c:axId val="-1188885552"/>
        <c:axId val="-1188885008"/>
        <c:axId val="-1215082080"/>
      </c:bar3DChart>
      <c:catAx>
        <c:axId val="-118888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85008"/>
        <c:crosses val="autoZero"/>
        <c:auto val="1"/>
        <c:lblAlgn val="ctr"/>
        <c:lblOffset val="100"/>
        <c:noMultiLvlLbl val="0"/>
      </c:catAx>
      <c:valAx>
        <c:axId val="-118888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85552"/>
        <c:crosses val="autoZero"/>
        <c:crossBetween val="between"/>
      </c:valAx>
      <c:serAx>
        <c:axId val="-121508208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88850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какое бы место вы поставили проблему терроризма?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multiLvlStrRef>
              <c:f>Лист1!$A$2:$F$6</c:f>
              <c:multiLvlStrCache>
                <c:ptCount val="5"/>
                <c:lvl>
                  <c:pt idx="0">
                    <c:v>0</c:v>
                  </c:pt>
                  <c:pt idx="1">
                    <c:v>0</c:v>
                  </c:pt>
                  <c:pt idx="2">
                    <c:v>0</c:v>
                  </c:pt>
                  <c:pt idx="3">
                    <c:v>0</c:v>
                  </c:pt>
                  <c:pt idx="4">
                    <c:v>0</c:v>
                  </c:pt>
                </c:lvl>
                <c:lvl>
                  <c:pt idx="0">
                    <c:v>0</c:v>
                  </c:pt>
                  <c:pt idx="1">
                    <c:v>0</c:v>
                  </c:pt>
                  <c:pt idx="2">
                    <c:v>0</c:v>
                  </c:pt>
                  <c:pt idx="3">
                    <c:v>1</c:v>
                  </c:pt>
                  <c:pt idx="4">
                    <c:v>0</c:v>
                  </c:pt>
                </c:lvl>
                <c:lvl>
                  <c:pt idx="0">
                    <c:v>0</c:v>
                  </c:pt>
                  <c:pt idx="1">
                    <c:v>2</c:v>
                  </c:pt>
                  <c:pt idx="2">
                    <c:v>2</c:v>
                  </c:pt>
                  <c:pt idx="3">
                    <c:v>2</c:v>
                  </c:pt>
                  <c:pt idx="4">
                    <c:v>1</c:v>
                  </c:pt>
                </c:lvl>
                <c:lvl>
                  <c:pt idx="0">
                    <c:v>4</c:v>
                  </c:pt>
                  <c:pt idx="1">
                    <c:v>4</c:v>
                  </c:pt>
                  <c:pt idx="2">
                    <c:v>4</c:v>
                  </c:pt>
                  <c:pt idx="3">
                    <c:v>4</c:v>
                  </c:pt>
                </c:lvl>
                <c:lvl>
                  <c:pt idx="0">
                    <c:v>5</c:v>
                  </c:pt>
                  <c:pt idx="1">
                    <c:v>5</c:v>
                  </c:pt>
                  <c:pt idx="2">
                    <c:v>4</c:v>
                  </c:pt>
                  <c:pt idx="3">
                    <c:v>4</c:v>
                  </c:pt>
                  <c:pt idx="4">
                    <c:v>4</c:v>
                  </c:pt>
                </c:lvl>
                <c:lvl>
                  <c:pt idx="0">
                    <c:v>11</c:v>
                  </c:pt>
                  <c:pt idx="1">
                    <c:v>10</c:v>
                  </c:pt>
                  <c:pt idx="2">
                    <c:v>9</c:v>
                  </c:pt>
                  <c:pt idx="3">
                    <c:v>8</c:v>
                  </c:pt>
                  <c:pt idx="4">
                    <c:v>7</c:v>
                  </c:pt>
                </c:lvl>
              </c:multiLvlStrCache>
            </c:multiLvlStrRef>
          </c:cat>
          <c:val>
            <c:numRef>
              <c:f>Лист1!$B$2:$B$6</c:f>
              <c:numCache>
                <c:formatCode>General</c:formatCode>
                <c:ptCount val="5"/>
                <c:pt idx="0">
                  <c:v>5</c:v>
                </c:pt>
                <c:pt idx="1">
                  <c:v>5</c:v>
                </c:pt>
                <c:pt idx="2">
                  <c:v>4</c:v>
                </c:pt>
                <c:pt idx="3">
                  <c:v>4</c:v>
                </c:pt>
                <c:pt idx="4">
                  <c:v>4</c:v>
                </c:pt>
              </c:numCache>
            </c:numRef>
          </c:val>
        </c:ser>
        <c:ser>
          <c:idx val="1"/>
          <c:order val="1"/>
          <c:tx>
            <c:strRef>
              <c:f>Лист1!$C$1</c:f>
              <c:strCache>
                <c:ptCount val="1"/>
                <c:pt idx="0">
                  <c:v>2</c:v>
                </c:pt>
              </c:strCache>
            </c:strRef>
          </c:tx>
          <c:spPr>
            <a:solidFill>
              <a:schemeClr val="accent2"/>
            </a:solidFill>
            <a:ln>
              <a:noFill/>
            </a:ln>
            <a:effectLst/>
            <a:sp3d/>
          </c:spPr>
          <c:invertIfNegative val="0"/>
          <c:cat>
            <c:multiLvlStrRef>
              <c:f>Лист1!$A$2:$F$6</c:f>
              <c:multiLvlStrCache>
                <c:ptCount val="5"/>
                <c:lvl>
                  <c:pt idx="0">
                    <c:v>0</c:v>
                  </c:pt>
                  <c:pt idx="1">
                    <c:v>0</c:v>
                  </c:pt>
                  <c:pt idx="2">
                    <c:v>0</c:v>
                  </c:pt>
                  <c:pt idx="3">
                    <c:v>0</c:v>
                  </c:pt>
                  <c:pt idx="4">
                    <c:v>0</c:v>
                  </c:pt>
                </c:lvl>
                <c:lvl>
                  <c:pt idx="0">
                    <c:v>0</c:v>
                  </c:pt>
                  <c:pt idx="1">
                    <c:v>0</c:v>
                  </c:pt>
                  <c:pt idx="2">
                    <c:v>0</c:v>
                  </c:pt>
                  <c:pt idx="3">
                    <c:v>1</c:v>
                  </c:pt>
                  <c:pt idx="4">
                    <c:v>0</c:v>
                  </c:pt>
                </c:lvl>
                <c:lvl>
                  <c:pt idx="0">
                    <c:v>0</c:v>
                  </c:pt>
                  <c:pt idx="1">
                    <c:v>2</c:v>
                  </c:pt>
                  <c:pt idx="2">
                    <c:v>2</c:v>
                  </c:pt>
                  <c:pt idx="3">
                    <c:v>2</c:v>
                  </c:pt>
                  <c:pt idx="4">
                    <c:v>1</c:v>
                  </c:pt>
                </c:lvl>
                <c:lvl>
                  <c:pt idx="0">
                    <c:v>4</c:v>
                  </c:pt>
                  <c:pt idx="1">
                    <c:v>4</c:v>
                  </c:pt>
                  <c:pt idx="2">
                    <c:v>4</c:v>
                  </c:pt>
                  <c:pt idx="3">
                    <c:v>4</c:v>
                  </c:pt>
                </c:lvl>
                <c:lvl>
                  <c:pt idx="0">
                    <c:v>5</c:v>
                  </c:pt>
                  <c:pt idx="1">
                    <c:v>5</c:v>
                  </c:pt>
                  <c:pt idx="2">
                    <c:v>4</c:v>
                  </c:pt>
                  <c:pt idx="3">
                    <c:v>4</c:v>
                  </c:pt>
                  <c:pt idx="4">
                    <c:v>4</c:v>
                  </c:pt>
                </c:lvl>
                <c:lvl>
                  <c:pt idx="0">
                    <c:v>11</c:v>
                  </c:pt>
                  <c:pt idx="1">
                    <c:v>10</c:v>
                  </c:pt>
                  <c:pt idx="2">
                    <c:v>9</c:v>
                  </c:pt>
                  <c:pt idx="3">
                    <c:v>8</c:v>
                  </c:pt>
                  <c:pt idx="4">
                    <c:v>7</c:v>
                  </c:pt>
                </c:lvl>
              </c:multiLvlStrCache>
            </c:multiLvlStrRef>
          </c:cat>
          <c:val>
            <c:numRef>
              <c:f>Лист1!$C$2:$C$6</c:f>
              <c:numCache>
                <c:formatCode>General</c:formatCode>
                <c:ptCount val="5"/>
                <c:pt idx="0">
                  <c:v>4</c:v>
                </c:pt>
                <c:pt idx="1">
                  <c:v>4</c:v>
                </c:pt>
                <c:pt idx="2">
                  <c:v>4</c:v>
                </c:pt>
                <c:pt idx="3">
                  <c:v>4</c:v>
                </c:pt>
              </c:numCache>
            </c:numRef>
          </c:val>
        </c:ser>
        <c:ser>
          <c:idx val="2"/>
          <c:order val="2"/>
          <c:tx>
            <c:strRef>
              <c:f>Лист1!$D$1</c:f>
              <c:strCache>
                <c:ptCount val="1"/>
                <c:pt idx="0">
                  <c:v>3</c:v>
                </c:pt>
              </c:strCache>
            </c:strRef>
          </c:tx>
          <c:spPr>
            <a:solidFill>
              <a:schemeClr val="accent3"/>
            </a:solidFill>
            <a:ln>
              <a:noFill/>
            </a:ln>
            <a:effectLst/>
            <a:sp3d/>
          </c:spPr>
          <c:invertIfNegative val="0"/>
          <c:cat>
            <c:multiLvlStrRef>
              <c:f>Лист1!$A$2:$F$6</c:f>
              <c:multiLvlStrCache>
                <c:ptCount val="5"/>
                <c:lvl>
                  <c:pt idx="0">
                    <c:v>0</c:v>
                  </c:pt>
                  <c:pt idx="1">
                    <c:v>0</c:v>
                  </c:pt>
                  <c:pt idx="2">
                    <c:v>0</c:v>
                  </c:pt>
                  <c:pt idx="3">
                    <c:v>0</c:v>
                  </c:pt>
                  <c:pt idx="4">
                    <c:v>0</c:v>
                  </c:pt>
                </c:lvl>
                <c:lvl>
                  <c:pt idx="0">
                    <c:v>0</c:v>
                  </c:pt>
                  <c:pt idx="1">
                    <c:v>0</c:v>
                  </c:pt>
                  <c:pt idx="2">
                    <c:v>0</c:v>
                  </c:pt>
                  <c:pt idx="3">
                    <c:v>1</c:v>
                  </c:pt>
                  <c:pt idx="4">
                    <c:v>0</c:v>
                  </c:pt>
                </c:lvl>
                <c:lvl>
                  <c:pt idx="0">
                    <c:v>0</c:v>
                  </c:pt>
                  <c:pt idx="1">
                    <c:v>2</c:v>
                  </c:pt>
                  <c:pt idx="2">
                    <c:v>2</c:v>
                  </c:pt>
                  <c:pt idx="3">
                    <c:v>2</c:v>
                  </c:pt>
                  <c:pt idx="4">
                    <c:v>1</c:v>
                  </c:pt>
                </c:lvl>
                <c:lvl>
                  <c:pt idx="0">
                    <c:v>4</c:v>
                  </c:pt>
                  <c:pt idx="1">
                    <c:v>4</c:v>
                  </c:pt>
                  <c:pt idx="2">
                    <c:v>4</c:v>
                  </c:pt>
                  <c:pt idx="3">
                    <c:v>4</c:v>
                  </c:pt>
                </c:lvl>
                <c:lvl>
                  <c:pt idx="0">
                    <c:v>5</c:v>
                  </c:pt>
                  <c:pt idx="1">
                    <c:v>5</c:v>
                  </c:pt>
                  <c:pt idx="2">
                    <c:v>4</c:v>
                  </c:pt>
                  <c:pt idx="3">
                    <c:v>4</c:v>
                  </c:pt>
                  <c:pt idx="4">
                    <c:v>4</c:v>
                  </c:pt>
                </c:lvl>
                <c:lvl>
                  <c:pt idx="0">
                    <c:v>11</c:v>
                  </c:pt>
                  <c:pt idx="1">
                    <c:v>10</c:v>
                  </c:pt>
                  <c:pt idx="2">
                    <c:v>9</c:v>
                  </c:pt>
                  <c:pt idx="3">
                    <c:v>8</c:v>
                  </c:pt>
                  <c:pt idx="4">
                    <c:v>7</c:v>
                  </c:pt>
                </c:lvl>
              </c:multiLvlStrCache>
            </c:multiLvlStrRef>
          </c:cat>
          <c:val>
            <c:numRef>
              <c:f>Лист1!$D$2:$D$6</c:f>
              <c:numCache>
                <c:formatCode>General</c:formatCode>
                <c:ptCount val="5"/>
                <c:pt idx="0">
                  <c:v>0</c:v>
                </c:pt>
                <c:pt idx="1">
                  <c:v>2</c:v>
                </c:pt>
                <c:pt idx="2">
                  <c:v>2</c:v>
                </c:pt>
                <c:pt idx="3">
                  <c:v>2</c:v>
                </c:pt>
                <c:pt idx="4">
                  <c:v>1</c:v>
                </c:pt>
              </c:numCache>
            </c:numRef>
          </c:val>
        </c:ser>
        <c:dLbls>
          <c:showLegendKey val="0"/>
          <c:showVal val="0"/>
          <c:showCatName val="0"/>
          <c:showSerName val="0"/>
          <c:showPercent val="0"/>
          <c:showBubbleSize val="0"/>
        </c:dLbls>
        <c:gapWidth val="150"/>
        <c:shape val="box"/>
        <c:axId val="-1217349520"/>
        <c:axId val="-1217348976"/>
        <c:axId val="0"/>
      </c:bar3DChart>
      <c:catAx>
        <c:axId val="-1217349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7348976"/>
        <c:crosses val="autoZero"/>
        <c:auto val="1"/>
        <c:lblAlgn val="ctr"/>
        <c:lblOffset val="100"/>
        <c:noMultiLvlLbl val="0"/>
      </c:catAx>
      <c:valAx>
        <c:axId val="-121734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734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Какие методы вы могли бы предложить по борьбе с терроризмом?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Категоричные</c:v>
                </c:pt>
              </c:strCache>
            </c:strRef>
          </c:tx>
          <c:spPr>
            <a:solidFill>
              <a:schemeClr val="accent1"/>
            </a:solidFill>
            <a:ln>
              <a:noFill/>
            </a:ln>
            <a:effectLst/>
          </c:spPr>
          <c:invertIfNegative val="0"/>
          <c:cat>
            <c:numRef>
              <c:f>Лист1!$A$2:$A$6</c:f>
              <c:numCache>
                <c:formatCode>General</c:formatCode>
                <c:ptCount val="5"/>
                <c:pt idx="0">
                  <c:v>11</c:v>
                </c:pt>
                <c:pt idx="1">
                  <c:v>10</c:v>
                </c:pt>
                <c:pt idx="2">
                  <c:v>9</c:v>
                </c:pt>
                <c:pt idx="3">
                  <c:v>8</c:v>
                </c:pt>
                <c:pt idx="4">
                  <c:v>7</c:v>
                </c:pt>
              </c:numCache>
            </c:numRef>
          </c:cat>
          <c:val>
            <c:numRef>
              <c:f>Лист1!$B$2:$B$6</c:f>
              <c:numCache>
                <c:formatCode>General</c:formatCode>
                <c:ptCount val="5"/>
                <c:pt idx="0">
                  <c:v>4</c:v>
                </c:pt>
                <c:pt idx="1">
                  <c:v>4</c:v>
                </c:pt>
                <c:pt idx="2">
                  <c:v>5</c:v>
                </c:pt>
                <c:pt idx="3">
                  <c:v>4</c:v>
                </c:pt>
                <c:pt idx="4">
                  <c:v>3</c:v>
                </c:pt>
              </c:numCache>
            </c:numRef>
          </c:val>
        </c:ser>
        <c:ser>
          <c:idx val="1"/>
          <c:order val="1"/>
          <c:tx>
            <c:strRef>
              <c:f>Лист1!$C$1</c:f>
              <c:strCache>
                <c:ptCount val="1"/>
                <c:pt idx="0">
                  <c:v>Иные</c:v>
                </c:pt>
              </c:strCache>
            </c:strRef>
          </c:tx>
          <c:spPr>
            <a:solidFill>
              <a:schemeClr val="accent2"/>
            </a:solidFill>
            <a:ln>
              <a:noFill/>
            </a:ln>
            <a:effectLst/>
          </c:spPr>
          <c:invertIfNegative val="0"/>
          <c:cat>
            <c:numRef>
              <c:f>Лист1!$A$2:$A$6</c:f>
              <c:numCache>
                <c:formatCode>General</c:formatCode>
                <c:ptCount val="5"/>
                <c:pt idx="0">
                  <c:v>11</c:v>
                </c:pt>
                <c:pt idx="1">
                  <c:v>10</c:v>
                </c:pt>
                <c:pt idx="2">
                  <c:v>9</c:v>
                </c:pt>
                <c:pt idx="3">
                  <c:v>8</c:v>
                </c:pt>
                <c:pt idx="4">
                  <c:v>7</c:v>
                </c:pt>
              </c:numCache>
            </c:numRef>
          </c:cat>
          <c:val>
            <c:numRef>
              <c:f>Лист1!$C$2:$C$6</c:f>
              <c:numCache>
                <c:formatCode>General</c:formatCode>
                <c:ptCount val="5"/>
                <c:pt idx="0">
                  <c:v>1</c:v>
                </c:pt>
                <c:pt idx="1">
                  <c:v>1</c:v>
                </c:pt>
                <c:pt idx="2">
                  <c:v>2</c:v>
                </c:pt>
                <c:pt idx="3">
                  <c:v>1</c:v>
                </c:pt>
                <c:pt idx="4">
                  <c:v>2</c:v>
                </c:pt>
              </c:numCache>
            </c:numRef>
          </c:val>
        </c:ser>
        <c:dLbls>
          <c:showLegendKey val="0"/>
          <c:showVal val="0"/>
          <c:showCatName val="0"/>
          <c:showSerName val="0"/>
          <c:showPercent val="0"/>
          <c:showBubbleSize val="0"/>
        </c:dLbls>
        <c:gapWidth val="150"/>
        <c:overlap val="100"/>
        <c:axId val="-1278991888"/>
        <c:axId val="-1278991344"/>
      </c:barChart>
      <c:catAx>
        <c:axId val="-127899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991344"/>
        <c:crosses val="autoZero"/>
        <c:auto val="1"/>
        <c:lblAlgn val="ctr"/>
        <c:lblOffset val="100"/>
        <c:noMultiLvlLbl val="0"/>
      </c:catAx>
      <c:valAx>
        <c:axId val="-127899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99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C1A81-C760-4348-A5DB-D045DB79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8478</Words>
  <Characters>48331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8</cp:revision>
  <cp:lastPrinted>2018-03-15T04:32:00Z</cp:lastPrinted>
  <dcterms:created xsi:type="dcterms:W3CDTF">2018-03-13T14:54:00Z</dcterms:created>
  <dcterms:modified xsi:type="dcterms:W3CDTF">2018-03-15T05:08:00Z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