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64" w:rsidRDefault="00171B64" w:rsidP="00171B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Вологодского муниципального района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Кипеловская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средняя школа»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Pr="00171B64" w:rsidRDefault="00171B64" w:rsidP="00171B64">
      <w:pPr>
        <w:shd w:val="clear" w:color="auto" w:fill="F5F5F5"/>
        <w:spacing w:line="240" w:lineRule="auto"/>
        <w:outlineLvl w:val="2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r w:rsidRPr="00171B64">
        <w:rPr>
          <w:rFonts w:ascii="Times New Roman" w:hAnsi="Times New Roman"/>
          <w:b/>
          <w:bCs/>
          <w:sz w:val="36"/>
          <w:szCs w:val="36"/>
        </w:rPr>
        <w:t>Международный конкурс просветительно-творческих проектов учащихся "Поколение свершений - 2018"</w:t>
      </w:r>
      <w:bookmarkEnd w:id="0"/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А</w:t>
      </w:r>
      <w:r>
        <w:rPr>
          <w:rFonts w:ascii="Times New Roman CYR" w:hAnsi="Times New Roman CYR" w:cs="Times New Roman CYR"/>
          <w:b/>
          <w:bCs/>
        </w:rPr>
        <w:t>втор проекта: учащ</w:t>
      </w:r>
      <w:r>
        <w:rPr>
          <w:rFonts w:ascii="Times New Roman CYR" w:hAnsi="Times New Roman CYR" w:cs="Times New Roman CYR"/>
          <w:b/>
          <w:bCs/>
        </w:rPr>
        <w:t>ая</w:t>
      </w:r>
      <w:r>
        <w:rPr>
          <w:rFonts w:ascii="Times New Roman CYR" w:hAnsi="Times New Roman CYR" w:cs="Times New Roman CYR"/>
          <w:b/>
          <w:bCs/>
        </w:rPr>
        <w:t xml:space="preserve">ся </w:t>
      </w:r>
      <w:r>
        <w:rPr>
          <w:rFonts w:ascii="Times New Roman CYR" w:hAnsi="Times New Roman CYR" w:cs="Times New Roman CYR"/>
          <w:b/>
          <w:bCs/>
        </w:rPr>
        <w:t xml:space="preserve">9 </w:t>
      </w:r>
      <w:r>
        <w:rPr>
          <w:rFonts w:ascii="Times New Roman CYR" w:hAnsi="Times New Roman CYR" w:cs="Times New Roman CYR"/>
          <w:b/>
          <w:bCs/>
        </w:rPr>
        <w:t>класса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</w:t>
      </w:r>
      <w:proofErr w:type="spellStart"/>
      <w:r>
        <w:rPr>
          <w:rFonts w:ascii="Times New Roman CYR" w:hAnsi="Times New Roman CYR" w:cs="Times New Roman CYR"/>
          <w:b/>
          <w:bCs/>
        </w:rPr>
        <w:t>Сизова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Алина Ивановна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Руководитель: </w:t>
      </w:r>
      <w:proofErr w:type="spellStart"/>
      <w:r>
        <w:rPr>
          <w:rFonts w:ascii="Times New Roman CYR" w:hAnsi="Times New Roman CYR" w:cs="Times New Roman CYR"/>
          <w:b/>
          <w:bCs/>
        </w:rPr>
        <w:t>Кондюрова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Елена Николаевна, 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учитель русского языка и литературы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Кипелово, 201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8</w:t>
      </w:r>
    </w:p>
    <w:p w:rsidR="00171B64" w:rsidRDefault="00171B64" w:rsidP="00171B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Эссе на тему «Наполеон - человек и император - художника В. Верещагина»</w:t>
      </w:r>
    </w:p>
    <w:p w:rsidR="00171B64" w:rsidRDefault="00171B64" w:rsidP="00171B6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360" w:lineRule="auto"/>
        <w:ind w:left="-113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Наполеон Бонапарт…. Без сомнения, это одна из ключевых фигур XIX века. Его удивительная судьба, непревзойденный талант полководца, грандиозная жизненная катастрофа – все это и по сей день привлекает внимание не только историков, но и писателей, художников, публицистов. А уж в XIX столетии он был поистине «властителем дум», на него равнялись, его боготворили, ему рукоплескали! Бонапарт был кумиром миллионов! Русская литература свидетельствует о том, что его идеи прочно проникли в русское общество, покорив и аристократов (А. Болконский), и разночинцев (Р. Раскольников).</w:t>
      </w:r>
    </w:p>
    <w:p w:rsidR="00171B64" w:rsidRDefault="00171B64" w:rsidP="00171B6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360" w:lineRule="auto"/>
        <w:ind w:left="-1136"/>
        <w:jc w:val="both"/>
        <w:rPr>
          <w:rFonts w:cs="Calibri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В. Верещагин как истинный сын своего века не мог не откликнуться на дискуссии  вокруг образа французского императора. Художник-новатор, Верещагин отвергает академические каноны батальной живописи с их парадной условностью, на своих полотнах обличает войну как мировое зло. Серия картин, посвящённая войне 1812 года, была начата Верещагиным ещё в Париже, и до конца дней оставалась главным делом художника.</w:t>
      </w:r>
      <w:r>
        <w:rPr>
          <w:rFonts w:cs="Calibri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 создает серию из 20 картин, в которых стремился «показать великий национальный дух русского народа», а также «свести образ Наполеона с того пьедестала героя, на который он внесен».</w:t>
      </w:r>
      <w:r>
        <w:rPr>
          <w:rFonts w:cs="Calibri"/>
        </w:rPr>
        <w:t xml:space="preserve"> </w:t>
      </w:r>
    </w:p>
    <w:p w:rsidR="00171B64" w:rsidRDefault="00171B64" w:rsidP="00171B6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360" w:lineRule="auto"/>
        <w:ind w:left="-113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И действительно, Наполеон Верещагина иной, художник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разрушил миф о непогрешимости французского императора. В наполеоновской серии Верещагин выступает в новом для себя качестве - не только как баталист, но и как историк, психолог. Он уделяет гораздо большее внимание, чем прежде, портретной психологической задаче. Император Франции, всегда отличавшийся необычайной быстротой мысли и действия, на полотнах Верещагина выглядит  потерявшим бодрость духа и способность ясно определять ход событий, уставшим от необъятных русских просторов, холодной зимы и вездесущих партизан человеком. </w:t>
      </w:r>
    </w:p>
    <w:p w:rsidR="00171B64" w:rsidRDefault="00171B64" w:rsidP="00171B6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360" w:lineRule="auto"/>
        <w:ind w:left="-113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Такого Наполеона не знала Европа. Обратившись к полотнам западноевропейских художников, мы можем обнаружить своеобразную тенденцию возвеличивания французского императора. Франсуа Жерар, ученик Жака Луи Давида, пишет портрет Бонапарта, на котором изображает пожизненного консула Французской Империи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коронационном облачении, с лавровым венком, символизирующим триумф Наполеона. Предшественник Жерара, Жан Антуан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отобразил на полотне историческое событие, связанное с подвигом полководца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Аркольском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мосту, где Бонапарт полон решительности, уверенности. Анализируя эти и другие произведения художников эпохи 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наполеонизма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", можно сказать, что данные авторы стремились в своих работах показать Наполеона кумиром поколения, гениальным полководцем, во многом идеализируя его.</w:t>
      </w:r>
    </w:p>
    <w:p w:rsidR="00171B64" w:rsidRDefault="00171B64" w:rsidP="00171B6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360" w:lineRule="auto"/>
        <w:ind w:left="-113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В. В. Верещагин в серии, посвященной Отечественной войне 1812 года, представляет другой, кардинально отличающийся от работ французских художников начала XIX века, образ Наполеона. На полотнах наполеоновской серии: «Не замай - дай подойти!», «В штыки! Ура, ура!», «В Кремле пожар», «В Успенском соборе», «На этапе. Дурные вести из Франции», «На большой дороге. Отступление, бегство», «Перед Москвой в ожидании депутации бояр» и др. - Верещагин пытается развенчать миф о бесстрашии и непоколебимости французского императора. Самой обличающей картиной, на мой взгляд, является "Наполеон в зимнем одеянии", где Бонапарт выглядит уставшим и измотанным, кажется, что бесстрашный полководец, покоривший Европу, сожалеет о том, что вторгся в Россию, которая оказалась ему не по зубам. С портрета взирает на нас не герой, не знавший поражений, а жалкий маленький человек, таким, наверное, увидел императора А. Болконский на поле Аустерлица в романе-эпопее Л. Н. Толстого.  </w:t>
      </w:r>
    </w:p>
    <w:p w:rsidR="00171B64" w:rsidRDefault="00171B64" w:rsidP="00171B64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360" w:lineRule="auto"/>
        <w:ind w:left="-113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Поразительно много успел сделать В. В. Верещагин, так и хочется воскликнуть строчками Лермонтова: «Да, были люди в наше время...». Мастер!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Гигантище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! Хочется поклониться в пояс! Русско-турецкая война, участие в штурме Плевны, каждодневный риск (под пулями делает наброски своих картин), путешествия на Филиппины, на Кубу, в Америку, потрясающие полотна разной направленности, литературная деятельность (книга «Наполеон I. 1812 год») – все это поражает воображение, недаром в 1901 году Верещагин даже выдвигался кандидатом на соискание Нобелевской премии мира.  Художник, всегда следовавший в авангарде русских войск, человек, ратовавший за мирное разрешение всех конфликтов, и по иронии судьбы сам погибший во время боя.</w:t>
      </w:r>
    </w:p>
    <w:p w:rsidR="00E36A63" w:rsidRDefault="00E36A63"/>
    <w:sectPr w:rsidR="00E3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4"/>
    <w:rsid w:val="000657F8"/>
    <w:rsid w:val="00171B64"/>
    <w:rsid w:val="0058387C"/>
    <w:rsid w:val="00E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20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9797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11004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201484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1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2018-03-14T15:50:00Z</dcterms:created>
  <dcterms:modified xsi:type="dcterms:W3CDTF">2018-03-14T15:54:00Z</dcterms:modified>
</cp:coreProperties>
</file>