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FB" w:rsidRPr="009E3324" w:rsidRDefault="00246CCB" w:rsidP="009E33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324">
        <w:rPr>
          <w:rFonts w:ascii="Times New Roman" w:hAnsi="Times New Roman" w:cs="Times New Roman"/>
          <w:b/>
          <w:sz w:val="26"/>
          <w:szCs w:val="26"/>
        </w:rPr>
        <w:t>Туристско-краеведческая деятельнос</w:t>
      </w:r>
      <w:r w:rsidR="000B0DFB" w:rsidRPr="009E3324">
        <w:rPr>
          <w:rFonts w:ascii="Times New Roman" w:hAnsi="Times New Roman" w:cs="Times New Roman"/>
          <w:b/>
          <w:sz w:val="26"/>
          <w:szCs w:val="26"/>
        </w:rPr>
        <w:t>ть как средство патриотического в</w:t>
      </w:r>
      <w:r w:rsidRPr="009E3324">
        <w:rPr>
          <w:rFonts w:ascii="Times New Roman" w:hAnsi="Times New Roman" w:cs="Times New Roman"/>
          <w:b/>
          <w:sz w:val="26"/>
          <w:szCs w:val="26"/>
        </w:rPr>
        <w:t>оспитания, развития творческих способностей обучающихся</w:t>
      </w:r>
    </w:p>
    <w:p w:rsidR="000B0DFB" w:rsidRPr="009E3324" w:rsidRDefault="000B0DFB" w:rsidP="009E33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E3324">
        <w:rPr>
          <w:rFonts w:ascii="Times New Roman" w:hAnsi="Times New Roman" w:cs="Times New Roman"/>
          <w:b/>
          <w:sz w:val="26"/>
          <w:szCs w:val="26"/>
        </w:rPr>
        <w:t>Муленок</w:t>
      </w:r>
      <w:proofErr w:type="spellEnd"/>
      <w:r w:rsidRPr="009E3324">
        <w:rPr>
          <w:rFonts w:ascii="Times New Roman" w:hAnsi="Times New Roman" w:cs="Times New Roman"/>
          <w:b/>
          <w:sz w:val="26"/>
          <w:szCs w:val="26"/>
        </w:rPr>
        <w:t xml:space="preserve"> Татьяна Владиславовна</w:t>
      </w:r>
    </w:p>
    <w:p w:rsidR="000B0DFB" w:rsidRPr="009E3324" w:rsidRDefault="000B0DFB" w:rsidP="009E3324">
      <w:pPr>
        <w:jc w:val="center"/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М</w:t>
      </w:r>
      <w:r w:rsidRPr="009E3324">
        <w:rPr>
          <w:rFonts w:ascii="Times New Roman" w:hAnsi="Times New Roman" w:cs="Times New Roman"/>
          <w:sz w:val="26"/>
          <w:szCs w:val="26"/>
        </w:rPr>
        <w:t>униципальное автономное учреждение дополнительного образования «Дом детского и юношеского туризма, экскурсий»</w:t>
      </w:r>
      <w:r w:rsidR="00C07A75">
        <w:rPr>
          <w:rFonts w:ascii="Times New Roman" w:hAnsi="Times New Roman" w:cs="Times New Roman"/>
          <w:sz w:val="26"/>
          <w:szCs w:val="26"/>
        </w:rPr>
        <w:t xml:space="preserve"> (МАУ ДО ДДЮТЭ)</w:t>
      </w:r>
    </w:p>
    <w:p w:rsidR="00246CCB" w:rsidRPr="009E3324" w:rsidRDefault="00010074" w:rsidP="009E3324">
      <w:pPr>
        <w:jc w:val="center"/>
        <w:rPr>
          <w:rFonts w:ascii="Times New Roman" w:hAnsi="Times New Roman" w:cs="Times New Roman"/>
          <w:sz w:val="26"/>
          <w:szCs w:val="26"/>
        </w:rPr>
      </w:pPr>
      <w:r w:rsidRPr="009E3324">
        <w:rPr>
          <w:rFonts w:ascii="Times New Roman" w:hAnsi="Times New Roman" w:cs="Times New Roman"/>
          <w:sz w:val="26"/>
          <w:szCs w:val="26"/>
        </w:rPr>
        <w:t>Россия</w:t>
      </w:r>
    </w:p>
    <w:p w:rsidR="00010074" w:rsidRPr="009E3324" w:rsidRDefault="00010074" w:rsidP="009E33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детей, а в особенности туристско-краеведческая деятельность, является одним из эффективных механизмов патриотического воспитания школьников. Многообразие форм работы: туристические походы,  </w:t>
      </w:r>
      <w:r w:rsidR="009E3324" w:rsidRPr="009E3324">
        <w:rPr>
          <w:rFonts w:ascii="Times New Roman" w:hAnsi="Times New Roman" w:cs="Times New Roman"/>
          <w:sz w:val="24"/>
          <w:szCs w:val="24"/>
        </w:rPr>
        <w:t xml:space="preserve">слёты, соревнования, </w:t>
      </w:r>
      <w:r w:rsidRPr="009E3324">
        <w:rPr>
          <w:rFonts w:ascii="Times New Roman" w:hAnsi="Times New Roman" w:cs="Times New Roman"/>
          <w:sz w:val="24"/>
          <w:szCs w:val="24"/>
        </w:rPr>
        <w:t xml:space="preserve">учебно-исследовательские конференции обучающихся, музейное движение, конкурсы творческих работ, </w:t>
      </w:r>
      <w:r w:rsidR="009E3324" w:rsidRPr="009E3324">
        <w:rPr>
          <w:rFonts w:ascii="Times New Roman" w:hAnsi="Times New Roman" w:cs="Times New Roman"/>
          <w:sz w:val="24"/>
          <w:szCs w:val="24"/>
        </w:rPr>
        <w:t>экологические акции – делает эту деятельность привлекательной, позволяет  приобщить учащихся к культурным и историческим ценностям, формировать навы</w:t>
      </w:r>
      <w:bookmarkStart w:id="0" w:name="_GoBack"/>
      <w:bookmarkEnd w:id="0"/>
      <w:r w:rsidR="009E3324" w:rsidRPr="009E3324">
        <w:rPr>
          <w:rFonts w:ascii="Times New Roman" w:hAnsi="Times New Roman" w:cs="Times New Roman"/>
          <w:sz w:val="24"/>
          <w:szCs w:val="24"/>
        </w:rPr>
        <w:t xml:space="preserve">ки здорового образа жизни, воспитывать социально активную личность. </w:t>
      </w:r>
    </w:p>
    <w:p w:rsidR="00385C31" w:rsidRPr="009E3324" w:rsidRDefault="00385C31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На совещании представителей власти и общественности по вопросам нравственного и патриотического воспитания молодёжи </w:t>
      </w:r>
      <w:r w:rsidR="00F90F3C" w:rsidRPr="009E3324">
        <w:rPr>
          <w:rFonts w:ascii="Times New Roman" w:hAnsi="Times New Roman" w:cs="Times New Roman"/>
          <w:sz w:val="24"/>
          <w:szCs w:val="24"/>
        </w:rPr>
        <w:t>В.В. Путин</w:t>
      </w:r>
      <w:r w:rsidRPr="009E3324">
        <w:rPr>
          <w:rFonts w:ascii="Times New Roman" w:hAnsi="Times New Roman" w:cs="Times New Roman"/>
          <w:sz w:val="24"/>
          <w:szCs w:val="24"/>
        </w:rPr>
        <w:t xml:space="preserve">, </w:t>
      </w:r>
      <w:r w:rsidR="00F90F3C" w:rsidRPr="009E3324">
        <w:rPr>
          <w:rFonts w:ascii="Times New Roman" w:hAnsi="Times New Roman" w:cs="Times New Roman"/>
          <w:sz w:val="24"/>
          <w:szCs w:val="24"/>
        </w:rPr>
        <w:t xml:space="preserve">обратил особое внимание на то, </w:t>
      </w:r>
      <w:r w:rsidRPr="009E3324">
        <w:rPr>
          <w:rFonts w:ascii="Times New Roman" w:hAnsi="Times New Roman" w:cs="Times New Roman"/>
          <w:sz w:val="24"/>
          <w:szCs w:val="24"/>
        </w:rPr>
        <w:t xml:space="preserve">что строить своё будущее </w:t>
      </w:r>
      <w:r w:rsidR="00F90F3C" w:rsidRPr="009E3324">
        <w:rPr>
          <w:rFonts w:ascii="Times New Roman" w:hAnsi="Times New Roman" w:cs="Times New Roman"/>
          <w:sz w:val="24"/>
          <w:szCs w:val="24"/>
        </w:rPr>
        <w:t xml:space="preserve">Росси необходимо </w:t>
      </w:r>
      <w:r w:rsidRPr="009E3324">
        <w:rPr>
          <w:rFonts w:ascii="Times New Roman" w:hAnsi="Times New Roman" w:cs="Times New Roman"/>
          <w:sz w:val="24"/>
          <w:szCs w:val="24"/>
        </w:rPr>
        <w:t xml:space="preserve">на прочном фундаменте. </w:t>
      </w:r>
      <w:r w:rsidR="00F90F3C" w:rsidRPr="009E3324">
        <w:rPr>
          <w:rFonts w:ascii="Times New Roman" w:hAnsi="Times New Roman" w:cs="Times New Roman"/>
          <w:sz w:val="24"/>
          <w:szCs w:val="24"/>
        </w:rPr>
        <w:t>«</w:t>
      </w:r>
      <w:r w:rsidRPr="009E3324">
        <w:rPr>
          <w:rFonts w:ascii="Times New Roman" w:hAnsi="Times New Roman" w:cs="Times New Roman"/>
          <w:sz w:val="24"/>
          <w:szCs w:val="24"/>
        </w:rPr>
        <w:t>И такой фундамент – это патриотизм...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России»</w:t>
      </w:r>
      <w:r w:rsidR="00F31FA2" w:rsidRPr="009E3324">
        <w:rPr>
          <w:rFonts w:ascii="Times New Roman" w:hAnsi="Times New Roman" w:cs="Times New Roman"/>
          <w:sz w:val="24"/>
          <w:szCs w:val="24"/>
        </w:rPr>
        <w:t xml:space="preserve"> [2]</w:t>
      </w:r>
      <w:r w:rsidRPr="009E33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A56" w:rsidRPr="009E3324" w:rsidRDefault="006D0A56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В Государственной программе "Патриотическое воспитание граждан Российской Федерации на 2016 - 2020 годы" отмечено, что «патриотическое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Отечеству…»</w:t>
      </w:r>
      <w:r w:rsidR="00F31FA2" w:rsidRPr="009E3324">
        <w:rPr>
          <w:rFonts w:ascii="Times New Roman" w:hAnsi="Times New Roman" w:cs="Times New Roman"/>
          <w:sz w:val="24"/>
          <w:szCs w:val="24"/>
        </w:rPr>
        <w:t>[1]</w:t>
      </w:r>
      <w:r w:rsidRPr="009E3324">
        <w:rPr>
          <w:rFonts w:ascii="Times New Roman" w:hAnsi="Times New Roman" w:cs="Times New Roman"/>
          <w:sz w:val="24"/>
          <w:szCs w:val="24"/>
        </w:rPr>
        <w:t>.</w:t>
      </w:r>
    </w:p>
    <w:p w:rsidR="007F1FB6" w:rsidRPr="009E3324" w:rsidRDefault="00B42067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За</w:t>
      </w:r>
      <w:r w:rsidR="00174CB3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 xml:space="preserve"> 2</w:t>
      </w:r>
      <w:r w:rsidR="00A848DB" w:rsidRPr="009E3324">
        <w:rPr>
          <w:rFonts w:ascii="Times New Roman" w:hAnsi="Times New Roman" w:cs="Times New Roman"/>
          <w:sz w:val="24"/>
          <w:szCs w:val="24"/>
        </w:rPr>
        <w:t>4 года</w:t>
      </w:r>
      <w:r w:rsidRPr="009E3324">
        <w:rPr>
          <w:rFonts w:ascii="Times New Roman" w:hAnsi="Times New Roman" w:cs="Times New Roman"/>
          <w:sz w:val="24"/>
          <w:szCs w:val="24"/>
        </w:rPr>
        <w:t xml:space="preserve"> работы в Доме детского и юношеского туризма, экскурсий я убедилась, что самым эффективным средством воспитания патриотических качеств детей, любви к своей малой родине, является её непосредственное изучение. Нельзя гордиться тем, чего не знаешь. Поэтому первоочередной задачей мы ставим знакомство учащихся с историей, традициями, культурой, природой родного края</w:t>
      </w:r>
      <w:r w:rsidR="00FC6711" w:rsidRPr="009E3324">
        <w:rPr>
          <w:rFonts w:ascii="Times New Roman" w:hAnsi="Times New Roman" w:cs="Times New Roman"/>
          <w:sz w:val="24"/>
          <w:szCs w:val="24"/>
        </w:rPr>
        <w:t>.</w:t>
      </w:r>
      <w:r w:rsidRPr="009E3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CB" w:rsidRPr="009E3324" w:rsidRDefault="00B42067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Созданная система работы 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по организации туристско-краеведческой деятельности </w:t>
      </w:r>
      <w:proofErr w:type="gramStart"/>
      <w:r w:rsidR="00FC6711" w:rsidRPr="009E33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6711" w:rsidRPr="009E3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6711" w:rsidRPr="009E3324">
        <w:rPr>
          <w:rFonts w:ascii="Times New Roman" w:hAnsi="Times New Roman" w:cs="Times New Roman"/>
          <w:sz w:val="24"/>
          <w:szCs w:val="24"/>
        </w:rPr>
        <w:t>Киселёвском</w:t>
      </w:r>
      <w:proofErr w:type="gramEnd"/>
      <w:r w:rsidR="00FC6711" w:rsidRPr="009E3324"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r w:rsidRPr="009E3324">
        <w:rPr>
          <w:rFonts w:ascii="Times New Roman" w:hAnsi="Times New Roman" w:cs="Times New Roman"/>
          <w:sz w:val="24"/>
          <w:szCs w:val="24"/>
        </w:rPr>
        <w:t xml:space="preserve">охватывает учащихся  </w:t>
      </w:r>
      <w:r w:rsidR="00A848DB" w:rsidRPr="009E3324">
        <w:rPr>
          <w:rFonts w:ascii="Times New Roman" w:hAnsi="Times New Roman" w:cs="Times New Roman"/>
          <w:sz w:val="24"/>
          <w:szCs w:val="24"/>
        </w:rPr>
        <w:t>от</w:t>
      </w:r>
      <w:r w:rsidRPr="009E3324">
        <w:rPr>
          <w:rFonts w:ascii="Times New Roman" w:hAnsi="Times New Roman" w:cs="Times New Roman"/>
          <w:sz w:val="24"/>
          <w:szCs w:val="24"/>
        </w:rPr>
        <w:t xml:space="preserve"> 5 до 18 лет. </w:t>
      </w:r>
    </w:p>
    <w:p w:rsidR="00FC6711" w:rsidRPr="009E3324" w:rsidRDefault="00FC6711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За 26 лет своего существования Дом детского и юношеского туризма стал не</w:t>
      </w:r>
      <w:r w:rsidR="00EF25B0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 xml:space="preserve">просто учреждением дополнительного образования, где занимаются более 1300 учащихся, а опорно-методической площадкой для образовательных учреждений города. </w:t>
      </w:r>
      <w:r w:rsidR="008500BC" w:rsidRPr="009E3324">
        <w:rPr>
          <w:rFonts w:ascii="Times New Roman" w:hAnsi="Times New Roman" w:cs="Times New Roman"/>
          <w:sz w:val="24"/>
          <w:szCs w:val="24"/>
        </w:rPr>
        <w:t>На базе МАУ ДО ДДЮТЭ работают городские методические объединения руководителей музеев образовательных организаций (на сегодняшний день в городе функционирует 23 музея) и организаторов туристско-краеведческой работы.</w:t>
      </w:r>
    </w:p>
    <w:p w:rsidR="00B42067" w:rsidRPr="009E3324" w:rsidRDefault="00B42067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Для дошкольников создана и успешно реализуется комплексная программа туристско-краеведческой направленности «Мир вокруг нас». На занятиях, туристических прогулках, экскурсиях дети в игровой форме расширяют представления об окружающем мире,  знакомятся с природой родного края, учатся безопасному поведению на улице, в лесу и дома, получают первые знания о туризме и своей малой родине.</w:t>
      </w:r>
    </w:p>
    <w:p w:rsidR="00246CCB" w:rsidRPr="009E3324" w:rsidRDefault="00B42067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lastRenderedPageBreak/>
        <w:tab/>
        <w:t>Работа с младшими школьниками строится в различных направлениях:</w:t>
      </w:r>
      <w:r w:rsidR="00C07A75">
        <w:rPr>
          <w:rFonts w:ascii="Times New Roman" w:hAnsi="Times New Roman" w:cs="Times New Roman"/>
          <w:sz w:val="24"/>
          <w:szCs w:val="24"/>
        </w:rPr>
        <w:t xml:space="preserve"> </w:t>
      </w:r>
      <w:r w:rsidR="004745F2" w:rsidRPr="009E3324">
        <w:rPr>
          <w:rFonts w:ascii="Times New Roman" w:hAnsi="Times New Roman" w:cs="Times New Roman"/>
          <w:sz w:val="24"/>
          <w:szCs w:val="24"/>
        </w:rPr>
        <w:t>т</w:t>
      </w:r>
      <w:r w:rsidR="001D472C" w:rsidRPr="009E3324">
        <w:rPr>
          <w:rFonts w:ascii="Times New Roman" w:hAnsi="Times New Roman" w:cs="Times New Roman"/>
          <w:sz w:val="24"/>
          <w:szCs w:val="24"/>
        </w:rPr>
        <w:t>уризм, э</w:t>
      </w:r>
      <w:r w:rsidRPr="009E3324">
        <w:rPr>
          <w:rFonts w:ascii="Times New Roman" w:hAnsi="Times New Roman" w:cs="Times New Roman"/>
          <w:sz w:val="24"/>
          <w:szCs w:val="24"/>
        </w:rPr>
        <w:t xml:space="preserve">кология, краеведение, духовно-нравственное воспитание, социальная адаптация к учебной деятельности. </w:t>
      </w:r>
      <w:r w:rsidR="008500BC" w:rsidRPr="009E3324">
        <w:rPr>
          <w:rFonts w:ascii="Times New Roman" w:hAnsi="Times New Roman" w:cs="Times New Roman"/>
          <w:sz w:val="24"/>
          <w:szCs w:val="24"/>
        </w:rPr>
        <w:t xml:space="preserve">В рамках реализации ФГОС организовано сотрудничество со школами микрорайона, на базе которых действуют творческие объединения различной направленности. В </w:t>
      </w:r>
      <w:r w:rsidR="00246CCB" w:rsidRPr="009E3324">
        <w:rPr>
          <w:rFonts w:ascii="Times New Roman" w:hAnsi="Times New Roman" w:cs="Times New Roman"/>
          <w:sz w:val="24"/>
          <w:szCs w:val="24"/>
        </w:rPr>
        <w:t xml:space="preserve">объединении «Эдельвейс» дети получают первые навыки туристского мастерства, в объединении «Юные </w:t>
      </w:r>
      <w:proofErr w:type="spellStart"/>
      <w:r w:rsidR="00246CCB" w:rsidRPr="009E3324">
        <w:rPr>
          <w:rFonts w:ascii="Times New Roman" w:hAnsi="Times New Roman" w:cs="Times New Roman"/>
          <w:sz w:val="24"/>
          <w:szCs w:val="24"/>
        </w:rPr>
        <w:t>Кузбассовцы</w:t>
      </w:r>
      <w:proofErr w:type="spellEnd"/>
      <w:r w:rsidR="00246CCB" w:rsidRPr="009E3324">
        <w:rPr>
          <w:rFonts w:ascii="Times New Roman" w:hAnsi="Times New Roman" w:cs="Times New Roman"/>
          <w:sz w:val="24"/>
          <w:szCs w:val="24"/>
        </w:rPr>
        <w:t xml:space="preserve">» знакомятся с историей, природой родного края, в  </w:t>
      </w:r>
      <w:r w:rsidR="008500BC" w:rsidRPr="009E3324">
        <w:rPr>
          <w:rFonts w:ascii="Times New Roman" w:hAnsi="Times New Roman" w:cs="Times New Roman"/>
          <w:sz w:val="24"/>
          <w:szCs w:val="24"/>
        </w:rPr>
        <w:t>объединении   «</w:t>
      </w:r>
      <w:proofErr w:type="spellStart"/>
      <w:r w:rsidR="008500BC" w:rsidRPr="009E3324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="008500BC" w:rsidRPr="009E3324">
        <w:rPr>
          <w:rFonts w:ascii="Times New Roman" w:hAnsi="Times New Roman" w:cs="Times New Roman"/>
          <w:sz w:val="24"/>
          <w:szCs w:val="24"/>
        </w:rPr>
        <w:t xml:space="preserve">» осуществляется психолого-педагогическая поддержка первоклассников в адаптации к учебной деятельности, </w:t>
      </w:r>
      <w:r w:rsidR="00246CCB" w:rsidRPr="009E3324">
        <w:rPr>
          <w:rFonts w:ascii="Times New Roman" w:hAnsi="Times New Roman" w:cs="Times New Roman"/>
          <w:sz w:val="24"/>
          <w:szCs w:val="24"/>
        </w:rPr>
        <w:t xml:space="preserve">в объединении </w:t>
      </w:r>
      <w:r w:rsidR="008500BC" w:rsidRPr="009E3324">
        <w:rPr>
          <w:rFonts w:ascii="Times New Roman" w:hAnsi="Times New Roman" w:cs="Times New Roman"/>
          <w:sz w:val="24"/>
          <w:szCs w:val="24"/>
        </w:rPr>
        <w:t xml:space="preserve">«Радуга» </w:t>
      </w:r>
      <w:r w:rsidR="00246CCB" w:rsidRPr="009E3324">
        <w:rPr>
          <w:rFonts w:ascii="Times New Roman" w:hAnsi="Times New Roman" w:cs="Times New Roman"/>
          <w:sz w:val="24"/>
          <w:szCs w:val="24"/>
        </w:rPr>
        <w:t>дети пробуют свои силы в театральном творчестве, в объединении «</w:t>
      </w:r>
      <w:proofErr w:type="spellStart"/>
      <w:r w:rsidR="00246CCB" w:rsidRPr="009E3324">
        <w:rPr>
          <w:rFonts w:ascii="Times New Roman" w:hAnsi="Times New Roman" w:cs="Times New Roman"/>
          <w:sz w:val="24"/>
          <w:szCs w:val="24"/>
        </w:rPr>
        <w:t>Благовес</w:t>
      </w:r>
      <w:proofErr w:type="spellEnd"/>
      <w:r w:rsidR="00246CCB" w:rsidRPr="009E3324">
        <w:rPr>
          <w:rFonts w:ascii="Times New Roman" w:hAnsi="Times New Roman" w:cs="Times New Roman"/>
          <w:sz w:val="24"/>
          <w:szCs w:val="24"/>
        </w:rPr>
        <w:t xml:space="preserve">» знакомятся с основами православной культуры. </w:t>
      </w:r>
    </w:p>
    <w:p w:rsidR="00B42067" w:rsidRPr="009E3324" w:rsidRDefault="00B42067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Традиционные городские мероприятия</w:t>
      </w:r>
      <w:r w:rsidR="0065518E" w:rsidRPr="009E3324">
        <w:rPr>
          <w:rFonts w:ascii="Times New Roman" w:hAnsi="Times New Roman" w:cs="Times New Roman"/>
          <w:sz w:val="24"/>
          <w:szCs w:val="24"/>
        </w:rPr>
        <w:t>: экологическая олимпиада «Зелёная планета Кузбасса», краеведческие олимпиады, посвященные знаменательным событиям города, области и страны, конференция учебно-исследовательских работ «</w:t>
      </w:r>
      <w:proofErr w:type="spellStart"/>
      <w:r w:rsidR="0065518E" w:rsidRPr="009E3324">
        <w:rPr>
          <w:rFonts w:ascii="Times New Roman" w:hAnsi="Times New Roman" w:cs="Times New Roman"/>
          <w:sz w:val="24"/>
          <w:szCs w:val="24"/>
        </w:rPr>
        <w:t>Всёзнайка</w:t>
      </w:r>
      <w:proofErr w:type="spellEnd"/>
      <w:r w:rsidR="0065518E" w:rsidRPr="009E3324">
        <w:rPr>
          <w:rFonts w:ascii="Times New Roman" w:hAnsi="Times New Roman" w:cs="Times New Roman"/>
          <w:sz w:val="24"/>
          <w:szCs w:val="24"/>
        </w:rPr>
        <w:t>»</w:t>
      </w:r>
      <w:r w:rsidR="001D472C" w:rsidRPr="009E3324">
        <w:rPr>
          <w:rFonts w:ascii="Times New Roman" w:hAnsi="Times New Roman" w:cs="Times New Roman"/>
          <w:sz w:val="24"/>
          <w:szCs w:val="24"/>
        </w:rPr>
        <w:t xml:space="preserve"> способствуют обогащению</w:t>
      </w:r>
      <w:r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="001D472C" w:rsidRPr="009E3324">
        <w:rPr>
          <w:rFonts w:ascii="Times New Roman" w:hAnsi="Times New Roman" w:cs="Times New Roman"/>
          <w:sz w:val="24"/>
          <w:szCs w:val="24"/>
        </w:rPr>
        <w:t xml:space="preserve">младших школьников знаниями, развитию их познавательной активности, приобщению к здоровому образу жизни. </w:t>
      </w:r>
    </w:p>
    <w:p w:rsidR="00C724A8" w:rsidRPr="009E3324" w:rsidRDefault="007F3FED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Для учащихся среднего школьного звена проводятся городские соревнования по спортивному туризму и ориентированию, «Юный спасатель», «Школа выживания»,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«Юный пожарный», </w:t>
      </w:r>
      <w:r w:rsidRPr="009E3324">
        <w:rPr>
          <w:rFonts w:ascii="Times New Roman" w:hAnsi="Times New Roman" w:cs="Times New Roman"/>
          <w:sz w:val="24"/>
          <w:szCs w:val="24"/>
        </w:rPr>
        <w:t xml:space="preserve"> городские олимпиады по краеведению, интеллектуально-краеведческие игры, посвященные истории Кемеровской области и города Киселёвска, а также значимым событиям в истории страны, которые находят свое отражение в истории родного края. 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Ежегодно Дом детского и юношеского туризма, экскурсий проводит </w:t>
      </w:r>
      <w:r w:rsidR="004745F2" w:rsidRPr="009E3324">
        <w:rPr>
          <w:rFonts w:ascii="Times New Roman" w:hAnsi="Times New Roman" w:cs="Times New Roman"/>
          <w:sz w:val="24"/>
          <w:szCs w:val="24"/>
        </w:rPr>
        <w:t>около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="004745F2" w:rsidRPr="009E3324">
        <w:rPr>
          <w:rFonts w:ascii="Times New Roman" w:hAnsi="Times New Roman" w:cs="Times New Roman"/>
          <w:sz w:val="24"/>
          <w:szCs w:val="24"/>
        </w:rPr>
        <w:t>тридцати городских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краеведческих мероприятий с участием </w:t>
      </w:r>
      <w:r w:rsidR="004745F2" w:rsidRPr="009E3324">
        <w:rPr>
          <w:rFonts w:ascii="Times New Roman" w:hAnsi="Times New Roman" w:cs="Times New Roman"/>
          <w:sz w:val="24"/>
          <w:szCs w:val="24"/>
        </w:rPr>
        <w:t>более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двух тысяч обучающихся образовательных организаций города.</w:t>
      </w:r>
    </w:p>
    <w:p w:rsidR="001D472C" w:rsidRPr="009E3324" w:rsidRDefault="007F3FED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Особое место </w:t>
      </w:r>
      <w:r w:rsidR="00B14332" w:rsidRPr="009E3324">
        <w:rPr>
          <w:rFonts w:ascii="Times New Roman" w:hAnsi="Times New Roman" w:cs="Times New Roman"/>
          <w:sz w:val="24"/>
          <w:szCs w:val="24"/>
        </w:rPr>
        <w:t xml:space="preserve">в </w:t>
      </w:r>
      <w:r w:rsidR="001D65DD" w:rsidRPr="009E3324">
        <w:rPr>
          <w:rFonts w:ascii="Times New Roman" w:hAnsi="Times New Roman" w:cs="Times New Roman"/>
          <w:sz w:val="24"/>
          <w:szCs w:val="24"/>
        </w:rPr>
        <w:t>краеведческой работе занимает</w:t>
      </w:r>
      <w:r w:rsidR="008D733A" w:rsidRPr="009E3324">
        <w:rPr>
          <w:rFonts w:ascii="Times New Roman" w:hAnsi="Times New Roman" w:cs="Times New Roman"/>
          <w:sz w:val="24"/>
          <w:szCs w:val="24"/>
        </w:rPr>
        <w:t xml:space="preserve"> поисково-собирательская и </w:t>
      </w:r>
      <w:r w:rsidR="001D65DD" w:rsidRPr="009E3324">
        <w:rPr>
          <w:rFonts w:ascii="Times New Roman" w:hAnsi="Times New Roman" w:cs="Times New Roman"/>
          <w:sz w:val="24"/>
          <w:szCs w:val="24"/>
        </w:rPr>
        <w:t>учебно-исследовательская деятельность, котор</w:t>
      </w:r>
      <w:r w:rsidR="00B14332" w:rsidRPr="009E3324">
        <w:rPr>
          <w:rFonts w:ascii="Times New Roman" w:hAnsi="Times New Roman" w:cs="Times New Roman"/>
          <w:sz w:val="24"/>
          <w:szCs w:val="24"/>
        </w:rPr>
        <w:t>ые</w:t>
      </w:r>
      <w:r w:rsidR="001D65DD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="00B14332" w:rsidRPr="009E3324">
        <w:rPr>
          <w:rFonts w:ascii="Times New Roman" w:hAnsi="Times New Roman" w:cs="Times New Roman"/>
          <w:sz w:val="24"/>
          <w:szCs w:val="24"/>
        </w:rPr>
        <w:t>организую</w:t>
      </w:r>
      <w:r w:rsidR="008D733A" w:rsidRPr="009E3324">
        <w:rPr>
          <w:rFonts w:ascii="Times New Roman" w:hAnsi="Times New Roman" w:cs="Times New Roman"/>
          <w:sz w:val="24"/>
          <w:szCs w:val="24"/>
        </w:rPr>
        <w:t xml:space="preserve">тся на базе музеев образовательных организаций и в объединениях краеведческой направленности. </w:t>
      </w:r>
    </w:p>
    <w:p w:rsidR="008D733A" w:rsidRPr="009E3324" w:rsidRDefault="008D733A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Свой п</w:t>
      </w:r>
      <w:r w:rsidR="00342F8C" w:rsidRPr="009E3324">
        <w:rPr>
          <w:rFonts w:ascii="Times New Roman" w:hAnsi="Times New Roman" w:cs="Times New Roman"/>
          <w:sz w:val="24"/>
          <w:szCs w:val="24"/>
        </w:rPr>
        <w:t>ои</w:t>
      </w:r>
      <w:r w:rsidR="002E578E" w:rsidRPr="009E3324">
        <w:rPr>
          <w:rFonts w:ascii="Times New Roman" w:hAnsi="Times New Roman" w:cs="Times New Roman"/>
          <w:sz w:val="24"/>
          <w:szCs w:val="24"/>
        </w:rPr>
        <w:t>сковые</w:t>
      </w:r>
      <w:r w:rsidR="00342F8C" w:rsidRPr="009E3324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2E578E" w:rsidRPr="009E3324">
        <w:rPr>
          <w:rFonts w:ascii="Times New Roman" w:hAnsi="Times New Roman" w:cs="Times New Roman"/>
          <w:sz w:val="24"/>
          <w:szCs w:val="24"/>
        </w:rPr>
        <w:t>а</w:t>
      </w:r>
      <w:r w:rsidR="00342F8C" w:rsidRPr="009E3324">
        <w:rPr>
          <w:rFonts w:ascii="Times New Roman" w:hAnsi="Times New Roman" w:cs="Times New Roman"/>
          <w:sz w:val="24"/>
          <w:szCs w:val="24"/>
        </w:rPr>
        <w:t>л</w:t>
      </w:r>
      <w:r w:rsidR="002E578E" w:rsidRPr="009E3324">
        <w:rPr>
          <w:rFonts w:ascii="Times New Roman" w:hAnsi="Times New Roman" w:cs="Times New Roman"/>
          <w:sz w:val="24"/>
          <w:szCs w:val="24"/>
        </w:rPr>
        <w:t>ы</w:t>
      </w:r>
      <w:r w:rsidR="00342F8C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 xml:space="preserve">юные исследователи представляют на традиционном городском смотре поисковых групп, он </w:t>
      </w:r>
      <w:r w:rsidR="00342F8C" w:rsidRPr="009E3324">
        <w:rPr>
          <w:rFonts w:ascii="Times New Roman" w:hAnsi="Times New Roman" w:cs="Times New Roman"/>
          <w:sz w:val="24"/>
          <w:szCs w:val="24"/>
        </w:rPr>
        <w:t xml:space="preserve">становится основой для создания новых экспозиций в </w:t>
      </w:r>
      <w:r w:rsidRPr="009E3324">
        <w:rPr>
          <w:rFonts w:ascii="Times New Roman" w:hAnsi="Times New Roman" w:cs="Times New Roman"/>
          <w:sz w:val="24"/>
          <w:szCs w:val="24"/>
        </w:rPr>
        <w:t>музеях образовательных организаций</w:t>
      </w:r>
      <w:r w:rsidR="00342F8C" w:rsidRPr="009E3324">
        <w:rPr>
          <w:rFonts w:ascii="Times New Roman" w:hAnsi="Times New Roman" w:cs="Times New Roman"/>
          <w:sz w:val="24"/>
          <w:szCs w:val="24"/>
        </w:rPr>
        <w:t>, проводя экскурсии по которым юные экскурсоводы знакомят сверстников с результатами своей деятельности, историей своей малой родины, интересными судьбами земляков.</w:t>
      </w:r>
      <w:r w:rsidRPr="009E3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33A" w:rsidRPr="009E3324" w:rsidRDefault="008D733A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Материалы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 xml:space="preserve">исследований так же представляются </w:t>
      </w:r>
      <w:r w:rsidR="00316F92" w:rsidRPr="009E3324">
        <w:rPr>
          <w:rFonts w:ascii="Times New Roman" w:hAnsi="Times New Roman" w:cs="Times New Roman"/>
          <w:sz w:val="24"/>
          <w:szCs w:val="24"/>
        </w:rPr>
        <w:t xml:space="preserve">на 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Pr="009E3324">
        <w:rPr>
          <w:rFonts w:ascii="Times New Roman" w:hAnsi="Times New Roman" w:cs="Times New Roman"/>
          <w:sz w:val="24"/>
          <w:szCs w:val="24"/>
        </w:rPr>
        <w:t>городско</w:t>
      </w:r>
      <w:r w:rsidR="00C724A8" w:rsidRPr="009E3324">
        <w:rPr>
          <w:rFonts w:ascii="Times New Roman" w:hAnsi="Times New Roman" w:cs="Times New Roman"/>
          <w:sz w:val="24"/>
          <w:szCs w:val="24"/>
        </w:rPr>
        <w:t>м</w:t>
      </w:r>
      <w:r w:rsidRPr="009E332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724A8" w:rsidRPr="009E3324">
        <w:rPr>
          <w:rFonts w:ascii="Times New Roman" w:hAnsi="Times New Roman" w:cs="Times New Roman"/>
          <w:sz w:val="24"/>
          <w:szCs w:val="24"/>
        </w:rPr>
        <w:t>е</w:t>
      </w:r>
      <w:r w:rsidRPr="009E3324">
        <w:rPr>
          <w:rFonts w:ascii="Times New Roman" w:hAnsi="Times New Roman" w:cs="Times New Roman"/>
          <w:sz w:val="24"/>
          <w:szCs w:val="24"/>
        </w:rPr>
        <w:t xml:space="preserve"> учебно-исследовательских работ 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учащихся 1-6 классов </w:t>
      </w:r>
      <w:r w:rsidR="002E578E" w:rsidRPr="009E3324">
        <w:rPr>
          <w:rFonts w:ascii="Times New Roman" w:hAnsi="Times New Roman" w:cs="Times New Roman"/>
          <w:sz w:val="24"/>
          <w:szCs w:val="24"/>
        </w:rPr>
        <w:t xml:space="preserve">по экологии и краеведению </w:t>
      </w:r>
      <w:r w:rsidRPr="009E33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E3324">
        <w:rPr>
          <w:rFonts w:ascii="Times New Roman" w:hAnsi="Times New Roman" w:cs="Times New Roman"/>
          <w:sz w:val="24"/>
          <w:szCs w:val="24"/>
        </w:rPr>
        <w:t>Всёзнайка</w:t>
      </w:r>
      <w:proofErr w:type="spellEnd"/>
      <w:r w:rsidRPr="009E3324">
        <w:rPr>
          <w:rFonts w:ascii="Times New Roman" w:hAnsi="Times New Roman" w:cs="Times New Roman"/>
          <w:sz w:val="24"/>
          <w:szCs w:val="24"/>
        </w:rPr>
        <w:t xml:space="preserve">» </w:t>
      </w:r>
      <w:r w:rsidR="003F525F" w:rsidRPr="009E3324">
        <w:rPr>
          <w:rFonts w:ascii="Times New Roman" w:hAnsi="Times New Roman" w:cs="Times New Roman"/>
          <w:sz w:val="24"/>
          <w:szCs w:val="24"/>
        </w:rPr>
        <w:t>и</w:t>
      </w:r>
      <w:r w:rsidRPr="009E3324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3F525F" w:rsidRPr="009E3324">
        <w:rPr>
          <w:rFonts w:ascii="Times New Roman" w:hAnsi="Times New Roman" w:cs="Times New Roman"/>
          <w:sz w:val="24"/>
          <w:szCs w:val="24"/>
        </w:rPr>
        <w:t>ой</w:t>
      </w:r>
      <w:r w:rsidRPr="009E3324">
        <w:rPr>
          <w:rFonts w:ascii="Times New Roman" w:hAnsi="Times New Roman" w:cs="Times New Roman"/>
          <w:sz w:val="24"/>
          <w:szCs w:val="24"/>
        </w:rPr>
        <w:t xml:space="preserve"> конференция по краеведению «Люби, знай и помни»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для учащихся 7-11 классов. </w:t>
      </w:r>
      <w:r w:rsidRPr="009E3324">
        <w:rPr>
          <w:rFonts w:ascii="Times New Roman" w:hAnsi="Times New Roman" w:cs="Times New Roman"/>
          <w:sz w:val="24"/>
          <w:szCs w:val="24"/>
        </w:rPr>
        <w:t>Победители и призёры городской краеведческой конференции становятся участниками областной туристско-краеведческой конференции «Живи, Кузнецкая земля», направляют свои работы на региональные конференции «Диалог», «Истоки»</w:t>
      </w:r>
      <w:r w:rsidR="003F525F" w:rsidRPr="009E3324">
        <w:rPr>
          <w:rFonts w:ascii="Times New Roman" w:hAnsi="Times New Roman" w:cs="Times New Roman"/>
          <w:sz w:val="24"/>
          <w:szCs w:val="24"/>
        </w:rPr>
        <w:t>, Всероссийскую конференции «Юность, наука, культура», Всероссийский конкурс «Шаги в науку</w:t>
      </w:r>
      <w:r w:rsidR="004745F2" w:rsidRPr="009E3324">
        <w:rPr>
          <w:rFonts w:ascii="Times New Roman" w:hAnsi="Times New Roman" w:cs="Times New Roman"/>
          <w:sz w:val="24"/>
          <w:szCs w:val="24"/>
        </w:rPr>
        <w:t>»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 и др., где неоднократно становились победителями и призерами.</w:t>
      </w:r>
    </w:p>
    <w:p w:rsidR="003F525F" w:rsidRPr="009E3324" w:rsidRDefault="002E578E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Как результат, ч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етыре  года подряд наши учащиеся становятся лауреатами </w:t>
      </w:r>
      <w:r w:rsidR="004745F2" w:rsidRPr="009E3324">
        <w:rPr>
          <w:rFonts w:ascii="Times New Roman" w:hAnsi="Times New Roman" w:cs="Times New Roman"/>
          <w:sz w:val="24"/>
          <w:szCs w:val="24"/>
        </w:rPr>
        <w:t>губернаторской</w:t>
      </w:r>
      <w:r w:rsidR="003F525F" w:rsidRPr="009E3324">
        <w:rPr>
          <w:rFonts w:ascii="Times New Roman" w:hAnsi="Times New Roman" w:cs="Times New Roman"/>
          <w:sz w:val="24"/>
          <w:szCs w:val="24"/>
        </w:rPr>
        <w:t xml:space="preserve"> премии  «Достижения юных» в номинации «Научно-исследовательская деятельность».</w:t>
      </w:r>
    </w:p>
    <w:p w:rsidR="00174CB3" w:rsidRPr="009E3324" w:rsidRDefault="00174CB3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С целью воспитания духовно-нравственных качеств, сохранения культурных традиций</w:t>
      </w:r>
      <w:r w:rsidR="004745F2" w:rsidRPr="009E3324">
        <w:rPr>
          <w:rFonts w:ascii="Times New Roman" w:hAnsi="Times New Roman" w:cs="Times New Roman"/>
          <w:sz w:val="24"/>
          <w:szCs w:val="24"/>
        </w:rPr>
        <w:t xml:space="preserve"> своего народа</w:t>
      </w:r>
      <w:r w:rsidRPr="009E3324">
        <w:rPr>
          <w:rFonts w:ascii="Times New Roman" w:hAnsi="Times New Roman" w:cs="Times New Roman"/>
          <w:sz w:val="24"/>
          <w:szCs w:val="24"/>
        </w:rPr>
        <w:t>, развития творческих способностей</w:t>
      </w:r>
      <w:r w:rsidRPr="009E3324">
        <w:rPr>
          <w:rFonts w:ascii="Times New Roman" w:hAnsi="Times New Roman" w:cs="Times New Roman"/>
          <w:sz w:val="24"/>
          <w:szCs w:val="24"/>
        </w:rPr>
        <w:tab/>
        <w:t xml:space="preserve"> учащихся проводим традиционные городские конкурсы творческих работ учащихся «Жизнь в гармонии с природой», «Храмами Русь прекрасна», «Пасхальный калейдоскоп», фестиваль детских коллективов «Рождественская звезда» и другие.</w:t>
      </w:r>
      <w:r w:rsidR="002E578E" w:rsidRPr="009E3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78E" w:rsidRPr="009E3324" w:rsidRDefault="002E578E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Особенно ценным опытом знакомства с природой родного края, направленным на формирование экологическ</w:t>
      </w:r>
      <w:r w:rsidR="004745F2" w:rsidRPr="009E3324">
        <w:rPr>
          <w:rFonts w:ascii="Times New Roman" w:hAnsi="Times New Roman" w:cs="Times New Roman"/>
          <w:sz w:val="24"/>
          <w:szCs w:val="24"/>
        </w:rPr>
        <w:t>и</w:t>
      </w:r>
      <w:r w:rsidRPr="009E3324">
        <w:rPr>
          <w:rFonts w:ascii="Times New Roman" w:hAnsi="Times New Roman" w:cs="Times New Roman"/>
          <w:sz w:val="24"/>
          <w:szCs w:val="24"/>
        </w:rPr>
        <w:t xml:space="preserve"> грамотного поведения являются туристические походы и палаточные лагеря. Увиденные своими глазами удивительные памятники природы, </w:t>
      </w:r>
      <w:r w:rsidRPr="009E3324">
        <w:rPr>
          <w:rFonts w:ascii="Times New Roman" w:hAnsi="Times New Roman" w:cs="Times New Roman"/>
          <w:sz w:val="24"/>
          <w:szCs w:val="24"/>
        </w:rPr>
        <w:lastRenderedPageBreak/>
        <w:t>многообразие растительного мира, неповторимые ландшафты Кузнецкого Алатау навсегда оставляют неизгладимый след в детской душе.</w:t>
      </w:r>
    </w:p>
    <w:p w:rsidR="002E578E" w:rsidRPr="009E3324" w:rsidRDefault="002E578E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Возможность объединить краеведческую, экологическую и туристическую составляющие воедино представля</w:t>
      </w:r>
      <w:r w:rsidR="004745F2" w:rsidRPr="009E3324">
        <w:rPr>
          <w:rFonts w:ascii="Times New Roman" w:hAnsi="Times New Roman" w:cs="Times New Roman"/>
          <w:sz w:val="24"/>
          <w:szCs w:val="24"/>
        </w:rPr>
        <w:t>е</w:t>
      </w:r>
      <w:r w:rsidRPr="009E3324">
        <w:rPr>
          <w:rFonts w:ascii="Times New Roman" w:hAnsi="Times New Roman" w:cs="Times New Roman"/>
          <w:sz w:val="24"/>
          <w:szCs w:val="24"/>
        </w:rPr>
        <w:t>тся на профильных туристско-краеведческих сменах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и летнем палаточном лагере, организуем</w:t>
      </w:r>
      <w:r w:rsidR="00B14332" w:rsidRPr="009E3324">
        <w:rPr>
          <w:rFonts w:ascii="Times New Roman" w:hAnsi="Times New Roman" w:cs="Times New Roman"/>
          <w:sz w:val="24"/>
          <w:szCs w:val="24"/>
        </w:rPr>
        <w:t>ых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на базе оздоровительного лагеря «Спутник». Именно здесь отрабатыва</w:t>
      </w:r>
      <w:r w:rsidR="004745F2" w:rsidRPr="009E3324">
        <w:rPr>
          <w:rFonts w:ascii="Times New Roman" w:hAnsi="Times New Roman" w:cs="Times New Roman"/>
          <w:sz w:val="24"/>
          <w:szCs w:val="24"/>
        </w:rPr>
        <w:t>ются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 туристические навыки ставить палатку, собирать рюкзак, переправляться через препятствия разными способами, оборудовать место стоянки, оказывать первую доврачебную помощь, ориентироваться на местности, правильно и безопасно вести себя в природе</w:t>
      </w:r>
      <w:r w:rsidR="004745F2" w:rsidRPr="009E3324">
        <w:rPr>
          <w:rFonts w:ascii="Times New Roman" w:hAnsi="Times New Roman" w:cs="Times New Roman"/>
          <w:sz w:val="24"/>
          <w:szCs w:val="24"/>
        </w:rPr>
        <w:t>, исследовать краеведческие и экологические объекты</w:t>
      </w:r>
      <w:r w:rsidR="00FC6711" w:rsidRPr="009E33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CB3" w:rsidRPr="009E3324" w:rsidRDefault="004745F2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Такой комплексный подход позволяет </w:t>
      </w:r>
      <w:r w:rsidR="00C07A75">
        <w:rPr>
          <w:rFonts w:ascii="Times New Roman" w:hAnsi="Times New Roman" w:cs="Times New Roman"/>
          <w:sz w:val="24"/>
          <w:szCs w:val="24"/>
        </w:rPr>
        <w:t>«</w:t>
      </w:r>
      <w:r w:rsidR="00C07A75" w:rsidRPr="00C07A75">
        <w:rPr>
          <w:rFonts w:ascii="Times New Roman" w:hAnsi="Times New Roman" w:cs="Times New Roman"/>
          <w:sz w:val="24"/>
          <w:szCs w:val="24"/>
        </w:rPr>
        <w:t>разви</w:t>
      </w:r>
      <w:r w:rsidR="00C07A75">
        <w:rPr>
          <w:rFonts w:ascii="Times New Roman" w:hAnsi="Times New Roman" w:cs="Times New Roman"/>
          <w:sz w:val="24"/>
          <w:szCs w:val="24"/>
        </w:rPr>
        <w:t>вать</w:t>
      </w:r>
      <w:r w:rsidR="00C07A75" w:rsidRPr="00C07A75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C07A75">
        <w:rPr>
          <w:rFonts w:ascii="Times New Roman" w:hAnsi="Times New Roman" w:cs="Times New Roman"/>
          <w:sz w:val="24"/>
          <w:szCs w:val="24"/>
        </w:rPr>
        <w:t>ю</w:t>
      </w:r>
      <w:r w:rsidR="00C07A75" w:rsidRPr="00C07A75">
        <w:rPr>
          <w:rFonts w:ascii="Times New Roman" w:hAnsi="Times New Roman" w:cs="Times New Roman"/>
          <w:sz w:val="24"/>
          <w:szCs w:val="24"/>
        </w:rPr>
        <w:t xml:space="preserve"> подрастающих поколений к познанию, творчеству, труду</w:t>
      </w:r>
      <w:r w:rsidR="00C07A75">
        <w:rPr>
          <w:rFonts w:ascii="Times New Roman" w:hAnsi="Times New Roman" w:cs="Times New Roman"/>
          <w:sz w:val="24"/>
          <w:szCs w:val="24"/>
        </w:rPr>
        <w:t>»</w:t>
      </w:r>
      <w:r w:rsidR="00C07A75" w:rsidRPr="00C07A75">
        <w:rPr>
          <w:rFonts w:ascii="Times New Roman" w:hAnsi="Times New Roman" w:cs="Times New Roman"/>
          <w:sz w:val="24"/>
          <w:szCs w:val="24"/>
        </w:rPr>
        <w:t xml:space="preserve"> [</w:t>
      </w:r>
      <w:r w:rsidR="00672288">
        <w:rPr>
          <w:rFonts w:ascii="Times New Roman" w:hAnsi="Times New Roman" w:cs="Times New Roman"/>
          <w:sz w:val="24"/>
          <w:szCs w:val="24"/>
        </w:rPr>
        <w:t>2</w:t>
      </w:r>
      <w:r w:rsidR="00C07A75" w:rsidRPr="00C07A75">
        <w:rPr>
          <w:rFonts w:ascii="Times New Roman" w:hAnsi="Times New Roman" w:cs="Times New Roman"/>
          <w:sz w:val="24"/>
          <w:szCs w:val="24"/>
        </w:rPr>
        <w:t>]</w:t>
      </w:r>
      <w:r w:rsidR="00C07A75" w:rsidRPr="009E3324">
        <w:rPr>
          <w:rFonts w:ascii="Times New Roman" w:hAnsi="Times New Roman" w:cs="Times New Roman"/>
          <w:sz w:val="24"/>
          <w:szCs w:val="24"/>
        </w:rPr>
        <w:t xml:space="preserve"> </w:t>
      </w:r>
      <w:r w:rsidRPr="009E3324">
        <w:rPr>
          <w:rFonts w:ascii="Times New Roman" w:hAnsi="Times New Roman" w:cs="Times New Roman"/>
          <w:sz w:val="24"/>
          <w:szCs w:val="24"/>
        </w:rPr>
        <w:t>достигать высоких результатов. Ежегодно наши воспитанники становятся победителями и призерами на областном слете краеведов в различных номинациях</w:t>
      </w:r>
      <w:r w:rsidR="00A848DB" w:rsidRPr="009E3324">
        <w:rPr>
          <w:rFonts w:ascii="Times New Roman" w:hAnsi="Times New Roman" w:cs="Times New Roman"/>
          <w:sz w:val="24"/>
          <w:szCs w:val="24"/>
        </w:rPr>
        <w:t>, областных соревнованиях «Школа безопасности», «Юный пожарный»</w:t>
      </w:r>
      <w:r w:rsidRPr="009E3324">
        <w:rPr>
          <w:rFonts w:ascii="Times New Roman" w:hAnsi="Times New Roman" w:cs="Times New Roman"/>
          <w:sz w:val="24"/>
          <w:szCs w:val="24"/>
        </w:rPr>
        <w:t>.</w:t>
      </w:r>
    </w:p>
    <w:p w:rsidR="00342F8C" w:rsidRDefault="00A8396F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>Многообразие форм работы: учебно-тренировочные занятия, конкурсные программы, туристские соревнования, часы общения – позволяет сохранить устойчивый интерес учащихся к туристско-краеведческой деятельности, привить им любовь к своей малой родине, сформировать культуру здорового образа жизни.</w:t>
      </w:r>
    </w:p>
    <w:p w:rsidR="00C07A75" w:rsidRPr="009E3324" w:rsidRDefault="00C07A75" w:rsidP="009E33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A75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(далее - Концепция) направлена на воплощение в жизнь миссии дополнительного образования как социокультурной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672288" w:rsidRDefault="00672288" w:rsidP="009E33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5C31" w:rsidRDefault="00385C31" w:rsidP="009E33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3324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:rsidR="00672288" w:rsidRPr="009E3324" w:rsidRDefault="00672288" w:rsidP="009E3324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D0A56" w:rsidRPr="009E3324" w:rsidRDefault="00672288" w:rsidP="006722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[1</w:t>
      </w:r>
      <w:r w:rsidRPr="00672288">
        <w:rPr>
          <w:sz w:val="24"/>
          <w:szCs w:val="24"/>
        </w:rPr>
        <w:t xml:space="preserve">] </w:t>
      </w:r>
      <w:r w:rsidRPr="009E3324">
        <w:rPr>
          <w:rFonts w:ascii="Times New Roman" w:hAnsi="Times New Roman" w:cs="Times New Roman"/>
          <w:sz w:val="24"/>
          <w:szCs w:val="24"/>
        </w:rPr>
        <w:t xml:space="preserve">Государственная программа "Патриотическое воспитание граждан Российской Федерации на 2016 - 2020 годы"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D40C62">
          <w:rPr>
            <w:rStyle w:val="a4"/>
            <w:rFonts w:ascii="Times New Roman" w:hAnsi="Times New Roman" w:cs="Times New Roman"/>
            <w:sz w:val="24"/>
            <w:szCs w:val="24"/>
          </w:rPr>
          <w:t>http://static.government.ru/media/files/8qqYUwwzHUxzVkH1jsKAErrx2dE4q0ws.pdf</w:t>
        </w:r>
      </w:hyperlink>
      <w:r w:rsidR="00F31FA2" w:rsidRPr="009E3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(25.03.2018г.)</w:t>
      </w:r>
    </w:p>
    <w:p w:rsidR="00672288" w:rsidRDefault="00672288" w:rsidP="00672288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Pr="0067228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hyperlink r:id="rId10" w:history="1">
        <w:r w:rsidRPr="00D40C62">
          <w:rPr>
            <w:rStyle w:val="a4"/>
            <w:rFonts w:ascii="Times New Roman" w:hAnsi="Times New Roman" w:cs="Times New Roman"/>
            <w:sz w:val="24"/>
            <w:szCs w:val="24"/>
          </w:rPr>
          <w:t>http://legalacts.ru/doc/rasporjazhenie-pravitelstva-rf-ot-04092014-n-1726-r/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(25.03.2018г.)</w:t>
      </w:r>
    </w:p>
    <w:p w:rsidR="00C07A75" w:rsidRPr="009E3324" w:rsidRDefault="00672288" w:rsidP="00672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[3</w:t>
      </w:r>
      <w:r w:rsidRPr="00672288">
        <w:rPr>
          <w:sz w:val="24"/>
          <w:szCs w:val="24"/>
        </w:rPr>
        <w:t xml:space="preserve">] </w:t>
      </w:r>
      <w:r w:rsidRPr="009E3324">
        <w:rPr>
          <w:rFonts w:ascii="Times New Roman" w:hAnsi="Times New Roman" w:cs="Times New Roman"/>
          <w:sz w:val="24"/>
          <w:szCs w:val="24"/>
        </w:rPr>
        <w:t>Путин о патриотическом воспитании (дополнено). Госзаказ и контроль в культуре, образование, военно-патриотические клубы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332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31FA2" w:rsidRPr="009E3324">
          <w:rPr>
            <w:rStyle w:val="a4"/>
            <w:rFonts w:ascii="Times New Roman" w:hAnsi="Times New Roman" w:cs="Times New Roman"/>
            <w:sz w:val="24"/>
            <w:szCs w:val="24"/>
          </w:rPr>
          <w:t>http://www.odnako.org/blogs/putin-o-patrioticheskom-vospitanii-dopolneno-goszakaz-i-kontrol-v-kulture-obrazovanie/</w:t>
        </w:r>
      </w:hyperlink>
      <w:r w:rsidR="00F31FA2" w:rsidRPr="009E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(25.03.2018г.)</w:t>
      </w:r>
    </w:p>
    <w:p w:rsidR="00F31FA2" w:rsidRPr="009E3324" w:rsidRDefault="00F31FA2" w:rsidP="009E33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1FA2" w:rsidRPr="009E3324" w:rsidRDefault="00F31FA2" w:rsidP="009E33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1FA2" w:rsidRPr="009E3324" w:rsidSect="000B0DFB">
      <w:footerReference w:type="default" r:id="rId12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C6" w:rsidRDefault="005F0EC6" w:rsidP="00672288">
      <w:pPr>
        <w:spacing w:after="0" w:line="240" w:lineRule="auto"/>
      </w:pPr>
      <w:r>
        <w:separator/>
      </w:r>
    </w:p>
  </w:endnote>
  <w:endnote w:type="continuationSeparator" w:id="0">
    <w:p w:rsidR="005F0EC6" w:rsidRDefault="005F0EC6" w:rsidP="006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767482"/>
      <w:docPartObj>
        <w:docPartGallery w:val="Page Numbers (Bottom of Page)"/>
        <w:docPartUnique/>
      </w:docPartObj>
    </w:sdtPr>
    <w:sdtContent>
      <w:p w:rsidR="00672288" w:rsidRDefault="006722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72288" w:rsidRDefault="006722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C6" w:rsidRDefault="005F0EC6" w:rsidP="00672288">
      <w:pPr>
        <w:spacing w:after="0" w:line="240" w:lineRule="auto"/>
      </w:pPr>
      <w:r>
        <w:separator/>
      </w:r>
    </w:p>
  </w:footnote>
  <w:footnote w:type="continuationSeparator" w:id="0">
    <w:p w:rsidR="005F0EC6" w:rsidRDefault="005F0EC6" w:rsidP="0067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4ED"/>
    <w:multiLevelType w:val="hybridMultilevel"/>
    <w:tmpl w:val="19926E96"/>
    <w:lvl w:ilvl="0" w:tplc="163AF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E2"/>
    <w:rsid w:val="00010074"/>
    <w:rsid w:val="000B0DFB"/>
    <w:rsid w:val="00125EE2"/>
    <w:rsid w:val="00174CB3"/>
    <w:rsid w:val="001D472C"/>
    <w:rsid w:val="001D65DD"/>
    <w:rsid w:val="00246CCB"/>
    <w:rsid w:val="002E578E"/>
    <w:rsid w:val="00316F92"/>
    <w:rsid w:val="00342F8C"/>
    <w:rsid w:val="00385C31"/>
    <w:rsid w:val="003F525F"/>
    <w:rsid w:val="004745F2"/>
    <w:rsid w:val="005F0EC6"/>
    <w:rsid w:val="0065518E"/>
    <w:rsid w:val="00672288"/>
    <w:rsid w:val="006D0A56"/>
    <w:rsid w:val="007F1FB6"/>
    <w:rsid w:val="007F3FED"/>
    <w:rsid w:val="008500BC"/>
    <w:rsid w:val="00863BF1"/>
    <w:rsid w:val="008813FA"/>
    <w:rsid w:val="008D733A"/>
    <w:rsid w:val="009E3324"/>
    <w:rsid w:val="00A8396F"/>
    <w:rsid w:val="00A848DB"/>
    <w:rsid w:val="00B14332"/>
    <w:rsid w:val="00B42067"/>
    <w:rsid w:val="00C07A75"/>
    <w:rsid w:val="00C724A8"/>
    <w:rsid w:val="00EF25B0"/>
    <w:rsid w:val="00F31FA2"/>
    <w:rsid w:val="00F90F3C"/>
    <w:rsid w:val="00F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06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D0A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1F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288"/>
  </w:style>
  <w:style w:type="paragraph" w:styleId="a8">
    <w:name w:val="footer"/>
    <w:basedOn w:val="a"/>
    <w:link w:val="a9"/>
    <w:uiPriority w:val="99"/>
    <w:unhideWhenUsed/>
    <w:rsid w:val="0067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06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D0A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1F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288"/>
  </w:style>
  <w:style w:type="paragraph" w:styleId="a8">
    <w:name w:val="footer"/>
    <w:basedOn w:val="a"/>
    <w:link w:val="a9"/>
    <w:uiPriority w:val="99"/>
    <w:unhideWhenUsed/>
    <w:rsid w:val="0067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dnako.org/blogs/putin-o-patrioticheskom-vospitanii-dopolneno-goszakaz-i-kontrol-v-kulture-obrazovani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egalacts.ru/doc/rasporjazhenie-pravitelstva-rf-ot-04092014-n-1726-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tic.government.ru/media/files/8qqYUwwzHUxzVkH1jsKAErrx2dE4q0w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A567-DFC8-48C4-9026-33981AB0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2018-02-14T03:16:00Z</dcterms:created>
  <dcterms:modified xsi:type="dcterms:W3CDTF">2018-04-02T09:44:00Z</dcterms:modified>
</cp:coreProperties>
</file>