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B13" w:rsidRPr="004F627D" w:rsidRDefault="00B141E9" w:rsidP="004F62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№32 «Бусинка»</w:t>
      </w:r>
    </w:p>
    <w:p w:rsidR="004F627D" w:rsidRPr="004F627D" w:rsidRDefault="004F627D" w:rsidP="004F627D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4F627D" w:rsidRDefault="004F627D" w:rsidP="004F62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627D" w:rsidRPr="004F627D" w:rsidRDefault="004F627D" w:rsidP="004F627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F627D" w:rsidRPr="004F627D" w:rsidRDefault="004F627D" w:rsidP="004F627D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F627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4F627D" w:rsidRDefault="004F627D" w:rsidP="004F62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627D" w:rsidRDefault="004F627D" w:rsidP="004F62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627D" w:rsidRDefault="004F627D" w:rsidP="004F62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627D" w:rsidRPr="004F627D" w:rsidRDefault="004F627D" w:rsidP="004F627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4F627D" w:rsidRDefault="004F627D" w:rsidP="004F62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27D" w:rsidRPr="00B141E9" w:rsidRDefault="00C910D6" w:rsidP="004F627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141E9">
        <w:rPr>
          <w:rFonts w:ascii="Times New Roman" w:hAnsi="Times New Roman" w:cs="Times New Roman"/>
          <w:b/>
          <w:sz w:val="48"/>
          <w:szCs w:val="48"/>
        </w:rPr>
        <w:t>Проект</w:t>
      </w:r>
    </w:p>
    <w:p w:rsidR="00C9723A" w:rsidRPr="00B141E9" w:rsidRDefault="00C9723A" w:rsidP="004F627D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C9723A" w:rsidRDefault="00C9723A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41E9">
        <w:rPr>
          <w:rFonts w:ascii="Times New Roman" w:hAnsi="Times New Roman" w:cs="Times New Roman"/>
          <w:b/>
          <w:sz w:val="48"/>
          <w:szCs w:val="48"/>
        </w:rPr>
        <w:t>Использование фольклорного жанра</w:t>
      </w:r>
      <w:r w:rsidRPr="00B141E9">
        <w:rPr>
          <w:rFonts w:ascii="Times New Roman" w:hAnsi="Times New Roman" w:cs="Times New Roman"/>
          <w:b/>
          <w:sz w:val="48"/>
          <w:szCs w:val="48"/>
        </w:rPr>
        <w:br/>
        <w:t xml:space="preserve"> в развитии детей дошкольного возраста</w:t>
      </w:r>
      <w:r w:rsidRPr="00C972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723A">
        <w:rPr>
          <w:rFonts w:ascii="Times New Roman" w:hAnsi="Times New Roman" w:cs="Times New Roman"/>
          <w:b/>
          <w:sz w:val="28"/>
          <w:szCs w:val="28"/>
        </w:rPr>
        <w:br/>
      </w: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B141E9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C1195">
        <w:rPr>
          <w:rFonts w:ascii="Times New Roman" w:hAnsi="Times New Roman" w:cs="Times New Roman"/>
          <w:sz w:val="28"/>
          <w:szCs w:val="28"/>
          <w:u w:val="single"/>
        </w:rPr>
        <w:t>Иванова Галина Николаевна</w:t>
      </w: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72B" w:rsidRDefault="0041672B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672B" w:rsidRDefault="0041672B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41E9" w:rsidRDefault="00B141E9" w:rsidP="00C9723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23A" w:rsidRPr="008466F9" w:rsidRDefault="00C9723A" w:rsidP="008466F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66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Актуальность</w:t>
      </w:r>
    </w:p>
    <w:p w:rsidR="00C9723A" w:rsidRPr="001B3419" w:rsidRDefault="00C9723A" w:rsidP="001B3419">
      <w:pPr>
        <w:pStyle w:val="a4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hAnsi="Times New Roman" w:cs="Times New Roman"/>
          <w:sz w:val="28"/>
          <w:szCs w:val="28"/>
          <w:lang w:eastAsia="ru-RU"/>
        </w:rPr>
        <w:t xml:space="preserve">Знакомя детей с </w:t>
      </w:r>
      <w:r w:rsidR="00EE0851">
        <w:rPr>
          <w:rFonts w:ascii="Times New Roman" w:hAnsi="Times New Roman" w:cs="Times New Roman"/>
          <w:sz w:val="28"/>
          <w:szCs w:val="28"/>
          <w:lang w:eastAsia="ru-RU"/>
        </w:rPr>
        <w:t>русским фольклорным жанром</w:t>
      </w:r>
      <w:r w:rsidRPr="001B3419">
        <w:rPr>
          <w:rFonts w:ascii="Times New Roman" w:hAnsi="Times New Roman" w:cs="Times New Roman"/>
          <w:sz w:val="28"/>
          <w:szCs w:val="28"/>
          <w:lang w:eastAsia="ru-RU"/>
        </w:rPr>
        <w:t xml:space="preserve">, мы расширяем словарный запас, активизируем познавательное и умственное развитие, способствуем ознакомлению детей с окружающим миром. </w:t>
      </w:r>
      <w:proofErr w:type="spellStart"/>
      <w:r w:rsidRPr="001B3419">
        <w:rPr>
          <w:rFonts w:ascii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EE0851">
        <w:rPr>
          <w:rFonts w:ascii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="00EE0851">
        <w:rPr>
          <w:rFonts w:ascii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1B3419">
        <w:rPr>
          <w:rFonts w:ascii="Times New Roman" w:hAnsi="Times New Roman" w:cs="Times New Roman"/>
          <w:sz w:val="28"/>
          <w:szCs w:val="28"/>
          <w:lang w:eastAsia="ru-RU"/>
        </w:rPr>
        <w:t xml:space="preserve"> имеют огромное познавательное и воспитательное значение, способствуют развитию образного мышления, связной речи, вызывают радостные эмоции, координируют движения малыша, учат преодолевать страх, способствуют установлению открытых, доверительных отношений между педагогами и детьми. </w:t>
      </w:r>
    </w:p>
    <w:p w:rsidR="00C9723A" w:rsidRPr="001B3419" w:rsidRDefault="00C9723A" w:rsidP="001B3419">
      <w:pPr>
        <w:pStyle w:val="a4"/>
        <w:spacing w:line="360" w:lineRule="auto"/>
        <w:ind w:firstLine="567"/>
        <w:jc w:val="both"/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</w:pPr>
      <w:r w:rsidRPr="001B3419">
        <w:rPr>
          <w:rFonts w:ascii="Times New Roman" w:hAnsi="Times New Roman" w:cs="Times New Roman"/>
          <w:sz w:val="28"/>
          <w:szCs w:val="28"/>
        </w:rPr>
        <w:t>Современные дети стихов учат мало, редко встретишь ребенка, который знает много стихов</w:t>
      </w:r>
      <w:r w:rsidR="001B3419">
        <w:rPr>
          <w:rFonts w:ascii="Times New Roman" w:hAnsi="Times New Roman" w:cs="Times New Roman"/>
          <w:sz w:val="28"/>
          <w:szCs w:val="28"/>
        </w:rPr>
        <w:t xml:space="preserve">.  </w:t>
      </w:r>
      <w:r w:rsidRPr="001B3419">
        <w:rPr>
          <w:rFonts w:ascii="Times New Roman" w:hAnsi="Times New Roman" w:cs="Times New Roman"/>
          <w:sz w:val="28"/>
          <w:szCs w:val="28"/>
        </w:rPr>
        <w:t xml:space="preserve">Заучивание </w:t>
      </w:r>
      <w:proofErr w:type="spellStart"/>
      <w:r w:rsidRPr="001B3419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="00EE085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E0851">
        <w:rPr>
          <w:rFonts w:ascii="Times New Roman" w:hAnsi="Times New Roman" w:cs="Times New Roman"/>
          <w:sz w:val="28"/>
          <w:szCs w:val="28"/>
        </w:rPr>
        <w:t>закличек</w:t>
      </w:r>
      <w:proofErr w:type="spellEnd"/>
      <w:r w:rsidRPr="001B3419">
        <w:rPr>
          <w:rFonts w:ascii="Times New Roman" w:hAnsi="Times New Roman" w:cs="Times New Roman"/>
          <w:sz w:val="28"/>
          <w:szCs w:val="28"/>
        </w:rPr>
        <w:t xml:space="preserve"> - это лучший способ развить память, а, следовательно, и способность ребенка к обучению, в целом. И когда у детей в дошкольном возрасте создан хороший запас выученного наизусть, в школе намного легче заучивать не только объемные стихи, но и разные правила, формулы.</w:t>
      </w:r>
    </w:p>
    <w:p w:rsidR="00C9723A" w:rsidRPr="001B3419" w:rsidRDefault="00C9723A" w:rsidP="001B3419">
      <w:pPr>
        <w:pStyle w:val="a4"/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Систематическое использование произведений фольклора в детском саду позволяет заложить фундамент психофизического благополучия ребёнка, и является определяющей ролью в развитии ребёнка в дошкольный период</w:t>
      </w:r>
      <w:proofErr w:type="gramStart"/>
      <w:r w:rsidRPr="001B3419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.</w:t>
      </w:r>
      <w:proofErr w:type="gramEnd"/>
    </w:p>
    <w:p w:rsidR="001B3419" w:rsidRPr="001B3419" w:rsidRDefault="00C9723A" w:rsidP="00B141E9">
      <w:pPr>
        <w:pStyle w:val="a7"/>
        <w:spacing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419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1B3419" w:rsidRPr="001B3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1E9" w:rsidRPr="00B1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познавательно-речевое развитие детей; воспитание интереса к русскому народному поэтическому, музыкальному творчеству и авторским сказкам </w:t>
      </w:r>
      <w:r w:rsidRPr="00B141E9">
        <w:rPr>
          <w:rFonts w:ascii="Times New Roman" w:hAnsi="Times New Roman" w:cs="Times New Roman"/>
          <w:sz w:val="28"/>
          <w:szCs w:val="28"/>
        </w:rPr>
        <w:br/>
      </w:r>
      <w:r w:rsidRPr="001B341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9723A" w:rsidRP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3419">
        <w:rPr>
          <w:rFonts w:ascii="Times New Roman" w:hAnsi="Times New Roman" w:cs="Times New Roman"/>
          <w:sz w:val="28"/>
          <w:szCs w:val="28"/>
        </w:rPr>
        <w:t>З</w:t>
      </w:r>
      <w:r w:rsidR="00C9723A" w:rsidRPr="001B3419">
        <w:rPr>
          <w:rFonts w:ascii="Times New Roman" w:hAnsi="Times New Roman" w:cs="Times New Roman"/>
          <w:kern w:val="24"/>
          <w:sz w:val="28"/>
          <w:szCs w:val="28"/>
        </w:rPr>
        <w:t>накомить детей с русским, народным, поэтическим и музыкальным творчеством, традиционными праздниками;</w:t>
      </w:r>
    </w:p>
    <w:p w:rsidR="00C9723A" w:rsidRP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19">
        <w:rPr>
          <w:rFonts w:ascii="Times New Roman" w:eastAsiaTheme="minorEastAsia" w:hAnsi="Times New Roman" w:cs="Times New Roman"/>
          <w:kern w:val="24"/>
          <w:sz w:val="28"/>
          <w:szCs w:val="28"/>
        </w:rPr>
        <w:t>Ф</w:t>
      </w:r>
      <w:r w:rsidR="00C9723A" w:rsidRPr="001B3419">
        <w:rPr>
          <w:rFonts w:ascii="Times New Roman" w:eastAsiaTheme="minorEastAsia" w:hAnsi="Times New Roman" w:cs="Times New Roman"/>
          <w:kern w:val="24"/>
          <w:sz w:val="28"/>
          <w:szCs w:val="28"/>
        </w:rPr>
        <w:t>ормировать исполнительские навыки в области пе</w:t>
      </w:r>
      <w:r w:rsidRPr="001B3419">
        <w:rPr>
          <w:rFonts w:ascii="Times New Roman" w:eastAsiaTheme="minorEastAsia" w:hAnsi="Times New Roman" w:cs="Times New Roman"/>
          <w:kern w:val="24"/>
          <w:sz w:val="28"/>
          <w:szCs w:val="28"/>
        </w:rPr>
        <w:t>ния;</w:t>
      </w:r>
    </w:p>
    <w:p w:rsid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19">
        <w:rPr>
          <w:rFonts w:ascii="Times New Roman" w:hAnsi="Times New Roman" w:cs="Times New Roman"/>
          <w:sz w:val="28"/>
          <w:szCs w:val="28"/>
        </w:rPr>
        <w:t>У</w:t>
      </w:r>
      <w:r w:rsidR="00C9723A" w:rsidRPr="001B3419">
        <w:rPr>
          <w:rFonts w:ascii="Times New Roman" w:hAnsi="Times New Roman" w:cs="Times New Roman"/>
          <w:sz w:val="28"/>
          <w:szCs w:val="28"/>
        </w:rPr>
        <w:t>чить детей</w:t>
      </w:r>
      <w:r w:rsidRPr="001B3419">
        <w:rPr>
          <w:rFonts w:ascii="Times New Roman" w:hAnsi="Times New Roman" w:cs="Times New Roman"/>
          <w:sz w:val="28"/>
          <w:szCs w:val="28"/>
        </w:rPr>
        <w:t xml:space="preserve"> различным видам запоминания;</w:t>
      </w:r>
    </w:p>
    <w:p w:rsid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19">
        <w:rPr>
          <w:rFonts w:ascii="Times New Roman" w:hAnsi="Times New Roman" w:cs="Times New Roman"/>
          <w:sz w:val="28"/>
          <w:szCs w:val="28"/>
        </w:rPr>
        <w:t>З</w:t>
      </w:r>
      <w:r w:rsidR="00C9723A" w:rsidRPr="001B3419">
        <w:rPr>
          <w:rFonts w:ascii="Times New Roman" w:hAnsi="Times New Roman" w:cs="Times New Roman"/>
          <w:sz w:val="28"/>
          <w:szCs w:val="28"/>
        </w:rPr>
        <w:t>накомит</w:t>
      </w:r>
      <w:r w:rsidRPr="001B3419">
        <w:rPr>
          <w:rFonts w:ascii="Times New Roman" w:hAnsi="Times New Roman" w:cs="Times New Roman"/>
          <w:sz w:val="28"/>
          <w:szCs w:val="28"/>
        </w:rPr>
        <w:t xml:space="preserve">ь </w:t>
      </w:r>
      <w:r w:rsidR="00C9723A" w:rsidRPr="001B3419">
        <w:rPr>
          <w:rFonts w:ascii="Times New Roman" w:hAnsi="Times New Roman" w:cs="Times New Roman"/>
          <w:sz w:val="28"/>
          <w:szCs w:val="28"/>
        </w:rPr>
        <w:t xml:space="preserve"> детей со стихами ру</w:t>
      </w:r>
      <w:r w:rsidRPr="001B3419">
        <w:rPr>
          <w:rFonts w:ascii="Times New Roman" w:hAnsi="Times New Roman" w:cs="Times New Roman"/>
          <w:sz w:val="28"/>
          <w:szCs w:val="28"/>
        </w:rPr>
        <w:t>сских и зарубежных писателей;</w:t>
      </w:r>
    </w:p>
    <w:p w:rsid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19">
        <w:rPr>
          <w:rFonts w:ascii="Times New Roman" w:hAnsi="Times New Roman" w:cs="Times New Roman"/>
          <w:sz w:val="28"/>
          <w:szCs w:val="28"/>
        </w:rPr>
        <w:t>С</w:t>
      </w:r>
      <w:r w:rsidR="00C9723A" w:rsidRPr="001B3419">
        <w:rPr>
          <w:rFonts w:ascii="Times New Roman" w:hAnsi="Times New Roman" w:cs="Times New Roman"/>
          <w:sz w:val="28"/>
          <w:szCs w:val="28"/>
        </w:rPr>
        <w:t>оздать благоприятную развивающую среду для заучивания стихотворений наизусть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19">
        <w:rPr>
          <w:rFonts w:ascii="Times New Roman" w:hAnsi="Times New Roman" w:cs="Times New Roman"/>
          <w:sz w:val="28"/>
          <w:szCs w:val="28"/>
        </w:rPr>
        <w:t>Р</w:t>
      </w:r>
      <w:r w:rsidR="00C9723A" w:rsidRPr="001B3419">
        <w:rPr>
          <w:rFonts w:ascii="Times New Roman" w:hAnsi="Times New Roman" w:cs="Times New Roman"/>
          <w:sz w:val="28"/>
          <w:szCs w:val="28"/>
        </w:rPr>
        <w:t>азвивать у дошкольников память, внимание, мышление, творческую фантазию, речь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43DD0" w:rsidRP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419">
        <w:rPr>
          <w:rFonts w:ascii="Times New Roman" w:hAnsi="Times New Roman" w:cs="Times New Roman"/>
          <w:sz w:val="28"/>
          <w:szCs w:val="28"/>
        </w:rPr>
        <w:lastRenderedPageBreak/>
        <w:t>Ф</w:t>
      </w:r>
      <w:r w:rsidR="00C9723A" w:rsidRPr="001B3419">
        <w:rPr>
          <w:rFonts w:ascii="Times New Roman" w:hAnsi="Times New Roman" w:cs="Times New Roman"/>
          <w:sz w:val="28"/>
          <w:szCs w:val="28"/>
        </w:rPr>
        <w:t>ормировать умение слушать и понимать услышанное, учить стихи и понимать выученное, рассказывать стихи наизусть и понимать рассказанное</w:t>
      </w:r>
      <w:r w:rsidRPr="001B3419">
        <w:rPr>
          <w:rFonts w:ascii="Times New Roman" w:hAnsi="Times New Roman" w:cs="Times New Roman"/>
          <w:sz w:val="28"/>
          <w:szCs w:val="28"/>
        </w:rPr>
        <w:t>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модуляцией голос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а (повышение и понижение голоса</w:t>
      </w: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вслушиваться в обращённую речь, отвечать на вопросы полны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ответами;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навыка подбора сло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 заданное количество слогов;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выделять предложения из текста;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выделять слова из предложения;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Опознание звуков речи – 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восприятие устной речи на сенсо</w:t>
      </w: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моторном уровне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B3419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стимулирующей функции речеслухового анализатора (формирование чёткого акустического образа звука)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43DD0" w:rsidRPr="001B3419" w:rsidRDefault="001B3419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и совершенствование музыкально-ритмических способностей;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правильного темпа и ритма речи;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инт</w:t>
      </w:r>
      <w:r w:rsidR="001B3419"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онационной выразительности речи;</w:t>
      </w:r>
    </w:p>
    <w:p w:rsidR="00343DD0" w:rsidRPr="001B3419" w:rsidRDefault="00343DD0" w:rsidP="00B141E9">
      <w:pPr>
        <w:pStyle w:val="a7"/>
        <w:numPr>
          <w:ilvl w:val="0"/>
          <w:numId w:val="26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341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умения пользоваться громким и тихим голосом.</w:t>
      </w:r>
    </w:p>
    <w:p w:rsidR="00FC39D3" w:rsidRPr="00FC39D3" w:rsidRDefault="00FC39D3" w:rsidP="00B141E9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проекта:</w:t>
      </w:r>
      <w:r w:rsidRPr="00FC3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41E9" w:rsidRPr="00B141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практико-ориентированный, творческий</w:t>
      </w:r>
    </w:p>
    <w:p w:rsidR="00FC39D3" w:rsidRPr="00FC39D3" w:rsidRDefault="00FC39D3" w:rsidP="00FC39D3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Участники: </w:t>
      </w:r>
      <w:r w:rsidRPr="00FC3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 группы, родители группы, старший воспитатель</w:t>
      </w:r>
    </w:p>
    <w:p w:rsidR="00FC39D3" w:rsidRPr="00FC39D3" w:rsidRDefault="00FC39D3" w:rsidP="00FC39D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Целевая группа: </w:t>
      </w:r>
      <w:r w:rsidRPr="00FC3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 4-5лет</w:t>
      </w:r>
    </w:p>
    <w:p w:rsidR="00343DD0" w:rsidRPr="001B3419" w:rsidRDefault="00FC39D3" w:rsidP="00FC39D3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Длительность: </w:t>
      </w:r>
      <w:r w:rsidRPr="00FC39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 мес.</w:t>
      </w:r>
    </w:p>
    <w:p w:rsidR="00FC39D3" w:rsidRPr="00FC39D3" w:rsidRDefault="00FC39D3" w:rsidP="00FC39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Риски:</w:t>
      </w:r>
    </w:p>
    <w:p w:rsidR="00FC39D3" w:rsidRPr="00FC39D3" w:rsidRDefault="00FC39D3" w:rsidP="00FC39D3">
      <w:pPr>
        <w:numPr>
          <w:ilvl w:val="0"/>
          <w:numId w:val="27"/>
        </w:numPr>
        <w:spacing w:before="100" w:beforeAutospacing="1" w:after="100" w:afterAutospacing="1" w:line="240" w:lineRule="auto"/>
        <w:ind w:left="408" w:right="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D3">
        <w:rPr>
          <w:rFonts w:ascii="Times New Roman" w:eastAsia="Calibri" w:hAnsi="Times New Roman" w:cs="Times New Roman"/>
          <w:sz w:val="28"/>
          <w:szCs w:val="28"/>
        </w:rPr>
        <w:t xml:space="preserve">Слабая заинтересованность детей и родителей. </w:t>
      </w:r>
    </w:p>
    <w:p w:rsidR="00FC39D3" w:rsidRDefault="00FC39D3" w:rsidP="00FC39D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Пути преодоления:</w:t>
      </w:r>
    </w:p>
    <w:p w:rsidR="00FC39D3" w:rsidRDefault="00FC39D3" w:rsidP="00FC39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Преподносить «стихотворный материал проекта» на позитиве, не перегружая объемом детей и родителей, педагогам проявлять большую </w:t>
      </w:r>
      <w:r w:rsidRPr="00FC39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заинтересованность проектом, делиться результатами работы на каждом этапе проекта. </w:t>
      </w:r>
    </w:p>
    <w:p w:rsidR="00FC39D3" w:rsidRDefault="00FC39D3" w:rsidP="00FC39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Приглашать родителей на итоговые занятия.  </w:t>
      </w:r>
    </w:p>
    <w:p w:rsidR="00FC39D3" w:rsidRDefault="00FC39D3" w:rsidP="00FC39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Грамоты, благодарности, призы, результаты, удовлетворение от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аботы.</w:t>
      </w:r>
    </w:p>
    <w:p w:rsidR="00FC39D3" w:rsidRPr="00FC39D3" w:rsidRDefault="00FC39D3" w:rsidP="00FC39D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6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постановка сказки «Кто сказал «Мяу?»</w:t>
      </w:r>
    </w:p>
    <w:p w:rsidR="00FC39D3" w:rsidRPr="00FC39D3" w:rsidRDefault="00FC39D3" w:rsidP="00FC39D3">
      <w:pPr>
        <w:numPr>
          <w:ilvl w:val="0"/>
          <w:numId w:val="28"/>
        </w:numPr>
        <w:spacing w:before="100" w:beforeAutospacing="1" w:after="100" w:afterAutospacing="1" w:line="240" w:lineRule="auto"/>
        <w:ind w:left="408" w:right="9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C39D3">
        <w:rPr>
          <w:rFonts w:ascii="Times New Roman" w:eastAsia="Calibri" w:hAnsi="Times New Roman" w:cs="Times New Roman"/>
          <w:sz w:val="28"/>
          <w:szCs w:val="28"/>
        </w:rPr>
        <w:t xml:space="preserve">Часто болеющие дети и дети вновь прибывшие </w:t>
      </w:r>
    </w:p>
    <w:p w:rsidR="00FC39D3" w:rsidRDefault="00FC39D3" w:rsidP="00FC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преодоления:</w:t>
      </w:r>
    </w:p>
    <w:p w:rsidR="00FC39D3" w:rsidRDefault="00FC39D3" w:rsidP="00FC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39D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детьми и родителями</w:t>
      </w:r>
      <w:r w:rsidRPr="00FC39D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1"/>
        <w:gridCol w:w="4694"/>
      </w:tblGrid>
      <w:tr w:rsidR="00FC39D3" w:rsidRPr="00FC39D3" w:rsidTr="00FC39D3">
        <w:trPr>
          <w:tblCellSpacing w:w="0" w:type="dxa"/>
        </w:trPr>
        <w:tc>
          <w:tcPr>
            <w:tcW w:w="4691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 конечного результата</w:t>
            </w:r>
          </w:p>
        </w:tc>
        <w:tc>
          <w:tcPr>
            <w:tcW w:w="4694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Критерии оценки</w:t>
            </w:r>
          </w:p>
        </w:tc>
      </w:tr>
      <w:tr w:rsidR="00FC39D3" w:rsidRPr="00FC39D3" w:rsidTr="00FC39D3">
        <w:trPr>
          <w:tblCellSpacing w:w="0" w:type="dxa"/>
        </w:trPr>
        <w:tc>
          <w:tcPr>
            <w:tcW w:w="4691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произвольной памяти, внимания детей, развитие речи</w:t>
            </w:r>
          </w:p>
        </w:tc>
        <w:tc>
          <w:tcPr>
            <w:tcW w:w="4694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диагностика познавательных процессов. Начальная, итоговая</w:t>
            </w:r>
          </w:p>
        </w:tc>
      </w:tr>
      <w:tr w:rsidR="00FC39D3" w:rsidRPr="00FC39D3" w:rsidTr="00FC39D3">
        <w:trPr>
          <w:tblCellSpacing w:w="0" w:type="dxa"/>
        </w:trPr>
        <w:tc>
          <w:tcPr>
            <w:tcW w:w="4691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детьми различными видами запоминания стихов</w:t>
            </w:r>
          </w:p>
        </w:tc>
        <w:tc>
          <w:tcPr>
            <w:tcW w:w="4694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Участниками проекта выполнены схемы, рисунк</w:t>
            </w:r>
            <w:proofErr w:type="gramStart"/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и-</w:t>
            </w:r>
            <w:proofErr w:type="gramEnd"/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«подсказки»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Конспекты итоговых занятий по блокам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Открытые занятия для педагогов и родителей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Музыкальные подборки</w:t>
            </w:r>
          </w:p>
        </w:tc>
      </w:tr>
      <w:tr w:rsidR="00FC39D3" w:rsidRPr="00FC39D3" w:rsidTr="00FC39D3">
        <w:trPr>
          <w:tblCellSpacing w:w="0" w:type="dxa"/>
        </w:trPr>
        <w:tc>
          <w:tcPr>
            <w:tcW w:w="4691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знаний о детской художественной литературе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Расширение кругозора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Повышение интереса к заучиванию </w:t>
            </w:r>
            <w:proofErr w:type="spellStart"/>
            <w:r w:rsidR="00EE0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EE0851" w:rsidRPr="001B341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отеш</w:t>
            </w:r>
            <w:r w:rsidR="00EE0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</w:t>
            </w:r>
            <w:proofErr w:type="spellEnd"/>
            <w:r w:rsidR="00EE0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прибаут</w:t>
            </w:r>
            <w:r w:rsidR="00EE0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</w:t>
            </w:r>
            <w:r w:rsidR="00EE0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EE0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заклич</w:t>
            </w:r>
            <w:r w:rsidR="00EE085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ек</w:t>
            </w:r>
            <w:proofErr w:type="spellEnd"/>
          </w:p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94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Опрос детей 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русском народном творчестве 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начала проекта и после окончания работы, сравнительный анализ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Выставки детских работ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Конкурсы и викторины по содержанию изученных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Отзывы родителей и самих детей о проделанной работе по проекту</w:t>
            </w:r>
          </w:p>
        </w:tc>
      </w:tr>
      <w:tr w:rsidR="00FC39D3" w:rsidRPr="00FC39D3" w:rsidTr="00FC39D3">
        <w:trPr>
          <w:tblCellSpacing w:w="0" w:type="dxa"/>
        </w:trPr>
        <w:tc>
          <w:tcPr>
            <w:tcW w:w="4691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Привитие умения выразительно читать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потешки</w:t>
            </w:r>
            <w:proofErr w:type="spellEnd"/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наизусть, раскрывать характер героев, передавать эмоциональный фон, настроение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потешек</w:t>
            </w:r>
            <w:proofErr w:type="spellEnd"/>
          </w:p>
        </w:tc>
        <w:tc>
          <w:tcPr>
            <w:tcW w:w="4694" w:type="dxa"/>
            <w:hideMark/>
          </w:tcPr>
          <w:p w:rsidR="00FC39D3" w:rsidRPr="00FC39D3" w:rsidRDefault="00FC39D3" w:rsidP="00FC39D3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чтецов. Награды. Грамоты.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Отзывы родителей и коллег</w:t>
            </w:r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Аудио и </w:t>
            </w:r>
            <w:proofErr w:type="gramStart"/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видео-записи</w:t>
            </w:r>
            <w:proofErr w:type="gramEnd"/>
            <w:r w:rsidRPr="00FC39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занятий по работе проекта</w:t>
            </w:r>
          </w:p>
        </w:tc>
      </w:tr>
    </w:tbl>
    <w:p w:rsidR="00FC39D3" w:rsidRDefault="00FC39D3" w:rsidP="00FC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C39D3" w:rsidRDefault="00FC39D3" w:rsidP="00FC39D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43DD0" w:rsidRPr="00343DD0" w:rsidRDefault="00343DD0" w:rsidP="008466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Этапы работы</w:t>
      </w:r>
      <w:r w:rsidR="008466F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над проектом</w:t>
      </w:r>
      <w:r w:rsidRPr="00343DD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tbl>
      <w:tblPr>
        <w:tblW w:w="10248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987"/>
      </w:tblGrid>
      <w:tr w:rsidR="004E7723" w:rsidRPr="004E7723" w:rsidTr="001B3419">
        <w:trPr>
          <w:trHeight w:val="3403"/>
          <w:tblCellSpacing w:w="0" w:type="dxa"/>
        </w:trPr>
        <w:tc>
          <w:tcPr>
            <w:tcW w:w="3261" w:type="dxa"/>
            <w:hideMark/>
          </w:tcPr>
          <w:p w:rsidR="00343DD0" w:rsidRPr="00343DD0" w:rsidRDefault="00343DD0" w:rsidP="001B341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этап: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E7723" w:rsidRPr="004E7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Подготовительный этап 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987" w:type="dxa"/>
            <w:hideMark/>
          </w:tcPr>
          <w:p w:rsidR="00343DD0" w:rsidRPr="00343DD0" w:rsidRDefault="00343DD0" w:rsidP="001B341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Определение цели и задач проекта. 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Подбор художественной литературы.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Составление плана основного этапа.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дидактического комплекса для реализации проекта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ервичная диагностика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детей (память, внимание)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знакомление детей и родителе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с целями и задачами проекта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одбор дидактического и ме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тодического оснащения проекта</w:t>
            </w:r>
            <w:r w:rsidR="001B34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онсультации со специалистами ДОУ</w:t>
            </w:r>
          </w:p>
        </w:tc>
      </w:tr>
      <w:tr w:rsidR="004E7723" w:rsidRPr="004E7723" w:rsidTr="001B3419">
        <w:trPr>
          <w:trHeight w:val="2481"/>
          <w:tblCellSpacing w:w="0" w:type="dxa"/>
        </w:trPr>
        <w:tc>
          <w:tcPr>
            <w:tcW w:w="3261" w:type="dxa"/>
            <w:hideMark/>
          </w:tcPr>
          <w:p w:rsidR="00343DD0" w:rsidRPr="00343DD0" w:rsidRDefault="00343DD0" w:rsidP="001B341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этап: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E7723" w:rsidRPr="004E7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Основной этап</w:t>
            </w:r>
          </w:p>
        </w:tc>
        <w:tc>
          <w:tcPr>
            <w:tcW w:w="6987" w:type="dxa"/>
            <w:hideMark/>
          </w:tcPr>
          <w:p w:rsidR="00343DD0" w:rsidRPr="00343DD0" w:rsidRDefault="004E7723" w:rsidP="001B3419">
            <w:pPr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</w:t>
            </w:r>
            <w:r w:rsidR="00343DD0"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икл мероприятий по реализации проекта</w:t>
            </w:r>
            <w:proofErr w:type="gramStart"/>
            <w:r w:rsidR="00343DD0"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proofErr w:type="gramEnd"/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Определение цели и задач проекта. 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Подбор художественной литературы.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Составление плана основного этапа.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Обеспечение дидактического комплекса для реализации проекта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М</w:t>
            </w:r>
            <w:r w:rsidR="00343DD0"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ероприятия с родителями, паки для родителей по реализации проекта</w:t>
            </w:r>
          </w:p>
        </w:tc>
      </w:tr>
      <w:tr w:rsidR="004E7723" w:rsidRPr="004E7723" w:rsidTr="00FC39D3">
        <w:trPr>
          <w:trHeight w:val="1445"/>
          <w:tblCellSpacing w:w="0" w:type="dxa"/>
        </w:trPr>
        <w:tc>
          <w:tcPr>
            <w:tcW w:w="3261" w:type="dxa"/>
            <w:hideMark/>
          </w:tcPr>
          <w:p w:rsidR="00343DD0" w:rsidRPr="00343DD0" w:rsidRDefault="00343DD0" w:rsidP="001B3419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этап:</w:t>
            </w: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E7723" w:rsidRPr="004E772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Завершающий этап</w:t>
            </w:r>
          </w:p>
        </w:tc>
        <w:tc>
          <w:tcPr>
            <w:tcW w:w="6987" w:type="dxa"/>
            <w:hideMark/>
          </w:tcPr>
          <w:p w:rsidR="004E7723" w:rsidRPr="004E7723" w:rsidRDefault="00343DD0" w:rsidP="001B3419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 познавательных процесс</w:t>
            </w:r>
            <w:r w:rsidR="004E7723"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ов.</w:t>
            </w:r>
            <w:r w:rsidR="004E7723"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Сравнительный анализ.</w:t>
            </w:r>
            <w:r w:rsidR="004E7723"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E7723" w:rsidRPr="004E7723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343DD0" w:rsidRPr="00343DD0" w:rsidRDefault="004E7723" w:rsidP="001B3419">
            <w:pPr>
              <w:spacing w:after="0" w:line="240" w:lineRule="auto"/>
              <w:ind w:left="132"/>
              <w:rPr>
                <w:rFonts w:ascii="Times New Roman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 на педагогическом совете</w:t>
            </w:r>
          </w:p>
        </w:tc>
      </w:tr>
    </w:tbl>
    <w:p w:rsidR="00C9723A" w:rsidRDefault="00C9723A" w:rsidP="00343DD0">
      <w:pPr>
        <w:rPr>
          <w:rFonts w:ascii="Times New Roman" w:hAnsi="Times New Roman" w:cs="Times New Roman"/>
          <w:sz w:val="28"/>
          <w:szCs w:val="28"/>
        </w:rPr>
      </w:pPr>
    </w:p>
    <w:p w:rsidR="004E7723" w:rsidRPr="00EE0851" w:rsidRDefault="004E7723" w:rsidP="008466F9">
      <w:pPr>
        <w:pStyle w:val="a3"/>
        <w:jc w:val="center"/>
        <w:rPr>
          <w:i/>
          <w:sz w:val="28"/>
          <w:szCs w:val="28"/>
        </w:rPr>
      </w:pPr>
      <w:r w:rsidRPr="00EE0851">
        <w:rPr>
          <w:rStyle w:val="a6"/>
          <w:b/>
          <w:bCs/>
          <w:i w:val="0"/>
          <w:sz w:val="28"/>
          <w:szCs w:val="28"/>
        </w:rPr>
        <w:t>Стратегия и механизмы реализации проекта</w:t>
      </w:r>
    </w:p>
    <w:p w:rsidR="004E7723" w:rsidRDefault="004E7723" w:rsidP="00343D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348" w:type="dxa"/>
        <w:tblCellSpacing w:w="0" w:type="dxa"/>
        <w:tblInd w:w="-5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7"/>
        <w:gridCol w:w="7021"/>
      </w:tblGrid>
      <w:tr w:rsidR="001B3419" w:rsidRPr="001B3419" w:rsidTr="004E7723">
        <w:trPr>
          <w:tblCellSpacing w:w="0" w:type="dxa"/>
        </w:trPr>
        <w:tc>
          <w:tcPr>
            <w:tcW w:w="3327" w:type="dxa"/>
            <w:hideMark/>
          </w:tcPr>
          <w:p w:rsidR="004E7723" w:rsidRPr="004E7723" w:rsidRDefault="00D207CB" w:rsidP="001B3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Подготовительный этап</w:t>
            </w:r>
          </w:p>
        </w:tc>
        <w:tc>
          <w:tcPr>
            <w:tcW w:w="7021" w:type="dxa"/>
            <w:hideMark/>
          </w:tcPr>
          <w:p w:rsidR="004E7723" w:rsidRPr="004E7723" w:rsidRDefault="00D207CB" w:rsidP="001B341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41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Сентябрь, октябрь</w:t>
            </w:r>
          </w:p>
        </w:tc>
      </w:tr>
      <w:tr w:rsidR="001B3419" w:rsidRPr="001B341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021" w:type="dxa"/>
            <w:hideMark/>
          </w:tcPr>
          <w:p w:rsidR="004E7723" w:rsidRPr="004E7723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Провести предварительную словарную работу </w:t>
            </w:r>
          </w:p>
          <w:p w:rsidR="004E7723" w:rsidRPr="001B3419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Способствовать заучиванию наизусть </w:t>
            </w:r>
          </w:p>
          <w:p w:rsidR="004E7723" w:rsidRPr="001B3419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и заучивание </w:t>
            </w:r>
            <w:proofErr w:type="spellStart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7723" w:rsidRPr="001B3419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по содержанию </w:t>
            </w:r>
            <w:proofErr w:type="spellStart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7723" w:rsidRPr="001B3419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Игры на детских музыкальных инструментах.</w:t>
            </w:r>
          </w:p>
          <w:p w:rsidR="004E7723" w:rsidRPr="004E7723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хороводных песен.</w:t>
            </w:r>
          </w:p>
          <w:p w:rsidR="004E7723" w:rsidRPr="004E7723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Закреплять выученный материал </w:t>
            </w:r>
          </w:p>
          <w:p w:rsidR="004E7723" w:rsidRPr="004E7723" w:rsidRDefault="004E7723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книг </w:t>
            </w:r>
          </w:p>
        </w:tc>
      </w:tr>
      <w:tr w:rsidR="001B3419" w:rsidRPr="001B341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021" w:type="dxa"/>
            <w:hideMark/>
          </w:tcPr>
          <w:p w:rsidR="004E7723" w:rsidRPr="001B3419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Чтение и заучивание </w:t>
            </w:r>
            <w:proofErr w:type="spellStart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E7723" w:rsidRPr="00FC39D3" w:rsidRDefault="004E7723" w:rsidP="00FC39D3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по содержанию </w:t>
            </w:r>
            <w:proofErr w:type="spellStart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1B341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</w:t>
            </w: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7021" w:type="dxa"/>
            <w:hideMark/>
          </w:tcPr>
          <w:p w:rsidR="004E7723" w:rsidRPr="004E7723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Рассматривание иллюстраций </w:t>
            </w: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</w:t>
            </w:r>
            <w:proofErr w:type="spell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потешкам</w:t>
            </w:r>
            <w:proofErr w:type="spellEnd"/>
          </w:p>
          <w:p w:rsidR="004E7723" w:rsidRPr="004E7723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выставки предметов </w:t>
            </w:r>
          </w:p>
          <w:p w:rsidR="004E7723" w:rsidRPr="004E7723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Заучивание и повтор стихотворений себе, друг другу, родителям </w:t>
            </w: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Совместная деятельность</w:t>
            </w:r>
          </w:p>
        </w:tc>
        <w:tc>
          <w:tcPr>
            <w:tcW w:w="7021" w:type="dxa"/>
            <w:hideMark/>
          </w:tcPr>
          <w:p w:rsidR="004E7723" w:rsidRPr="004E7723" w:rsidRDefault="004E7723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Драматизация </w:t>
            </w:r>
            <w:proofErr w:type="spell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«Жили у бабуси два веселых гуся», «Идет коза рогатая», «Как у наших у ворот»</w:t>
            </w:r>
            <w:proofErr w:type="gramEnd"/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021" w:type="dxa"/>
            <w:hideMark/>
          </w:tcPr>
          <w:p w:rsidR="004E7723" w:rsidRPr="004E7723" w:rsidRDefault="004E7723" w:rsidP="008466F9">
            <w:pPr>
              <w:spacing w:after="0" w:line="36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>Памятка для родителей «</w:t>
            </w: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Зачем </w:t>
            </w:r>
            <w:proofErr w:type="gram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нужны</w:t>
            </w:r>
            <w:proofErr w:type="gramEnd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?..</w:t>
            </w: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D207CB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Основной этап</w:t>
            </w:r>
          </w:p>
        </w:tc>
        <w:tc>
          <w:tcPr>
            <w:tcW w:w="7021" w:type="dxa"/>
            <w:vAlign w:val="center"/>
            <w:hideMark/>
          </w:tcPr>
          <w:p w:rsidR="004E7723" w:rsidRPr="004E7723" w:rsidRDefault="008466F9" w:rsidP="008466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 w:rsidR="00D207CB" w:rsidRPr="00846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оябрь, декабрь, январь, февраль, март, апрель</w:t>
            </w: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021" w:type="dxa"/>
            <w:hideMark/>
          </w:tcPr>
          <w:p w:rsidR="00D207CB" w:rsidRPr="008466F9" w:rsidRDefault="00D207CB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Игры на детских музыкальных инструментах.</w:t>
            </w:r>
          </w:p>
          <w:p w:rsidR="00D207CB" w:rsidRPr="008466F9" w:rsidRDefault="00D207CB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Разучивание хороводных песен.</w:t>
            </w:r>
          </w:p>
          <w:p w:rsidR="00D207CB" w:rsidRPr="008466F9" w:rsidRDefault="00D207CB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Драматизация </w:t>
            </w:r>
            <w:proofErr w:type="spell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«Жили у бабуси два веселых гуся», «Идет коза рогатая»,</w:t>
            </w:r>
            <w:r w:rsid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«Как у наших у ворот»</w:t>
            </w:r>
            <w:r w:rsidRPr="008466F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br/>
            </w: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Д/и «Кто в домике живет?», «Угадай-ка», «Что изменилось?», «Чудесный мешочек», «Найди пару», «Летае</w:t>
            </w:r>
            <w:proofErr w:type="gram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т-</w:t>
            </w:r>
            <w:proofErr w:type="gramEnd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летает».</w:t>
            </w:r>
          </w:p>
          <w:p w:rsidR="00D207CB" w:rsidRPr="008466F9" w:rsidRDefault="00D207CB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Сюжетно-ролевые игры: «В гости к кукле Тане», «Салон красоты», «Семья»</w:t>
            </w: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Комплексное занятие «Миска для киски», «К нам гости пришли», «В гости к Снеговику», «Цыплята на лужайке», «</w:t>
            </w:r>
            <w:proofErr w:type="spell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избушка»</w:t>
            </w:r>
          </w:p>
          <w:p w:rsidR="00D207CB" w:rsidRPr="008466F9" w:rsidRDefault="00D207CB" w:rsidP="008466F9">
            <w:pPr>
              <w:spacing w:after="0" w:line="240" w:lineRule="auto"/>
              <w:ind w:right="9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День бантика.</w:t>
            </w: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Игры с сюжетными картинками </w:t>
            </w:r>
          </w:p>
          <w:p w:rsidR="004E7723" w:rsidRPr="004E7723" w:rsidRDefault="00D207CB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Игры-эксперименты с водой и песком.</w:t>
            </w: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Развивающая среда</w:t>
            </w:r>
          </w:p>
        </w:tc>
        <w:tc>
          <w:tcPr>
            <w:tcW w:w="7021" w:type="dxa"/>
            <w:hideMark/>
          </w:tcPr>
          <w:p w:rsidR="004E7723" w:rsidRPr="004E7723" w:rsidRDefault="004E7723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Выставка книг </w:t>
            </w:r>
          </w:p>
          <w:p w:rsidR="004E7723" w:rsidRPr="004E7723" w:rsidRDefault="004E7723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>Чтение</w:t>
            </w:r>
            <w:r w:rsidR="00D207CB"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207CB"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ролям, инсценировка </w:t>
            </w:r>
            <w:proofErr w:type="spellStart"/>
            <w:r w:rsidR="00D207CB"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</w:p>
          <w:p w:rsidR="004E7723" w:rsidRPr="004E7723" w:rsidRDefault="004E7723" w:rsidP="001B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 детей</w:t>
            </w:r>
          </w:p>
        </w:tc>
        <w:tc>
          <w:tcPr>
            <w:tcW w:w="7021" w:type="dxa"/>
            <w:hideMark/>
          </w:tcPr>
          <w:p w:rsidR="004E7723" w:rsidRPr="004E7723" w:rsidRDefault="004E7723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иллюстраций к </w:t>
            </w:r>
            <w:proofErr w:type="spellStart"/>
            <w:r w:rsidR="00D207CB"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</w:p>
          <w:p w:rsidR="004E7723" w:rsidRPr="004E7723" w:rsidRDefault="004E7723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Рассматривание выставки  книг и предметов </w:t>
            </w:r>
          </w:p>
          <w:p w:rsidR="004E7723" w:rsidRPr="004E7723" w:rsidRDefault="004E7723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Заучивание и повтор стихотворений себе, друг другу, родителям </w:t>
            </w:r>
          </w:p>
        </w:tc>
      </w:tr>
      <w:tr w:rsidR="008466F9" w:rsidRPr="008466F9" w:rsidTr="004E7723">
        <w:trPr>
          <w:tblCellSpacing w:w="0" w:type="dxa"/>
        </w:trPr>
        <w:tc>
          <w:tcPr>
            <w:tcW w:w="3327" w:type="dxa"/>
            <w:hideMark/>
          </w:tcPr>
          <w:p w:rsidR="004E7723" w:rsidRPr="004E7723" w:rsidRDefault="004E7723" w:rsidP="001B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4E7723" w:rsidRPr="004E7723" w:rsidRDefault="004E7723" w:rsidP="001B3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</w:tc>
        <w:tc>
          <w:tcPr>
            <w:tcW w:w="7021" w:type="dxa"/>
            <w:hideMark/>
          </w:tcPr>
          <w:p w:rsidR="004E7723" w:rsidRPr="004E7723" w:rsidRDefault="00D207CB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занятие «Миска для киски», «К нам гости пришли», «В гости к Снеговику», «Цыплята на лужайке», «</w:t>
            </w:r>
            <w:proofErr w:type="spellStart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>Заюшкина</w:t>
            </w:r>
            <w:proofErr w:type="spellEnd"/>
            <w:r w:rsidRPr="008466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избушка»</w:t>
            </w: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</w:tcPr>
          <w:p w:rsidR="00D207CB" w:rsidRPr="008466F9" w:rsidRDefault="00D207CB" w:rsidP="00846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021" w:type="dxa"/>
          </w:tcPr>
          <w:p w:rsidR="00D207CB" w:rsidRPr="008466F9" w:rsidRDefault="00D207CB" w:rsidP="008466F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7723">
              <w:rPr>
                <w:rFonts w:ascii="Times New Roman" w:eastAsia="Calibri" w:hAnsi="Times New Roman" w:cs="Times New Roman"/>
                <w:sz w:val="28"/>
                <w:szCs w:val="28"/>
              </w:rPr>
              <w:t>Памятка для родителей «А я знаю наизусть»</w:t>
            </w:r>
          </w:p>
        </w:tc>
      </w:tr>
      <w:tr w:rsidR="008466F9" w:rsidRPr="008466F9" w:rsidTr="008466F9">
        <w:trPr>
          <w:tblCellSpacing w:w="0" w:type="dxa"/>
        </w:trPr>
        <w:tc>
          <w:tcPr>
            <w:tcW w:w="3327" w:type="dxa"/>
            <w:vAlign w:val="center"/>
            <w:hideMark/>
          </w:tcPr>
          <w:p w:rsidR="004E7723" w:rsidRPr="004E7723" w:rsidRDefault="00D207CB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Завершающий этап</w:t>
            </w:r>
          </w:p>
        </w:tc>
        <w:tc>
          <w:tcPr>
            <w:tcW w:w="7021" w:type="dxa"/>
            <w:vAlign w:val="center"/>
            <w:hideMark/>
          </w:tcPr>
          <w:p w:rsidR="004E7723" w:rsidRPr="004E7723" w:rsidRDefault="008466F9" w:rsidP="008466F9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</w:t>
            </w:r>
            <w:r w:rsidR="00D207CB" w:rsidRPr="00846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ай</w:t>
            </w:r>
          </w:p>
        </w:tc>
      </w:tr>
      <w:tr w:rsidR="008466F9" w:rsidRPr="008466F9" w:rsidTr="004E7723">
        <w:trPr>
          <w:tblCellSpacing w:w="0" w:type="dxa"/>
        </w:trPr>
        <w:tc>
          <w:tcPr>
            <w:tcW w:w="3327" w:type="dxa"/>
            <w:hideMark/>
          </w:tcPr>
          <w:p w:rsidR="008466F9" w:rsidRDefault="008466F9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E7723" w:rsidRPr="004E7723" w:rsidRDefault="004E7723" w:rsidP="00846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7021" w:type="dxa"/>
            <w:hideMark/>
          </w:tcPr>
          <w:p w:rsidR="00D207CB" w:rsidRPr="008466F9" w:rsidRDefault="00D207CB" w:rsidP="008466F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43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Итоговая диагностика познавательных процесс</w:t>
            </w:r>
            <w:r w:rsidRPr="008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ов.</w:t>
            </w:r>
            <w:r w:rsidRPr="008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Сравнительный анализ.</w:t>
            </w:r>
            <w:r w:rsidRPr="008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8466F9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Подведение итогов.</w:t>
            </w:r>
          </w:p>
          <w:p w:rsidR="004E7723" w:rsidRPr="004E7723" w:rsidRDefault="00D207CB" w:rsidP="001B3419">
            <w:pPr>
              <w:spacing w:after="0" w:line="240" w:lineRule="auto"/>
              <w:ind w:right="9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466F9">
              <w:rPr>
                <w:rFonts w:ascii="Times New Roman" w:eastAsia="Times New Roman" w:hAnsi="Times New Roman" w:cs="Times New Roman"/>
                <w:sz w:val="28"/>
                <w:szCs w:val="28"/>
              </w:rPr>
              <w:t>Презентация проекта на педагогическом совете</w:t>
            </w:r>
          </w:p>
        </w:tc>
      </w:tr>
      <w:tr w:rsidR="001B3419" w:rsidRPr="008466F9" w:rsidTr="004E7723">
        <w:trPr>
          <w:tblCellSpacing w:w="0" w:type="dxa"/>
        </w:trPr>
        <w:tc>
          <w:tcPr>
            <w:tcW w:w="3327" w:type="dxa"/>
          </w:tcPr>
          <w:p w:rsidR="001B3419" w:rsidRPr="008466F9" w:rsidRDefault="001B3419" w:rsidP="008466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E77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7021" w:type="dxa"/>
          </w:tcPr>
          <w:p w:rsidR="001B3419" w:rsidRPr="008466F9" w:rsidRDefault="001B3419" w:rsidP="008466F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66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Совместная постановка сказки «Кто сказал «Мяу?»</w:t>
            </w:r>
          </w:p>
        </w:tc>
      </w:tr>
    </w:tbl>
    <w:p w:rsidR="004F627D" w:rsidRPr="008466F9" w:rsidRDefault="004F627D" w:rsidP="008466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F627D" w:rsidRPr="008466F9" w:rsidSect="004F627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3A3"/>
    <w:multiLevelType w:val="multilevel"/>
    <w:tmpl w:val="70ACF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C373A"/>
    <w:multiLevelType w:val="multilevel"/>
    <w:tmpl w:val="B52CE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B34130"/>
    <w:multiLevelType w:val="multilevel"/>
    <w:tmpl w:val="1BA29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D57FF6"/>
    <w:multiLevelType w:val="multilevel"/>
    <w:tmpl w:val="897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752AA"/>
    <w:multiLevelType w:val="multilevel"/>
    <w:tmpl w:val="F0908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E788F"/>
    <w:multiLevelType w:val="multilevel"/>
    <w:tmpl w:val="BAAE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AC6334"/>
    <w:multiLevelType w:val="multilevel"/>
    <w:tmpl w:val="1F0A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DF5C2A"/>
    <w:multiLevelType w:val="multilevel"/>
    <w:tmpl w:val="F80E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258E3"/>
    <w:multiLevelType w:val="multilevel"/>
    <w:tmpl w:val="ABF8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D04534"/>
    <w:multiLevelType w:val="multilevel"/>
    <w:tmpl w:val="45E4A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50914C5"/>
    <w:multiLevelType w:val="multilevel"/>
    <w:tmpl w:val="1DCA1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9667BD"/>
    <w:multiLevelType w:val="multilevel"/>
    <w:tmpl w:val="2DEE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4C5A6E"/>
    <w:multiLevelType w:val="multilevel"/>
    <w:tmpl w:val="F754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7B0EFC"/>
    <w:multiLevelType w:val="hybridMultilevel"/>
    <w:tmpl w:val="24041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4635C8"/>
    <w:multiLevelType w:val="multilevel"/>
    <w:tmpl w:val="D964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AA0B41"/>
    <w:multiLevelType w:val="multilevel"/>
    <w:tmpl w:val="C532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D12438"/>
    <w:multiLevelType w:val="multilevel"/>
    <w:tmpl w:val="44721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00E0C4B"/>
    <w:multiLevelType w:val="multilevel"/>
    <w:tmpl w:val="B170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776EC"/>
    <w:multiLevelType w:val="multilevel"/>
    <w:tmpl w:val="19C85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3D04643"/>
    <w:multiLevelType w:val="multilevel"/>
    <w:tmpl w:val="8A9A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12008D"/>
    <w:multiLevelType w:val="multilevel"/>
    <w:tmpl w:val="8B9ED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FB7192"/>
    <w:multiLevelType w:val="multilevel"/>
    <w:tmpl w:val="76DE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02588A"/>
    <w:multiLevelType w:val="multilevel"/>
    <w:tmpl w:val="FFBC8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667AEC"/>
    <w:multiLevelType w:val="multilevel"/>
    <w:tmpl w:val="2964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D8E222F"/>
    <w:multiLevelType w:val="multilevel"/>
    <w:tmpl w:val="1D7E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F25C86"/>
    <w:multiLevelType w:val="multilevel"/>
    <w:tmpl w:val="83FE3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EE13FAC"/>
    <w:multiLevelType w:val="multilevel"/>
    <w:tmpl w:val="CF6A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FA76FED"/>
    <w:multiLevelType w:val="multilevel"/>
    <w:tmpl w:val="40820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6F5"/>
    <w:rsid w:val="00073B13"/>
    <w:rsid w:val="000C1195"/>
    <w:rsid w:val="001B3419"/>
    <w:rsid w:val="00343338"/>
    <w:rsid w:val="00343DD0"/>
    <w:rsid w:val="0041672B"/>
    <w:rsid w:val="004E7723"/>
    <w:rsid w:val="004F627D"/>
    <w:rsid w:val="0072094F"/>
    <w:rsid w:val="008466F9"/>
    <w:rsid w:val="009F3795"/>
    <w:rsid w:val="00B141E9"/>
    <w:rsid w:val="00C10EF7"/>
    <w:rsid w:val="00C910D6"/>
    <w:rsid w:val="00C946F5"/>
    <w:rsid w:val="00C9723A"/>
    <w:rsid w:val="00D207CB"/>
    <w:rsid w:val="00EE0851"/>
    <w:rsid w:val="00FC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723A"/>
    <w:pPr>
      <w:spacing w:after="0" w:line="240" w:lineRule="auto"/>
    </w:pPr>
  </w:style>
  <w:style w:type="character" w:styleId="a5">
    <w:name w:val="Strong"/>
    <w:basedOn w:val="a0"/>
    <w:uiPriority w:val="22"/>
    <w:qFormat/>
    <w:rsid w:val="00C9723A"/>
    <w:rPr>
      <w:b/>
      <w:bCs/>
    </w:rPr>
  </w:style>
  <w:style w:type="character" w:styleId="a6">
    <w:name w:val="Emphasis"/>
    <w:uiPriority w:val="20"/>
    <w:qFormat/>
    <w:rsid w:val="004E7723"/>
    <w:rPr>
      <w:i/>
      <w:iCs/>
    </w:rPr>
  </w:style>
  <w:style w:type="paragraph" w:styleId="a7">
    <w:name w:val="List Paragraph"/>
    <w:basedOn w:val="a"/>
    <w:uiPriority w:val="34"/>
    <w:qFormat/>
    <w:rsid w:val="001B3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9723A"/>
    <w:pPr>
      <w:spacing w:after="0" w:line="240" w:lineRule="auto"/>
    </w:pPr>
  </w:style>
  <w:style w:type="character" w:styleId="a5">
    <w:name w:val="Strong"/>
    <w:basedOn w:val="a0"/>
    <w:uiPriority w:val="22"/>
    <w:qFormat/>
    <w:rsid w:val="00C9723A"/>
    <w:rPr>
      <w:b/>
      <w:bCs/>
    </w:rPr>
  </w:style>
  <w:style w:type="character" w:styleId="a6">
    <w:name w:val="Emphasis"/>
    <w:uiPriority w:val="20"/>
    <w:qFormat/>
    <w:rsid w:val="004E7723"/>
    <w:rPr>
      <w:i/>
      <w:iCs/>
    </w:rPr>
  </w:style>
  <w:style w:type="paragraph" w:styleId="a7">
    <w:name w:val="List Paragraph"/>
    <w:basedOn w:val="a"/>
    <w:uiPriority w:val="34"/>
    <w:qFormat/>
    <w:rsid w:val="001B3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8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1118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14</cp:revision>
  <dcterms:created xsi:type="dcterms:W3CDTF">2018-02-08T12:34:00Z</dcterms:created>
  <dcterms:modified xsi:type="dcterms:W3CDTF">2018-03-13T08:40:00Z</dcterms:modified>
</cp:coreProperties>
</file>