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46" w:rsidRPr="00A33559" w:rsidRDefault="00877446" w:rsidP="0087744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Однако дети дошкольного возраста – это особая категория пешеходов и пассажиров. К ним нельзя подходить с той же меркой, как и к взрослым,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требует от дошкольников абстрактного мышления, затрудняет процесс обучение и воспитание.</w:t>
      </w:r>
    </w:p>
    <w:p w:rsidR="00877446" w:rsidRPr="00A33559" w:rsidRDefault="00877446" w:rsidP="0087744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почему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учреждения, а в дальнейшем, конечно же, школа и другие образовательные учреждения, социум.</w:t>
      </w:r>
    </w:p>
    <w:p w:rsidR="00877446" w:rsidRPr="00A33559" w:rsidRDefault="00877446" w:rsidP="0087744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особую значимость работы в данном направлении, и то обстоятельство, что детский сад является самой первой ступенью в системе непрерывного образования, раскрывается </w:t>
      </w:r>
      <w:r w:rsidRPr="00A33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актуальность </w:t>
      </w:r>
      <w:r w:rsidRPr="00A335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материала.</w:t>
      </w:r>
    </w:p>
    <w:p w:rsidR="00877446" w:rsidRPr="00A33559" w:rsidRDefault="00877446" w:rsidP="0087744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работы является формирование и развитие у детей умений и навыков безопасного поведения в окружающей дорожно-транспортной среде. Этот учебно-воспитательный процесс достаточно сложный и длительный, требующий специальных упражнений и применения ряда дидактических методов и приемов.</w:t>
      </w:r>
    </w:p>
    <w:p w:rsidR="00BE7E82" w:rsidRPr="00A33559" w:rsidRDefault="00877446" w:rsidP="008774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Как я уже отметила, работа должна вестись по трем направлениям. Давайте подробнее раскроем деятельность в каждом направлении.</w:t>
      </w:r>
    </w:p>
    <w:p w:rsidR="00877446" w:rsidRPr="00A33559" w:rsidRDefault="00877446" w:rsidP="00877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559">
        <w:rPr>
          <w:rFonts w:ascii="Times New Roman" w:hAnsi="Times New Roman" w:cs="Times New Roman"/>
          <w:b/>
          <w:sz w:val="24"/>
          <w:szCs w:val="24"/>
        </w:rPr>
        <w:t>Задачи  работы с педагогами:</w:t>
      </w:r>
    </w:p>
    <w:p w:rsidR="00877446" w:rsidRPr="00A33559" w:rsidRDefault="00877446" w:rsidP="008774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Повысить уровень профессиональной компетентности педагогов.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Организовать предметно – развивающую среду в ДОУ в данном направлении.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Формы организации  образовательного процесса с педагогами: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Анкетирование, консультации, педагогические советы, семинары-практикумы, открытые просмотры занятий, контроль.</w:t>
      </w:r>
    </w:p>
    <w:p w:rsidR="00877446" w:rsidRPr="00A33559" w:rsidRDefault="00877446" w:rsidP="008774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В   целях повышения эффективности работы  по профилактике детского дорожно-транспортного травматизма в дошкольном учреждении осуществляется: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Межведомственное  взаимодействие дошкольного учреждения и отдела ГИБДД города Новый Уренгой;</w:t>
      </w:r>
    </w:p>
    <w:p w:rsidR="00877446" w:rsidRPr="00A33559" w:rsidRDefault="00877446" w:rsidP="008774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Разработан совместный план работы с отделом ГИБДД;</w:t>
      </w:r>
    </w:p>
    <w:p w:rsidR="00877446" w:rsidRPr="00A33559" w:rsidRDefault="00877446" w:rsidP="008774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Систематически рассматриваются вопросы обеспечения безопасности всех участников воспитательно-образовательного процесса  на совещаниях педагогических работников и  административных совещаниях при заведующем.</w:t>
      </w:r>
    </w:p>
    <w:p w:rsidR="00877446" w:rsidRPr="00A33559" w:rsidRDefault="00877446" w:rsidP="008774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Управленческая составляющая заключается в организации выполнения перечисленных задач, анализе и прогнозировании. Для дошкольного образовательного учреждения – это, прежде всего: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Нормативно–правовое обеспечение;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Научно–методическое сопровождение;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Разработка программ и  рекомендаций; 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Создание предметно-развивающей педагогической среды.</w:t>
      </w:r>
    </w:p>
    <w:p w:rsidR="00194EDE" w:rsidRPr="00A33559" w:rsidRDefault="00194EDE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 xml:space="preserve">Так эффективными методами работы с педагогами ДОУ стали игры – викторины «Знатоки ПДД», акции по профилактике детского дорожно-транспортного травматизма, такие как «Засветись. Стань заметней!». </w:t>
      </w:r>
    </w:p>
    <w:p w:rsidR="00194EDE" w:rsidRPr="00A33559" w:rsidRDefault="00194EDE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7446" w:rsidRPr="00A33559" w:rsidRDefault="00877446" w:rsidP="00877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559">
        <w:rPr>
          <w:rFonts w:ascii="Times New Roman" w:hAnsi="Times New Roman" w:cs="Times New Roman"/>
          <w:b/>
          <w:sz w:val="24"/>
          <w:szCs w:val="24"/>
        </w:rPr>
        <w:lastRenderedPageBreak/>
        <w:t>Задачи работы с родителями:</w:t>
      </w:r>
    </w:p>
    <w:p w:rsidR="00877446" w:rsidRPr="00A33559" w:rsidRDefault="00877446" w:rsidP="008774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С помощью разнообразных методов и приемов оптимизировать работу с родителями детей дошкольного возраста для полноценного развития личности ребенка и закреплению знаний о правилах дорожного движения;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 xml:space="preserve">Создать условия для формирования социальных навыков и норм поведения на основе совместной деятельности с родителями. 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Совершенствование  форм взаимодействия детского сада и семьи по профилактике  детского дорожно-транспортного травматизма.</w:t>
      </w:r>
    </w:p>
    <w:p w:rsidR="00877446" w:rsidRPr="00A33559" w:rsidRDefault="00877446" w:rsidP="00244B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559">
        <w:rPr>
          <w:rFonts w:ascii="Times New Roman" w:hAnsi="Times New Roman" w:cs="Times New Roman"/>
          <w:b/>
          <w:sz w:val="24"/>
          <w:szCs w:val="24"/>
        </w:rPr>
        <w:t>Формы работы с родителями: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33559">
        <w:rPr>
          <w:rFonts w:ascii="Times New Roman" w:hAnsi="Times New Roman" w:cs="Times New Roman"/>
          <w:sz w:val="24"/>
          <w:szCs w:val="24"/>
        </w:rPr>
        <w:t>Анкетирование; совместные выставки с детьми рисунков, поделок; родительские собрания; дни открытых дверей; совместные праздники, экскурсии с детьми и педагогами; помощь родителей в организации развивающей среды; просветительская деятельность (выпуск брошюр, папки-передвижки, плакаты).</w:t>
      </w:r>
      <w:proofErr w:type="gramEnd"/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Направления работы с родителями по профилактике детского дорожного травматизма: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выработка плана совместных действий;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 xml:space="preserve">пропаганда безопасного поведения на улице всех участников дорожного  движения средствами наглядной информации: плакатов, стенгазет, буклетов, журналов, видеороликов, </w:t>
      </w:r>
      <w:proofErr w:type="spellStart"/>
      <w:r w:rsidRPr="00A33559">
        <w:rPr>
          <w:rFonts w:ascii="Times New Roman" w:hAnsi="Times New Roman" w:cs="Times New Roman"/>
          <w:sz w:val="24"/>
          <w:szCs w:val="24"/>
        </w:rPr>
        <w:t>фотостендов</w:t>
      </w:r>
      <w:proofErr w:type="spellEnd"/>
      <w:r w:rsidRPr="00A33559">
        <w:rPr>
          <w:rFonts w:ascii="Times New Roman" w:hAnsi="Times New Roman" w:cs="Times New Roman"/>
          <w:sz w:val="24"/>
          <w:szCs w:val="24"/>
        </w:rPr>
        <w:t xml:space="preserve"> с целью предупрежде</w:t>
      </w:r>
      <w:r w:rsidR="00194EDE" w:rsidRPr="00A33559">
        <w:rPr>
          <w:rFonts w:ascii="Times New Roman" w:hAnsi="Times New Roman" w:cs="Times New Roman"/>
          <w:sz w:val="24"/>
          <w:szCs w:val="24"/>
        </w:rPr>
        <w:t>ния опасного поведения на улице,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повышение уровня компетентности взрослых в знании правил дорожного  движения</w:t>
      </w:r>
      <w:r w:rsidR="00194EDE" w:rsidRPr="00A33559">
        <w:rPr>
          <w:rFonts w:ascii="Times New Roman" w:hAnsi="Times New Roman" w:cs="Times New Roman"/>
          <w:sz w:val="24"/>
          <w:szCs w:val="24"/>
        </w:rPr>
        <w:t xml:space="preserve"> и </w:t>
      </w:r>
      <w:r w:rsidRPr="00A33559">
        <w:rPr>
          <w:rFonts w:ascii="Times New Roman" w:hAnsi="Times New Roman" w:cs="Times New Roman"/>
          <w:sz w:val="24"/>
          <w:szCs w:val="24"/>
        </w:rPr>
        <w:t xml:space="preserve"> культуры поведения на улице;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ознакомление с результатами мониторинга динамики дорожно-транспортного травматизма в районе, городе, крае;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 xml:space="preserve">привлечение к проведению пропагандистских кампаний, направленных на формирование у участников дорожного движения устойчивых стереотипов законопослушного поведения; </w:t>
      </w:r>
      <w:r w:rsidR="00194EDE" w:rsidRPr="00A33559">
        <w:rPr>
          <w:rFonts w:ascii="Times New Roman" w:hAnsi="Times New Roman" w:cs="Times New Roman"/>
          <w:sz w:val="24"/>
          <w:szCs w:val="24"/>
        </w:rPr>
        <w:t xml:space="preserve">(Акция – «Безопасное кресло» </w:t>
      </w:r>
      <w:r w:rsidR="007F5AC5" w:rsidRPr="00A33559">
        <w:rPr>
          <w:rFonts w:ascii="Times New Roman" w:hAnsi="Times New Roman" w:cs="Times New Roman"/>
          <w:sz w:val="24"/>
          <w:szCs w:val="24"/>
        </w:rPr>
        <w:t>игра – викторина «Знатоки ПДД»</w:t>
      </w:r>
      <w:r w:rsidR="00194EDE" w:rsidRPr="00A33559">
        <w:rPr>
          <w:rFonts w:ascii="Times New Roman" w:hAnsi="Times New Roman" w:cs="Times New Roman"/>
          <w:sz w:val="24"/>
          <w:szCs w:val="24"/>
        </w:rPr>
        <w:t>)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повышение роли родительской общественности в проведении профилактических мероприятий с детьми, родителями и сотрудниками детского сада.</w:t>
      </w:r>
    </w:p>
    <w:p w:rsidR="007F5AC5" w:rsidRPr="00A33559" w:rsidRDefault="007F5AC5" w:rsidP="008774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559">
        <w:rPr>
          <w:rFonts w:ascii="Times New Roman" w:hAnsi="Times New Roman" w:cs="Times New Roman"/>
          <w:b/>
          <w:sz w:val="24"/>
          <w:szCs w:val="24"/>
        </w:rPr>
        <w:t>Формы работы с социумом:</w:t>
      </w:r>
    </w:p>
    <w:p w:rsidR="007F5AC5" w:rsidRPr="00A33559" w:rsidRDefault="007F5AC5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Не малую роль в профилактике детского дорожно - транспортного травматизма играет взаимодействие с социумом: другими ДОУ, школами, водителями, иными участниками дорожного движения.</w:t>
      </w:r>
    </w:p>
    <w:p w:rsidR="007F5AC5" w:rsidRPr="00A33559" w:rsidRDefault="007F5AC5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Ежегодно, на базе нашего ДОУ, проводятся соревнования «</w:t>
      </w:r>
      <w:r w:rsidR="00A33559">
        <w:rPr>
          <w:rFonts w:ascii="Times New Roman" w:hAnsi="Times New Roman" w:cs="Times New Roman"/>
          <w:sz w:val="24"/>
          <w:szCs w:val="24"/>
        </w:rPr>
        <w:t>Зарница</w:t>
      </w:r>
      <w:r w:rsidRPr="00A33559">
        <w:rPr>
          <w:rFonts w:ascii="Times New Roman" w:hAnsi="Times New Roman" w:cs="Times New Roman"/>
          <w:sz w:val="24"/>
          <w:szCs w:val="24"/>
        </w:rPr>
        <w:t xml:space="preserve">». Важно отметить, что </w:t>
      </w:r>
      <w:r w:rsidR="00A33559">
        <w:rPr>
          <w:rFonts w:ascii="Times New Roman" w:hAnsi="Times New Roman" w:cs="Times New Roman"/>
          <w:sz w:val="24"/>
          <w:szCs w:val="24"/>
        </w:rPr>
        <w:t>с нового учебного года мы планируем включиться в городской межведомственный план</w:t>
      </w:r>
      <w:r w:rsidR="00047327">
        <w:rPr>
          <w:rFonts w:ascii="Times New Roman" w:hAnsi="Times New Roman" w:cs="Times New Roman"/>
          <w:sz w:val="24"/>
          <w:szCs w:val="24"/>
        </w:rPr>
        <w:t xml:space="preserve"> взаимодействия с ОГИБДД по городу Новый Уренгой</w:t>
      </w:r>
      <w:r w:rsidR="00A33559">
        <w:rPr>
          <w:rFonts w:ascii="Times New Roman" w:hAnsi="Times New Roman" w:cs="Times New Roman"/>
          <w:sz w:val="24"/>
          <w:szCs w:val="24"/>
        </w:rPr>
        <w:t xml:space="preserve"> </w:t>
      </w:r>
      <w:r w:rsidR="00047327">
        <w:rPr>
          <w:rFonts w:ascii="Times New Roman" w:hAnsi="Times New Roman" w:cs="Times New Roman"/>
          <w:sz w:val="24"/>
          <w:szCs w:val="24"/>
        </w:rPr>
        <w:t>и</w:t>
      </w:r>
      <w:r w:rsidR="00A335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355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335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3559">
        <w:rPr>
          <w:rFonts w:ascii="Times New Roman" w:hAnsi="Times New Roman" w:cs="Times New Roman"/>
          <w:sz w:val="24"/>
          <w:szCs w:val="24"/>
        </w:rPr>
        <w:t>другим</w:t>
      </w:r>
      <w:proofErr w:type="gramEnd"/>
      <w:r w:rsidR="00A33559">
        <w:rPr>
          <w:rFonts w:ascii="Times New Roman" w:hAnsi="Times New Roman" w:cs="Times New Roman"/>
          <w:sz w:val="24"/>
          <w:szCs w:val="24"/>
        </w:rPr>
        <w:t xml:space="preserve"> детскими садами города, которые включены в эту деятельность</w:t>
      </w:r>
      <w:r w:rsidRPr="00A335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5AC5" w:rsidRPr="00A33559" w:rsidRDefault="00244B8B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 xml:space="preserve">Всероссийская акция «Засветись. Стань заметней!» так же не остается без внимания. Педагоги с воспитанниками выходят на улицы города, чтобы активно агитировать пешеходов и водителей обращать внимание на </w:t>
      </w:r>
      <w:proofErr w:type="spellStart"/>
      <w:r w:rsidRPr="00A33559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A33559">
        <w:rPr>
          <w:rFonts w:ascii="Times New Roman" w:hAnsi="Times New Roman" w:cs="Times New Roman"/>
          <w:sz w:val="24"/>
          <w:szCs w:val="24"/>
        </w:rPr>
        <w:t xml:space="preserve"> знаки. </w:t>
      </w:r>
    </w:p>
    <w:p w:rsidR="00877446" w:rsidRPr="00A33559" w:rsidRDefault="00877446" w:rsidP="00877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559">
        <w:rPr>
          <w:rFonts w:ascii="Times New Roman" w:hAnsi="Times New Roman" w:cs="Times New Roman"/>
          <w:b/>
          <w:sz w:val="24"/>
          <w:szCs w:val="24"/>
        </w:rPr>
        <w:t>Организация предметно-развивающей среды в ДОУ, как форма профилактической работы с детьми.</w:t>
      </w:r>
    </w:p>
    <w:p w:rsidR="00877446" w:rsidRPr="00A33559" w:rsidRDefault="00877446" w:rsidP="008774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Организующая функция. Имеет в своей основе цель предложить ребенку атрибуты, игры, двигательные игрушки для активного их использования в разных видах деятельности по формированию навыков безопасного поведения на улице.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b/>
          <w:sz w:val="24"/>
          <w:szCs w:val="24"/>
        </w:rPr>
        <w:t>Воспитательная функция.</w:t>
      </w:r>
      <w:r w:rsidRPr="00A33559">
        <w:rPr>
          <w:rFonts w:ascii="Times New Roman" w:hAnsi="Times New Roman" w:cs="Times New Roman"/>
          <w:sz w:val="24"/>
          <w:szCs w:val="24"/>
        </w:rPr>
        <w:t xml:space="preserve"> Наполнение и построение развивающей среды должны быть тщательно сориентированы на создание воспитательных ситуаций в конкретных условиях проживания.</w:t>
      </w:r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b/>
          <w:sz w:val="24"/>
          <w:szCs w:val="24"/>
        </w:rPr>
        <w:lastRenderedPageBreak/>
        <w:t>Развивающая функция.</w:t>
      </w:r>
      <w:r w:rsidRPr="00A33559">
        <w:rPr>
          <w:rFonts w:ascii="Times New Roman" w:hAnsi="Times New Roman" w:cs="Times New Roman"/>
          <w:sz w:val="24"/>
          <w:szCs w:val="24"/>
        </w:rPr>
        <w:t xml:space="preserve"> Развивающая среда по формированию навыков безопасного поведения на улице и дороге организуется с учётом индивидуальных особенностей детей конкретной группы и степенью усвоения ими необходимых знаний и навыков.</w:t>
      </w:r>
    </w:p>
    <w:p w:rsidR="00877446" w:rsidRPr="00A33559" w:rsidRDefault="00877446" w:rsidP="008774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559">
        <w:rPr>
          <w:rFonts w:ascii="Times New Roman" w:hAnsi="Times New Roman" w:cs="Times New Roman"/>
          <w:sz w:val="24"/>
          <w:szCs w:val="24"/>
        </w:rPr>
        <w:t>Педагог должен использовать в работе по данному направлению все возможности предметно - развивающей среды учреждения и группы, участвуя в её преобразовании. При этом он должен учитывать, что дети младшего возраста, в основном, манипулируют с предметами окружающей среды, а игры детей старшего возраста направлены на моделирование мира через алгоритм сюжетных событий.</w:t>
      </w:r>
    </w:p>
    <w:p w:rsidR="00877446" w:rsidRPr="00A33559" w:rsidRDefault="00877446" w:rsidP="00877446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правилам дорожного движения даст желаемый результат, если оно прочно связано со всеми разделами программы ( развитие речи, физическая культура, музыкальные занятия и </w:t>
      </w:r>
      <w:proofErr w:type="spellStart"/>
      <w:proofErr w:type="gramStart"/>
      <w:r w:rsidRPr="00A33559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Pr="00A33559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внедрено во все виды деятельности ребенка ( занятия, игра, самостоятельная деятельность). Организация такой работы не должна быть одноразовой акцией. Ее нужно проводить регулярно, планово, систематически.</w:t>
      </w:r>
      <w:bookmarkStart w:id="0" w:name="_GoBack"/>
      <w:bookmarkEnd w:id="0"/>
    </w:p>
    <w:p w:rsidR="00877446" w:rsidRPr="00A33559" w:rsidRDefault="00877446" w:rsidP="00877446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35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Наблюдения, экскурсии, чтение художественной литературы, заучивание стихов, рассматривание картин и иллюстраций, занятия, развлечения,</w:t>
      </w:r>
      <w:r w:rsidR="00047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конкурсы, соревнования, игры (</w:t>
      </w:r>
      <w:r w:rsidRPr="00A335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подвижные, дидактические, сюжетно-ролевые), просмотр видео-диафильмов, беседы, обсуждение ситуаци</w:t>
      </w:r>
      <w:r w:rsidR="00047327">
        <w:rPr>
          <w:rFonts w:ascii="Times New Roman" w:eastAsia="Times New Roman" w:hAnsi="Times New Roman" w:cs="Times New Roman"/>
          <w:sz w:val="24"/>
          <w:szCs w:val="24"/>
          <w:lang w:eastAsia="ru-RU"/>
        </w:rPr>
        <w:t>й, самостоятельная деятельность – вот основные методы работы по профилактике детского дорожно – транспортного травматизма.</w:t>
      </w:r>
      <w:proofErr w:type="gramEnd"/>
    </w:p>
    <w:p w:rsidR="00877446" w:rsidRPr="00A33559" w:rsidRDefault="00877446" w:rsidP="00877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77446" w:rsidRPr="00A3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7C"/>
    <w:rsid w:val="00047327"/>
    <w:rsid w:val="00194EDE"/>
    <w:rsid w:val="00244B8B"/>
    <w:rsid w:val="00337DA6"/>
    <w:rsid w:val="006231C7"/>
    <w:rsid w:val="007B6E7C"/>
    <w:rsid w:val="007F5AC5"/>
    <w:rsid w:val="00877446"/>
    <w:rsid w:val="008A218E"/>
    <w:rsid w:val="00A3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Lenovo</cp:lastModifiedBy>
  <cp:revision>5</cp:revision>
  <dcterms:created xsi:type="dcterms:W3CDTF">2016-04-17T11:10:00Z</dcterms:created>
  <dcterms:modified xsi:type="dcterms:W3CDTF">2018-03-13T04:14:00Z</dcterms:modified>
</cp:coreProperties>
</file>