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BE" w:rsidRDefault="00CF37BE" w:rsidP="00A5221E">
      <w:pPr>
        <w:spacing w:line="360" w:lineRule="auto"/>
        <w:jc w:val="center"/>
        <w:rPr>
          <w:b/>
          <w:sz w:val="28"/>
          <w:szCs w:val="28"/>
        </w:rPr>
      </w:pPr>
    </w:p>
    <w:p w:rsidR="00666F4A" w:rsidRDefault="00CF37BE" w:rsidP="002F13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подготовке учащихся к государственной итоговой аттестации за к</w:t>
      </w:r>
      <w:r w:rsidR="002F13CC">
        <w:rPr>
          <w:b/>
          <w:sz w:val="28"/>
          <w:szCs w:val="28"/>
        </w:rPr>
        <w:t>урс основного общего образования</w:t>
      </w:r>
    </w:p>
    <w:p w:rsidR="00460D66" w:rsidRPr="002F13CC" w:rsidRDefault="00460D66" w:rsidP="002F13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Малынкина Е.Ф.</w:t>
      </w:r>
    </w:p>
    <w:p w:rsidR="00666F4A" w:rsidRDefault="00666F4A" w:rsidP="00F955B1">
      <w:pPr>
        <w:spacing w:line="360" w:lineRule="auto"/>
        <w:rPr>
          <w:sz w:val="28"/>
          <w:szCs w:val="28"/>
        </w:rPr>
      </w:pPr>
    </w:p>
    <w:p w:rsidR="00666F4A" w:rsidRDefault="00666F4A" w:rsidP="00666F4A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F13CC">
        <w:rPr>
          <w:sz w:val="28"/>
          <w:szCs w:val="28"/>
        </w:rPr>
        <w:t xml:space="preserve">                  </w:t>
      </w:r>
    </w:p>
    <w:p w:rsidR="00A5221E" w:rsidRDefault="00666F4A" w:rsidP="00CF37BE">
      <w:pPr>
        <w:spacing w:line="360" w:lineRule="auto"/>
      </w:pPr>
      <w:r>
        <w:rPr>
          <w:b/>
          <w:sz w:val="28"/>
          <w:szCs w:val="28"/>
        </w:rPr>
        <w:t xml:space="preserve">                                                       </w:t>
      </w:r>
      <w:r w:rsidR="00CF37BE">
        <w:rPr>
          <w:b/>
          <w:sz w:val="28"/>
          <w:szCs w:val="28"/>
        </w:rPr>
        <w:t>Содержание</w:t>
      </w:r>
    </w:p>
    <w:p w:rsidR="00A5221E" w:rsidRDefault="00A5221E"/>
    <w:p w:rsidR="00A5221E" w:rsidRPr="00CF37BE" w:rsidRDefault="00CF37BE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Введение</w:t>
      </w:r>
      <w:r w:rsidR="004444A3">
        <w:rPr>
          <w:sz w:val="28"/>
          <w:szCs w:val="28"/>
        </w:rPr>
        <w:t xml:space="preserve">                                                                            </w:t>
      </w:r>
      <w:r w:rsidR="003161AC">
        <w:rPr>
          <w:sz w:val="28"/>
          <w:szCs w:val="28"/>
        </w:rPr>
        <w:t xml:space="preserve">                               2</w:t>
      </w:r>
    </w:p>
    <w:p w:rsidR="004444A3" w:rsidRDefault="00CF37BE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Глава 1. Система работы с учащимися по подготовке к выполнению</w:t>
      </w:r>
      <w:r w:rsidR="00D25E14">
        <w:rPr>
          <w:sz w:val="28"/>
          <w:szCs w:val="28"/>
        </w:rPr>
        <w:t xml:space="preserve"> </w:t>
      </w:r>
      <w:r w:rsidRPr="00CF37BE">
        <w:rPr>
          <w:sz w:val="28"/>
          <w:szCs w:val="28"/>
        </w:rPr>
        <w:t xml:space="preserve"> </w:t>
      </w:r>
      <w:r w:rsidR="003161AC">
        <w:rPr>
          <w:sz w:val="28"/>
          <w:szCs w:val="28"/>
        </w:rPr>
        <w:t xml:space="preserve">    3</w:t>
      </w:r>
    </w:p>
    <w:p w:rsidR="00CF37BE" w:rsidRPr="00CF37BE" w:rsidRDefault="00CF37BE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Pr="00CF37BE">
        <w:rPr>
          <w:sz w:val="28"/>
          <w:szCs w:val="28"/>
        </w:rPr>
        <w:t xml:space="preserve"> по работе с картой.</w:t>
      </w:r>
    </w:p>
    <w:p w:rsidR="00CF37BE" w:rsidRPr="00CF37BE" w:rsidRDefault="00CF37BE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Глава 2. Система работы с учащимися по терминологии.</w:t>
      </w:r>
      <w:r w:rsidR="003161AC">
        <w:rPr>
          <w:sz w:val="28"/>
          <w:szCs w:val="28"/>
        </w:rPr>
        <w:t xml:space="preserve">                          4</w:t>
      </w:r>
    </w:p>
    <w:p w:rsidR="00CF37BE" w:rsidRPr="00CF37BE" w:rsidRDefault="00CF37BE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Глава 3. Составление алгоритма при решении трудных задач по ОГЭ</w:t>
      </w:r>
      <w:r w:rsidR="003161AC">
        <w:rPr>
          <w:sz w:val="28"/>
          <w:szCs w:val="28"/>
        </w:rPr>
        <w:t xml:space="preserve">     7</w:t>
      </w:r>
      <w:r w:rsidR="004444A3">
        <w:rPr>
          <w:sz w:val="28"/>
          <w:szCs w:val="28"/>
        </w:rPr>
        <w:t xml:space="preserve">   </w:t>
      </w:r>
    </w:p>
    <w:p w:rsidR="00CF37BE" w:rsidRPr="00CF37BE" w:rsidRDefault="00CF37BE" w:rsidP="004444A3">
      <w:pPr>
        <w:tabs>
          <w:tab w:val="left" w:pos="7845"/>
        </w:tabs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Заключение</w:t>
      </w:r>
      <w:r w:rsidR="003161AC">
        <w:rPr>
          <w:sz w:val="28"/>
          <w:szCs w:val="28"/>
        </w:rPr>
        <w:tab/>
        <w:t xml:space="preserve">          </w:t>
      </w:r>
      <w:r w:rsidR="004444A3">
        <w:rPr>
          <w:sz w:val="28"/>
          <w:szCs w:val="28"/>
        </w:rPr>
        <w:t>9</w:t>
      </w:r>
    </w:p>
    <w:p w:rsidR="00A5221E" w:rsidRPr="00CF37BE" w:rsidRDefault="00D25E14" w:rsidP="00D25E14">
      <w:pPr>
        <w:spacing w:line="360" w:lineRule="auto"/>
        <w:rPr>
          <w:sz w:val="28"/>
          <w:szCs w:val="28"/>
        </w:rPr>
      </w:pPr>
      <w:r w:rsidRPr="00CF37BE">
        <w:rPr>
          <w:sz w:val="28"/>
          <w:szCs w:val="28"/>
        </w:rPr>
        <w:t>Список использованной литературы</w:t>
      </w:r>
      <w:r w:rsidR="004444A3">
        <w:rPr>
          <w:sz w:val="28"/>
          <w:szCs w:val="28"/>
        </w:rPr>
        <w:t xml:space="preserve">                             </w:t>
      </w:r>
      <w:r w:rsidR="003161AC">
        <w:rPr>
          <w:sz w:val="28"/>
          <w:szCs w:val="28"/>
        </w:rPr>
        <w:t xml:space="preserve">                               1</w:t>
      </w:r>
      <w:r w:rsidR="004444A3">
        <w:rPr>
          <w:sz w:val="28"/>
          <w:szCs w:val="28"/>
        </w:rPr>
        <w:t>0</w:t>
      </w:r>
    </w:p>
    <w:p w:rsidR="00A5221E" w:rsidRPr="00CF37BE" w:rsidRDefault="00A5221E" w:rsidP="00D25E14">
      <w:pPr>
        <w:spacing w:line="360" w:lineRule="auto"/>
        <w:rPr>
          <w:sz w:val="28"/>
          <w:szCs w:val="28"/>
        </w:rPr>
      </w:pPr>
    </w:p>
    <w:p w:rsidR="00A5221E" w:rsidRPr="00CF37BE" w:rsidRDefault="00A5221E">
      <w:pPr>
        <w:rPr>
          <w:sz w:val="28"/>
          <w:szCs w:val="28"/>
        </w:rPr>
      </w:pPr>
    </w:p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A5221E" w:rsidRDefault="00A5221E"/>
    <w:p w:rsidR="00494FEC" w:rsidRDefault="00494FEC"/>
    <w:p w:rsidR="00D25E14" w:rsidRDefault="00D25E14"/>
    <w:p w:rsidR="00D25E14" w:rsidRDefault="00D25E14"/>
    <w:p w:rsidR="00D25E14" w:rsidRDefault="00D25E14"/>
    <w:p w:rsidR="00D25E14" w:rsidRDefault="00D25E14"/>
    <w:p w:rsidR="00D25E14" w:rsidRDefault="00D25E14"/>
    <w:p w:rsidR="00D25E14" w:rsidRDefault="00D25E14"/>
    <w:p w:rsidR="00D25E14" w:rsidRDefault="00D25E14"/>
    <w:p w:rsidR="00D25E14" w:rsidRDefault="00D25E14"/>
    <w:p w:rsidR="00A5221E" w:rsidRPr="00494FEC" w:rsidRDefault="00FE0B20" w:rsidP="00494FE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5221E" w:rsidRPr="00364FCD">
        <w:rPr>
          <w:b/>
          <w:sz w:val="28"/>
          <w:szCs w:val="28"/>
        </w:rPr>
        <w:t>ведение</w:t>
      </w:r>
    </w:p>
    <w:p w:rsidR="00A5221E" w:rsidRPr="00A80960" w:rsidRDefault="00FE0B20" w:rsidP="00A8096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13CC">
        <w:rPr>
          <w:b/>
          <w:color w:val="000000"/>
          <w:sz w:val="28"/>
          <w:szCs w:val="28"/>
        </w:rPr>
        <w:t>Целью</w:t>
      </w:r>
      <w:r>
        <w:rPr>
          <w:color w:val="000000"/>
          <w:sz w:val="28"/>
          <w:szCs w:val="28"/>
        </w:rPr>
        <w:t xml:space="preserve"> настоящих методических рекомендаций </w:t>
      </w:r>
      <w:r w:rsidR="00A80960">
        <w:rPr>
          <w:color w:val="000000"/>
          <w:sz w:val="28"/>
          <w:szCs w:val="28"/>
        </w:rPr>
        <w:t>является</w:t>
      </w:r>
      <w:r w:rsidR="00B431BB">
        <w:rPr>
          <w:color w:val="000000"/>
          <w:sz w:val="28"/>
          <w:szCs w:val="28"/>
        </w:rPr>
        <w:t>:</w:t>
      </w:r>
    </w:p>
    <w:p w:rsidR="00A5221E" w:rsidRPr="00B431BB" w:rsidRDefault="00B248DB" w:rsidP="00B248DB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80960" w:rsidRPr="00B431BB">
        <w:rPr>
          <w:bCs/>
          <w:color w:val="000000"/>
          <w:sz w:val="28"/>
          <w:szCs w:val="28"/>
        </w:rPr>
        <w:t xml:space="preserve"> разработать</w:t>
      </w:r>
      <w:r w:rsidR="00A5221E" w:rsidRPr="00B431BB">
        <w:rPr>
          <w:bCs/>
          <w:color w:val="000000"/>
          <w:sz w:val="28"/>
          <w:szCs w:val="28"/>
        </w:rPr>
        <w:t xml:space="preserve"> алгоритм работы с учащимися по вопросам </w:t>
      </w:r>
      <w:r w:rsidR="007F159C">
        <w:rPr>
          <w:bCs/>
          <w:color w:val="000000"/>
          <w:sz w:val="28"/>
          <w:szCs w:val="28"/>
        </w:rPr>
        <w:t>подготовки</w:t>
      </w:r>
      <w:bookmarkStart w:id="0" w:name="_GoBack"/>
      <w:bookmarkEnd w:id="0"/>
      <w:r w:rsidR="00A80960" w:rsidRPr="00B431BB">
        <w:rPr>
          <w:bCs/>
          <w:color w:val="000000"/>
          <w:sz w:val="28"/>
          <w:szCs w:val="28"/>
        </w:rPr>
        <w:t xml:space="preserve"> учащихся к государственной итоговой аттестации</w:t>
      </w:r>
      <w:r w:rsidR="004B0A7C" w:rsidRPr="00B431BB">
        <w:rPr>
          <w:bCs/>
          <w:color w:val="000000"/>
          <w:sz w:val="28"/>
          <w:szCs w:val="28"/>
        </w:rPr>
        <w:t>.</w:t>
      </w:r>
    </w:p>
    <w:p w:rsidR="00A5221E" w:rsidRPr="00B431BB" w:rsidRDefault="00B248DB" w:rsidP="00B248DB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5221E" w:rsidRPr="00B431BB">
        <w:rPr>
          <w:bCs/>
          <w:color w:val="000000"/>
          <w:sz w:val="28"/>
          <w:szCs w:val="28"/>
        </w:rPr>
        <w:t xml:space="preserve">обобщить практический опыт по </w:t>
      </w:r>
      <w:r w:rsidR="00A80960" w:rsidRPr="00B431BB">
        <w:rPr>
          <w:bCs/>
          <w:color w:val="000000"/>
          <w:sz w:val="28"/>
          <w:szCs w:val="28"/>
        </w:rPr>
        <w:t>подготовки учащихся к государственной итоговой аттестации</w:t>
      </w:r>
      <w:r w:rsidR="004B0A7C" w:rsidRPr="00B431BB">
        <w:rPr>
          <w:bCs/>
          <w:color w:val="000000"/>
          <w:sz w:val="28"/>
          <w:szCs w:val="28"/>
        </w:rPr>
        <w:t>.</w:t>
      </w:r>
    </w:p>
    <w:p w:rsidR="002A7C51" w:rsidRDefault="00B431BB" w:rsidP="002A7C51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A5221E" w:rsidRPr="00460D66">
        <w:rPr>
          <w:b/>
          <w:bCs/>
          <w:color w:val="000000"/>
          <w:sz w:val="28"/>
          <w:szCs w:val="28"/>
        </w:rPr>
        <w:t>Актуальность</w:t>
      </w:r>
      <w:r w:rsidRPr="00460D66">
        <w:rPr>
          <w:b/>
          <w:bCs/>
          <w:color w:val="000000"/>
          <w:sz w:val="28"/>
          <w:szCs w:val="28"/>
        </w:rPr>
        <w:t>ю</w:t>
      </w:r>
      <w:r>
        <w:rPr>
          <w:bCs/>
          <w:color w:val="000000"/>
          <w:sz w:val="28"/>
          <w:szCs w:val="28"/>
        </w:rPr>
        <w:t xml:space="preserve"> настоящих МР является, что </w:t>
      </w:r>
      <w:r>
        <w:rPr>
          <w:sz w:val="28"/>
          <w:szCs w:val="28"/>
          <w:shd w:val="clear" w:color="auto" w:fill="FFFFFF"/>
        </w:rPr>
        <w:t>э</w:t>
      </w:r>
      <w:r w:rsidR="00B32918" w:rsidRPr="00ED0428">
        <w:rPr>
          <w:sz w:val="28"/>
          <w:szCs w:val="28"/>
          <w:shd w:val="clear" w:color="auto" w:fill="FFFFFF"/>
        </w:rPr>
        <w:t>кзаменационная работа по географии в форме ГИА позволяет с достаточной степенью</w:t>
      </w:r>
      <w:r w:rsidR="00B32918" w:rsidRPr="00ED0428">
        <w:rPr>
          <w:rStyle w:val="apple-converted-space"/>
          <w:sz w:val="28"/>
          <w:szCs w:val="28"/>
          <w:shd w:val="clear" w:color="auto" w:fill="FFFFFF"/>
        </w:rPr>
        <w:t> </w:t>
      </w:r>
      <w:r w:rsidR="00B32918" w:rsidRPr="00ED0428">
        <w:rPr>
          <w:sz w:val="28"/>
          <w:szCs w:val="28"/>
        </w:rPr>
        <w:t>объективности оценить качество общеобразовательной подготовки по предмету.</w:t>
      </w:r>
    </w:p>
    <w:p w:rsidR="002A7C51" w:rsidRPr="002A7C51" w:rsidRDefault="002A7C51" w:rsidP="002A7C51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B32918" w:rsidRPr="00ED0428">
        <w:rPr>
          <w:sz w:val="28"/>
          <w:szCs w:val="28"/>
        </w:rPr>
        <w:t>Содержание экзаменационной работы определяется на основе Федерального компонента государственного стандарта основного общего образования в соответствии с требованиями к уровню подготовки учащихся. Она проверяет умения анализировать и обобщать географическую информацию, соотносить знания и умения из различных курсов школьной географии с жизненным опытом, применять полученные в школе географические знания и умения в практической деятельности.</w:t>
      </w:r>
      <w:r>
        <w:rPr>
          <w:sz w:val="28"/>
          <w:szCs w:val="28"/>
        </w:rPr>
        <w:t xml:space="preserve">  </w:t>
      </w:r>
      <w:r w:rsidRPr="00587EB4">
        <w:rPr>
          <w:sz w:val="28"/>
          <w:szCs w:val="28"/>
        </w:rPr>
        <w:t>Использование в профессиональной д</w:t>
      </w:r>
      <w:r>
        <w:rPr>
          <w:sz w:val="28"/>
          <w:szCs w:val="28"/>
        </w:rPr>
        <w:t>еятельности приемов и способов</w:t>
      </w:r>
      <w:r w:rsidR="00460D66">
        <w:rPr>
          <w:sz w:val="28"/>
          <w:szCs w:val="28"/>
        </w:rPr>
        <w:t xml:space="preserve">, </w:t>
      </w:r>
      <w:r w:rsidRPr="00587EB4">
        <w:rPr>
          <w:sz w:val="28"/>
          <w:szCs w:val="28"/>
        </w:rPr>
        <w:t>может способствовать повышению мотивации школьников</w:t>
      </w:r>
      <w:r>
        <w:rPr>
          <w:sz w:val="28"/>
          <w:szCs w:val="28"/>
        </w:rPr>
        <w:t xml:space="preserve"> и вселить в них уверенность в успешном прохождении государ</w:t>
      </w:r>
      <w:r>
        <w:rPr>
          <w:sz w:val="28"/>
          <w:szCs w:val="28"/>
        </w:rPr>
        <w:softHyphen/>
        <w:t>ственной итоговой аттестации.</w:t>
      </w:r>
    </w:p>
    <w:p w:rsidR="00A5221E" w:rsidRPr="00CE15A1" w:rsidRDefault="00CE15A1" w:rsidP="00446DC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5221E" w:rsidRPr="00CE15A1">
        <w:rPr>
          <w:color w:val="000000"/>
          <w:sz w:val="28"/>
          <w:szCs w:val="28"/>
        </w:rPr>
        <w:t xml:space="preserve">При разработке рекомендаций </w:t>
      </w:r>
      <w:r w:rsidR="002F13CC">
        <w:rPr>
          <w:color w:val="000000"/>
          <w:sz w:val="28"/>
          <w:szCs w:val="28"/>
        </w:rPr>
        <w:t>я обращалась</w:t>
      </w:r>
      <w:r w:rsidR="00A5221E" w:rsidRPr="00CE15A1">
        <w:rPr>
          <w:color w:val="000000"/>
          <w:sz w:val="28"/>
          <w:szCs w:val="28"/>
        </w:rPr>
        <w:t xml:space="preserve"> к:</w:t>
      </w:r>
    </w:p>
    <w:p w:rsidR="00A5221E" w:rsidRPr="00CE15A1" w:rsidRDefault="000E7DA3" w:rsidP="00CE15A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15A1">
        <w:rPr>
          <w:color w:val="000000"/>
          <w:sz w:val="28"/>
          <w:szCs w:val="28"/>
        </w:rPr>
        <w:t>-</w:t>
      </w:r>
      <w:r w:rsidR="00FE14F7" w:rsidRPr="00CE15A1">
        <w:rPr>
          <w:color w:val="000000"/>
          <w:sz w:val="28"/>
          <w:szCs w:val="28"/>
        </w:rPr>
        <w:t xml:space="preserve"> </w:t>
      </w:r>
      <w:r w:rsidR="00A5221E" w:rsidRPr="00CE15A1">
        <w:rPr>
          <w:color w:val="000000"/>
          <w:sz w:val="28"/>
          <w:szCs w:val="28"/>
        </w:rPr>
        <w:t xml:space="preserve">Типовым тестовым заданиям </w:t>
      </w:r>
      <w:r w:rsidR="00BB29CC" w:rsidRPr="00CE15A1">
        <w:rPr>
          <w:color w:val="000000"/>
          <w:sz w:val="28"/>
          <w:szCs w:val="28"/>
        </w:rPr>
        <w:t>(</w:t>
      </w:r>
      <w:r w:rsidR="0030533E" w:rsidRPr="00CE15A1">
        <w:rPr>
          <w:iCs/>
          <w:color w:val="000000"/>
          <w:sz w:val="28"/>
          <w:szCs w:val="28"/>
        </w:rPr>
        <w:t>Чичерина О.В,</w:t>
      </w:r>
      <w:r w:rsidR="00CE15A1">
        <w:rPr>
          <w:iCs/>
          <w:color w:val="000000"/>
          <w:sz w:val="28"/>
          <w:szCs w:val="28"/>
        </w:rPr>
        <w:t xml:space="preserve"> </w:t>
      </w:r>
      <w:r w:rsidR="0030533E" w:rsidRPr="00CE15A1">
        <w:rPr>
          <w:iCs/>
          <w:color w:val="000000"/>
          <w:sz w:val="28"/>
          <w:szCs w:val="28"/>
        </w:rPr>
        <w:t>Соловьева Ю.А</w:t>
      </w:r>
      <w:r w:rsidR="00BB29CC" w:rsidRPr="00CE15A1">
        <w:rPr>
          <w:iCs/>
          <w:color w:val="000000"/>
          <w:sz w:val="28"/>
          <w:szCs w:val="28"/>
        </w:rPr>
        <w:t>)</w:t>
      </w:r>
      <w:r w:rsidR="00BB29CC" w:rsidRPr="00CE15A1">
        <w:rPr>
          <w:rStyle w:val="apple-converted-space"/>
          <w:iCs/>
          <w:color w:val="000000"/>
          <w:sz w:val="28"/>
          <w:szCs w:val="28"/>
        </w:rPr>
        <w:t> </w:t>
      </w:r>
      <w:r w:rsidR="00A5221E" w:rsidRPr="00CE15A1">
        <w:rPr>
          <w:color w:val="000000"/>
          <w:sz w:val="28"/>
          <w:szCs w:val="28"/>
        </w:rPr>
        <w:t>201</w:t>
      </w:r>
      <w:r w:rsidR="0030533E" w:rsidRPr="00CE15A1">
        <w:rPr>
          <w:color w:val="000000"/>
          <w:sz w:val="28"/>
          <w:szCs w:val="28"/>
        </w:rPr>
        <w:t>7</w:t>
      </w:r>
      <w:r w:rsidR="00A5221E" w:rsidRPr="00CE15A1">
        <w:rPr>
          <w:color w:val="000000"/>
          <w:sz w:val="28"/>
          <w:szCs w:val="28"/>
        </w:rPr>
        <w:t xml:space="preserve"> года, которые </w:t>
      </w:r>
      <w:r w:rsidR="0030533E" w:rsidRPr="00CE15A1">
        <w:rPr>
          <w:color w:val="000000"/>
          <w:sz w:val="28"/>
          <w:szCs w:val="28"/>
        </w:rPr>
        <w:t>содержат 2</w:t>
      </w:r>
      <w:r w:rsidR="00BB29CC" w:rsidRPr="00CE15A1">
        <w:rPr>
          <w:color w:val="000000"/>
          <w:sz w:val="28"/>
          <w:szCs w:val="28"/>
        </w:rPr>
        <w:t>0 вариантов комплектов заданий, составленных с учетом всех новейших изменений и требований Единого государственного экзамена</w:t>
      </w:r>
      <w:r w:rsidR="00A5221E" w:rsidRPr="00CE15A1">
        <w:rPr>
          <w:color w:val="000000"/>
          <w:sz w:val="28"/>
          <w:szCs w:val="28"/>
        </w:rPr>
        <w:t>;</w:t>
      </w:r>
    </w:p>
    <w:p w:rsidR="00CE15A1" w:rsidRPr="00CE15A1" w:rsidRDefault="00CE15A1" w:rsidP="00CE15A1">
      <w:pPr>
        <w:shd w:val="clear" w:color="auto" w:fill="FFFFFF"/>
        <w:tabs>
          <w:tab w:val="left" w:pos="993"/>
        </w:tabs>
        <w:spacing w:line="360" w:lineRule="auto"/>
        <w:jc w:val="both"/>
        <w:rPr>
          <w:i/>
          <w:color w:val="000000"/>
          <w:sz w:val="28"/>
          <w:szCs w:val="28"/>
        </w:rPr>
      </w:pPr>
      <w:r w:rsidRPr="00CE15A1">
        <w:rPr>
          <w:sz w:val="28"/>
          <w:szCs w:val="28"/>
        </w:rPr>
        <w:t>- Крылова, О.В. География: тренажер для подготовки к государствен</w:t>
      </w:r>
      <w:r w:rsidRPr="00CE15A1">
        <w:rPr>
          <w:sz w:val="28"/>
          <w:szCs w:val="28"/>
        </w:rPr>
        <w:softHyphen/>
        <w:t xml:space="preserve">ной итоговой аттестации (ГИА) за курс основной школы: 9 класс </w:t>
      </w:r>
    </w:p>
    <w:p w:rsidR="0030533E" w:rsidRPr="00940CCE" w:rsidRDefault="00CE15A1" w:rsidP="00940CCE">
      <w:pPr>
        <w:tabs>
          <w:tab w:val="left" w:pos="993"/>
        </w:tabs>
        <w:spacing w:after="16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E15A1">
        <w:rPr>
          <w:color w:val="000000"/>
          <w:sz w:val="28"/>
          <w:szCs w:val="28"/>
        </w:rPr>
        <w:t xml:space="preserve">- </w:t>
      </w:r>
      <w:r w:rsidRPr="00CE15A1">
        <w:rPr>
          <w:sz w:val="28"/>
          <w:szCs w:val="28"/>
        </w:rPr>
        <w:t>Государственная итоговая аттестация (по новой форме): 9 класс: Те</w:t>
      </w:r>
      <w:r w:rsidRPr="00CE15A1">
        <w:rPr>
          <w:sz w:val="28"/>
          <w:szCs w:val="28"/>
        </w:rPr>
        <w:softHyphen/>
        <w:t>матические тренировочные задания. География / ФИПИ; Э.М. Ам</w:t>
      </w:r>
      <w:r w:rsidRPr="00CE15A1">
        <w:rPr>
          <w:sz w:val="28"/>
          <w:szCs w:val="28"/>
        </w:rPr>
        <w:softHyphen/>
        <w:t>барцумова, С.Е. Дюкова. В.</w:t>
      </w:r>
      <w:r w:rsidR="00940CCE">
        <w:rPr>
          <w:sz w:val="28"/>
          <w:szCs w:val="28"/>
        </w:rPr>
        <w:t>В. Барабанов.</w:t>
      </w:r>
    </w:p>
    <w:p w:rsidR="002F13CC" w:rsidRDefault="002F13CC" w:rsidP="00EA3A2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5221E" w:rsidRDefault="00A5221E" w:rsidP="00EA3A2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A3A2A">
        <w:rPr>
          <w:b/>
          <w:color w:val="000000"/>
          <w:sz w:val="28"/>
          <w:szCs w:val="28"/>
        </w:rPr>
        <w:t>Основная часть</w:t>
      </w:r>
    </w:p>
    <w:p w:rsidR="0030533E" w:rsidRPr="0030533E" w:rsidRDefault="0030533E" w:rsidP="0030533E">
      <w:pPr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0533E">
        <w:rPr>
          <w:b/>
          <w:sz w:val="28"/>
          <w:szCs w:val="28"/>
        </w:rPr>
        <w:t>Глава 1. Система работы с учащимися по подготовке к выполнению заданий по работе с картой.</w:t>
      </w:r>
    </w:p>
    <w:p w:rsidR="0079687D" w:rsidRDefault="0030533E" w:rsidP="0079687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143BB">
        <w:rPr>
          <w:color w:val="000000"/>
          <w:sz w:val="28"/>
          <w:szCs w:val="28"/>
        </w:rPr>
        <w:t xml:space="preserve">    </w:t>
      </w:r>
      <w:r w:rsidR="00E143BB" w:rsidRPr="00ED0428">
        <w:rPr>
          <w:sz w:val="28"/>
          <w:szCs w:val="28"/>
        </w:rPr>
        <w:t>Я свою работу по подготовке к ОГЭ начинаю с того</w:t>
      </w:r>
      <w:r w:rsidR="00E143BB">
        <w:rPr>
          <w:sz w:val="28"/>
          <w:szCs w:val="28"/>
        </w:rPr>
        <w:t>,</w:t>
      </w:r>
      <w:r w:rsidR="00E143BB" w:rsidRPr="00ED0428">
        <w:rPr>
          <w:sz w:val="28"/>
          <w:szCs w:val="28"/>
        </w:rPr>
        <w:t xml:space="preserve"> что знакомлю учеников со спецификацией и кодификатором КИМ. Затем учени</w:t>
      </w:r>
      <w:r w:rsidR="00E143BB">
        <w:rPr>
          <w:sz w:val="28"/>
          <w:szCs w:val="28"/>
        </w:rPr>
        <w:t xml:space="preserve">ки выполняют входную работу. </w:t>
      </w:r>
      <w:r w:rsidR="00E143BB" w:rsidRPr="00ED0428">
        <w:rPr>
          <w:sz w:val="28"/>
          <w:szCs w:val="28"/>
        </w:rPr>
        <w:t>Эта работа даёт возможность определит</w:t>
      </w:r>
      <w:r w:rsidR="00E143BB">
        <w:rPr>
          <w:sz w:val="28"/>
          <w:szCs w:val="28"/>
        </w:rPr>
        <w:t>ь каков уровень знаний ученика, п</w:t>
      </w:r>
      <w:r w:rsidR="00E143BB" w:rsidRPr="00ED0428">
        <w:rPr>
          <w:sz w:val="28"/>
          <w:szCs w:val="28"/>
        </w:rPr>
        <w:t>онять</w:t>
      </w:r>
      <w:r w:rsidR="00E143BB">
        <w:rPr>
          <w:sz w:val="28"/>
          <w:szCs w:val="28"/>
        </w:rPr>
        <w:t>,</w:t>
      </w:r>
      <w:r w:rsidR="00E143BB" w:rsidRPr="00ED0428">
        <w:rPr>
          <w:sz w:val="28"/>
          <w:szCs w:val="28"/>
        </w:rPr>
        <w:t xml:space="preserve"> что умеет учащийся, какие пробелы в знаниях есть, на какие задан</w:t>
      </w:r>
      <w:r w:rsidR="00E143BB">
        <w:rPr>
          <w:sz w:val="28"/>
          <w:szCs w:val="28"/>
        </w:rPr>
        <w:t xml:space="preserve">ия обратить особенное внимание. </w:t>
      </w:r>
      <w:r w:rsidR="00E143BB" w:rsidRPr="00ED0428">
        <w:rPr>
          <w:sz w:val="28"/>
          <w:szCs w:val="28"/>
        </w:rPr>
        <w:t xml:space="preserve">Результаты вношу </w:t>
      </w:r>
      <w:r w:rsidR="00E143BB">
        <w:rPr>
          <w:sz w:val="28"/>
          <w:szCs w:val="28"/>
        </w:rPr>
        <w:t xml:space="preserve">в индивидуальную карту ученика. </w:t>
      </w:r>
      <w:r w:rsidR="00E143BB" w:rsidRPr="00ED0428">
        <w:rPr>
          <w:sz w:val="28"/>
          <w:szCs w:val="28"/>
        </w:rPr>
        <w:t>Затем разрабатываю индивидуальный план подготовки каждого ученика, где отражаю пробел</w:t>
      </w:r>
      <w:r w:rsidR="00E143BB">
        <w:rPr>
          <w:sz w:val="28"/>
          <w:szCs w:val="28"/>
        </w:rPr>
        <w:t>ы в знаниях по темам, указываю параграфы</w:t>
      </w:r>
      <w:r w:rsidR="00E143BB" w:rsidRPr="00ED0428">
        <w:rPr>
          <w:sz w:val="28"/>
          <w:szCs w:val="28"/>
        </w:rPr>
        <w:t>, которые необходимо повторить ученику</w:t>
      </w:r>
      <w:r w:rsidR="00E143BB">
        <w:rPr>
          <w:sz w:val="28"/>
          <w:szCs w:val="28"/>
        </w:rPr>
        <w:t xml:space="preserve">, </w:t>
      </w:r>
      <w:r w:rsidR="00E143BB" w:rsidRPr="00ED0428">
        <w:rPr>
          <w:sz w:val="28"/>
          <w:szCs w:val="28"/>
        </w:rPr>
        <w:t>по данной теме предлагаю ученику решить ряд тестов для закрепления</w:t>
      </w:r>
      <w:r w:rsidR="00E143BB">
        <w:rPr>
          <w:sz w:val="28"/>
          <w:szCs w:val="28"/>
        </w:rPr>
        <w:t>.</w:t>
      </w:r>
      <w:r w:rsidR="0079687D">
        <w:rPr>
          <w:sz w:val="28"/>
          <w:szCs w:val="28"/>
        </w:rPr>
        <w:t xml:space="preserve"> </w:t>
      </w:r>
    </w:p>
    <w:p w:rsidR="0030533E" w:rsidRPr="0030533E" w:rsidRDefault="0079687D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с картой начинается с 5 класса.</w:t>
      </w:r>
      <w:r w:rsidR="00E143BB" w:rsidRPr="0030533E">
        <w:rPr>
          <w:sz w:val="28"/>
          <w:szCs w:val="28"/>
        </w:rPr>
        <w:t xml:space="preserve"> </w:t>
      </w:r>
      <w:r w:rsidR="0030533E" w:rsidRPr="0030533E">
        <w:rPr>
          <w:sz w:val="28"/>
          <w:szCs w:val="28"/>
        </w:rPr>
        <w:t>Тем более что на ОГЭ по географии разрешено пользоваться атласами 7, 8, 9 класса. Поэтому при подготовке я даю тренировочные задания</w:t>
      </w:r>
      <w:r w:rsidR="004450C5">
        <w:rPr>
          <w:sz w:val="28"/>
          <w:szCs w:val="28"/>
        </w:rPr>
        <w:t>,</w:t>
      </w:r>
      <w:r w:rsidR="0030533E" w:rsidRPr="0030533E">
        <w:rPr>
          <w:sz w:val="28"/>
          <w:szCs w:val="28"/>
        </w:rPr>
        <w:t xml:space="preserve"> которые требуют умение пользоваться несколькими картами одновременно «способом наложения». Для закрепления знаний также использую контурные карты</w:t>
      </w:r>
      <w:r w:rsidR="00354265">
        <w:rPr>
          <w:sz w:val="28"/>
          <w:szCs w:val="28"/>
        </w:rPr>
        <w:t>.</w:t>
      </w:r>
      <w:r w:rsidR="0030533E" w:rsidRPr="0030533E">
        <w:rPr>
          <w:sz w:val="28"/>
          <w:szCs w:val="28"/>
        </w:rPr>
        <w:t xml:space="preserve"> На некоторые темы</w:t>
      </w:r>
      <w:r w:rsidR="00D25E14">
        <w:rPr>
          <w:sz w:val="28"/>
          <w:szCs w:val="28"/>
        </w:rPr>
        <w:t>,</w:t>
      </w:r>
      <w:r w:rsidR="0030533E" w:rsidRPr="0030533E">
        <w:rPr>
          <w:sz w:val="28"/>
          <w:szCs w:val="28"/>
        </w:rPr>
        <w:t xml:space="preserve"> например «Топографическая карта» (№18,19,20</w:t>
      </w:r>
      <w:r w:rsidR="0030533E">
        <w:rPr>
          <w:sz w:val="28"/>
          <w:szCs w:val="28"/>
        </w:rPr>
        <w:t>,21</w:t>
      </w:r>
      <w:r w:rsidR="0030533E" w:rsidRPr="0030533E">
        <w:rPr>
          <w:sz w:val="28"/>
          <w:szCs w:val="28"/>
        </w:rPr>
        <w:t>), «Синоптическая карта» (№ 10</w:t>
      </w:r>
      <w:r w:rsidR="00D66324">
        <w:rPr>
          <w:sz w:val="28"/>
          <w:szCs w:val="28"/>
        </w:rPr>
        <w:t>,11</w:t>
      </w:r>
      <w:r w:rsidR="0030533E" w:rsidRPr="0030533E">
        <w:rPr>
          <w:sz w:val="28"/>
          <w:szCs w:val="28"/>
        </w:rPr>
        <w:t>) я использую пошаговую инструкцию.</w:t>
      </w:r>
    </w:p>
    <w:p w:rsidR="002F13CC" w:rsidRDefault="0030533E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2F13CC">
        <w:rPr>
          <w:b/>
          <w:sz w:val="28"/>
          <w:szCs w:val="28"/>
        </w:rPr>
        <w:t>Задание</w:t>
      </w:r>
      <w:r w:rsidRPr="0030533E">
        <w:rPr>
          <w:sz w:val="28"/>
          <w:szCs w:val="28"/>
        </w:rPr>
        <w:t>: Найди все города</w:t>
      </w:r>
      <w:r w:rsidR="00D25E14">
        <w:rPr>
          <w:sz w:val="28"/>
          <w:szCs w:val="28"/>
        </w:rPr>
        <w:t>,</w:t>
      </w:r>
      <w:r w:rsidRPr="0030533E">
        <w:rPr>
          <w:sz w:val="28"/>
          <w:szCs w:val="28"/>
        </w:rPr>
        <w:t xml:space="preserve"> где действует циклон (антициклон)</w:t>
      </w:r>
      <w:r w:rsidR="00D66324">
        <w:rPr>
          <w:sz w:val="28"/>
          <w:szCs w:val="28"/>
        </w:rPr>
        <w:t>.</w:t>
      </w:r>
      <w:r w:rsidR="00354265">
        <w:rPr>
          <w:sz w:val="28"/>
          <w:szCs w:val="28"/>
        </w:rPr>
        <w:t xml:space="preserve"> </w:t>
      </w:r>
      <w:r w:rsidRPr="0030533E">
        <w:rPr>
          <w:sz w:val="28"/>
          <w:szCs w:val="28"/>
        </w:rPr>
        <w:t xml:space="preserve">Прохождение тёплого и холодного фронта. </w:t>
      </w:r>
    </w:p>
    <w:p w:rsidR="0030533E" w:rsidRDefault="00354265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2F13CC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Н</w:t>
      </w:r>
      <w:r w:rsidR="0030533E" w:rsidRPr="0030533E">
        <w:rPr>
          <w:sz w:val="28"/>
          <w:szCs w:val="28"/>
        </w:rPr>
        <w:t>айди все города</w:t>
      </w:r>
      <w:r>
        <w:rPr>
          <w:sz w:val="28"/>
          <w:szCs w:val="28"/>
        </w:rPr>
        <w:t>,</w:t>
      </w:r>
      <w:r w:rsidR="0030533E" w:rsidRPr="0030533E">
        <w:rPr>
          <w:sz w:val="28"/>
          <w:szCs w:val="28"/>
        </w:rPr>
        <w:t xml:space="preserve"> в которых ожидается потепление (или похолодание).</w:t>
      </w:r>
    </w:p>
    <w:p w:rsidR="002F13CC" w:rsidRDefault="002F13CC" w:rsidP="002F13CC">
      <w:pPr>
        <w:rPr>
          <w:sz w:val="28"/>
          <w:szCs w:val="28"/>
        </w:rPr>
      </w:pPr>
      <w:r>
        <w:rPr>
          <w:sz w:val="28"/>
          <w:szCs w:val="28"/>
        </w:rPr>
        <w:t>Для того чтобы учащимся легче было запомнить алгоритм работы с данным заданиями, мы придумали «шпаргалки», например:</w:t>
      </w:r>
    </w:p>
    <w:p w:rsidR="002F13CC" w:rsidRDefault="002F13CC" w:rsidP="002F13CC">
      <w:pPr>
        <w:rPr>
          <w:sz w:val="28"/>
          <w:szCs w:val="28"/>
        </w:rPr>
      </w:pPr>
    </w:p>
    <w:p w:rsidR="002F13CC" w:rsidRPr="00460D66" w:rsidRDefault="002F13CC" w:rsidP="002F13CC">
      <w:pPr>
        <w:rPr>
          <w:sz w:val="28"/>
          <w:szCs w:val="28"/>
        </w:rPr>
      </w:pPr>
      <w:r w:rsidRPr="00460D66">
        <w:rPr>
          <w:b/>
          <w:sz w:val="28"/>
          <w:szCs w:val="28"/>
        </w:rPr>
        <w:t>Вопрос по синоптической карте</w:t>
      </w:r>
      <w:r w:rsidRPr="00460D66">
        <w:rPr>
          <w:sz w:val="28"/>
          <w:szCs w:val="28"/>
        </w:rPr>
        <w:t xml:space="preserve">. </w:t>
      </w:r>
    </w:p>
    <w:p w:rsidR="002F13CC" w:rsidRPr="00460D66" w:rsidRDefault="002F13CC" w:rsidP="002F13CC">
      <w:pPr>
        <w:rPr>
          <w:sz w:val="28"/>
          <w:szCs w:val="28"/>
        </w:rPr>
      </w:pPr>
      <w:r w:rsidRPr="00460D66">
        <w:rPr>
          <w:sz w:val="28"/>
          <w:szCs w:val="28"/>
        </w:rPr>
        <w:t xml:space="preserve">          В каком городе возможно похолодание? (Там, куда идет холодный фронт)</w:t>
      </w:r>
    </w:p>
    <w:p w:rsidR="002F13CC" w:rsidRPr="00460D66" w:rsidRDefault="002F13CC" w:rsidP="002F13CC">
      <w:pPr>
        <w:rPr>
          <w:sz w:val="28"/>
          <w:szCs w:val="28"/>
        </w:rPr>
      </w:pPr>
      <w:r w:rsidRPr="00460D66">
        <w:rPr>
          <w:sz w:val="28"/>
          <w:szCs w:val="28"/>
        </w:rPr>
        <w:t xml:space="preserve">          В каком городе возможно потепление? (Там, куда идет теплый фронт)</w:t>
      </w:r>
    </w:p>
    <w:p w:rsidR="002F13CC" w:rsidRPr="00460D66" w:rsidRDefault="002F13CC" w:rsidP="002F13CC">
      <w:pPr>
        <w:rPr>
          <w:sz w:val="28"/>
          <w:szCs w:val="28"/>
        </w:rPr>
      </w:pPr>
      <w:r w:rsidRPr="00460D66">
        <w:rPr>
          <w:sz w:val="28"/>
          <w:szCs w:val="28"/>
        </w:rPr>
        <w:lastRenderedPageBreak/>
        <w:t xml:space="preserve">          Где будут выпадать осадки – там, где циклон или атмосферный фронт</w:t>
      </w:r>
    </w:p>
    <w:p w:rsidR="002F13CC" w:rsidRPr="00460D66" w:rsidRDefault="002F13CC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460D66">
        <w:rPr>
          <w:sz w:val="28"/>
          <w:szCs w:val="28"/>
        </w:rPr>
        <w:t xml:space="preserve"> </w:t>
      </w:r>
    </w:p>
    <w:p w:rsidR="0030533E" w:rsidRPr="0030533E" w:rsidRDefault="0030533E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0533E">
        <w:rPr>
          <w:sz w:val="28"/>
          <w:szCs w:val="28"/>
        </w:rPr>
        <w:t>«Топографическая карта» (№18,19,20</w:t>
      </w:r>
      <w:r w:rsidR="00D66324">
        <w:rPr>
          <w:sz w:val="28"/>
          <w:szCs w:val="28"/>
        </w:rPr>
        <w:t>,21</w:t>
      </w:r>
      <w:r w:rsidRPr="0030533E">
        <w:rPr>
          <w:sz w:val="28"/>
          <w:szCs w:val="28"/>
        </w:rPr>
        <w:t>)</w:t>
      </w:r>
    </w:p>
    <w:p w:rsidR="0030533E" w:rsidRPr="0030533E" w:rsidRDefault="0030533E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0533E">
        <w:rPr>
          <w:sz w:val="28"/>
          <w:szCs w:val="28"/>
        </w:rPr>
        <w:t xml:space="preserve">1. Берем линейку и измеряем расстояние по прямой от А до Б – </w:t>
      </w:r>
      <w:smartTag w:uri="urn:schemas-microsoft-com:office:smarttags" w:element="metricconverter">
        <w:smartTagPr>
          <w:attr w:name="ProductID" w:val="10 см"/>
        </w:smartTagPr>
        <w:r w:rsidRPr="0030533E">
          <w:rPr>
            <w:sz w:val="28"/>
            <w:szCs w:val="28"/>
          </w:rPr>
          <w:t>10 см</w:t>
        </w:r>
      </w:smartTag>
      <w:r w:rsidRPr="0030533E">
        <w:rPr>
          <w:sz w:val="28"/>
          <w:szCs w:val="28"/>
        </w:rPr>
        <w:t>.</w:t>
      </w:r>
    </w:p>
    <w:p w:rsidR="0030533E" w:rsidRDefault="0030533E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0533E">
        <w:rPr>
          <w:sz w:val="28"/>
          <w:szCs w:val="28"/>
        </w:rPr>
        <w:t xml:space="preserve">2. Известно, что в </w:t>
      </w:r>
      <w:smartTag w:uri="urn:schemas-microsoft-com:office:smarttags" w:element="metricconverter">
        <w:smartTagPr>
          <w:attr w:name="ProductID" w:val="1 см"/>
        </w:smartTagPr>
        <w:r w:rsidRPr="0030533E">
          <w:rPr>
            <w:sz w:val="28"/>
            <w:szCs w:val="28"/>
          </w:rPr>
          <w:t>1 см</w:t>
        </w:r>
      </w:smartTag>
      <w:r w:rsidRPr="0030533E">
        <w:rPr>
          <w:sz w:val="28"/>
          <w:szCs w:val="28"/>
        </w:rPr>
        <w:t xml:space="preserve"> на карте </w:t>
      </w:r>
      <w:smartTag w:uri="urn:schemas-microsoft-com:office:smarttags" w:element="metricconverter">
        <w:smartTagPr>
          <w:attr w:name="ProductID" w:val="100 м"/>
        </w:smartTagPr>
        <w:r w:rsidRPr="0030533E">
          <w:rPr>
            <w:sz w:val="28"/>
            <w:szCs w:val="28"/>
          </w:rPr>
          <w:t>100 м</w:t>
        </w:r>
      </w:smartTag>
      <w:r w:rsidRPr="0030533E">
        <w:rPr>
          <w:sz w:val="28"/>
          <w:szCs w:val="28"/>
        </w:rPr>
        <w:t xml:space="preserve"> </w:t>
      </w:r>
      <w:r w:rsidR="00D66324">
        <w:rPr>
          <w:sz w:val="28"/>
          <w:szCs w:val="28"/>
        </w:rPr>
        <w:t>в действительности. Значит, что</w:t>
      </w:r>
      <w:r w:rsidRPr="0030533E">
        <w:rPr>
          <w:sz w:val="28"/>
          <w:szCs w:val="28"/>
        </w:rPr>
        <w:t xml:space="preserve">бы найти расстояние надо </w:t>
      </w:r>
      <w:smartTag w:uri="urn:schemas-microsoft-com:office:smarttags" w:element="metricconverter">
        <w:smartTagPr>
          <w:attr w:name="ProductID" w:val="100 м"/>
        </w:smartTagPr>
        <w:r w:rsidRPr="0030533E">
          <w:rPr>
            <w:sz w:val="28"/>
            <w:szCs w:val="28"/>
          </w:rPr>
          <w:t>100 м</w:t>
        </w:r>
      </w:smartTag>
      <w:r w:rsidRPr="0030533E">
        <w:rPr>
          <w:sz w:val="28"/>
          <w:szCs w:val="28"/>
        </w:rPr>
        <w:t xml:space="preserve"> * на </w:t>
      </w:r>
      <w:smartTag w:uri="urn:schemas-microsoft-com:office:smarttags" w:element="metricconverter">
        <w:smartTagPr>
          <w:attr w:name="ProductID" w:val="10 см"/>
        </w:smartTagPr>
        <w:r w:rsidRPr="0030533E">
          <w:rPr>
            <w:sz w:val="28"/>
            <w:szCs w:val="28"/>
          </w:rPr>
          <w:t>10 см</w:t>
        </w:r>
      </w:smartTag>
      <w:r w:rsidRPr="0030533E">
        <w:rPr>
          <w:sz w:val="28"/>
          <w:szCs w:val="28"/>
        </w:rPr>
        <w:t xml:space="preserve">. = </w:t>
      </w:r>
      <w:smartTag w:uri="urn:schemas-microsoft-com:office:smarttags" w:element="metricconverter">
        <w:smartTagPr>
          <w:attr w:name="ProductID" w:val="1000 м"/>
        </w:smartTagPr>
        <w:r w:rsidRPr="0030533E">
          <w:rPr>
            <w:sz w:val="28"/>
            <w:szCs w:val="28"/>
          </w:rPr>
          <w:t>1000 м</w:t>
        </w:r>
      </w:smartTag>
      <w:r w:rsidRPr="0030533E">
        <w:rPr>
          <w:sz w:val="28"/>
          <w:szCs w:val="28"/>
        </w:rPr>
        <w:t xml:space="preserve"> или </w:t>
      </w:r>
      <w:smartTag w:uri="urn:schemas-microsoft-com:office:smarttags" w:element="metricconverter">
        <w:smartTagPr>
          <w:attr w:name="ProductID" w:val="1 км"/>
        </w:smartTagPr>
        <w:r w:rsidRPr="0030533E">
          <w:rPr>
            <w:sz w:val="28"/>
            <w:szCs w:val="28"/>
          </w:rPr>
          <w:t>1 км</w:t>
        </w:r>
      </w:smartTag>
      <w:r w:rsidRPr="0030533E">
        <w:rPr>
          <w:sz w:val="28"/>
          <w:szCs w:val="28"/>
        </w:rPr>
        <w:t>. Ответ: 1км.</w:t>
      </w:r>
    </w:p>
    <w:p w:rsidR="00B30972" w:rsidRDefault="00460D66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30972">
        <w:rPr>
          <w:sz w:val="28"/>
          <w:szCs w:val="28"/>
        </w:rPr>
        <w:t>ли например задания: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b/>
          <w:sz w:val="28"/>
          <w:szCs w:val="28"/>
        </w:rPr>
        <w:t>Определить какой из участков подходит для: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-Катания на санках, горных лыжах  (1.Есть склон    2.Нет кустарников, ям)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-футбольного поля   (1. Ровный рельеф   2. Нет ям, кустарника, леса)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- фруктового сада    (1. Южный склон   2. Рядом дорога)</w:t>
      </w:r>
    </w:p>
    <w:p w:rsidR="00B30972" w:rsidRPr="0030533E" w:rsidRDefault="00B30972" w:rsidP="0030533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B30972" w:rsidRDefault="00D66324" w:rsidP="00B3097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533E" w:rsidRPr="0030533E">
        <w:rPr>
          <w:sz w:val="28"/>
          <w:szCs w:val="28"/>
        </w:rPr>
        <w:t>В заданиях КИМ есть вопросы</w:t>
      </w:r>
      <w:r w:rsidR="00C46D86">
        <w:rPr>
          <w:sz w:val="28"/>
          <w:szCs w:val="28"/>
        </w:rPr>
        <w:t>,</w:t>
      </w:r>
      <w:r w:rsidR="0030533E" w:rsidRPr="0030533E">
        <w:rPr>
          <w:sz w:val="28"/>
          <w:szCs w:val="28"/>
        </w:rPr>
        <w:t xml:space="preserve"> которые можно отрабатывать на уроках в 9 классе. Это важно</w:t>
      </w:r>
      <w:r w:rsidR="00C46D86">
        <w:rPr>
          <w:sz w:val="28"/>
          <w:szCs w:val="28"/>
        </w:rPr>
        <w:t>,</w:t>
      </w:r>
      <w:r w:rsidR="0030533E" w:rsidRPr="0030533E">
        <w:rPr>
          <w:sz w:val="28"/>
          <w:szCs w:val="28"/>
        </w:rPr>
        <w:t xml:space="preserve"> потому что некоторые учащиеся выбирают географию практически в последний момент и времени на подготовку к ОГЭ очень мало. Что можно отработать на уроках: 1. Координаты (например,</w:t>
      </w:r>
      <w:r>
        <w:rPr>
          <w:sz w:val="28"/>
          <w:szCs w:val="28"/>
        </w:rPr>
        <w:t xml:space="preserve"> </w:t>
      </w:r>
      <w:r w:rsidR="0030533E" w:rsidRPr="0030533E">
        <w:rPr>
          <w:sz w:val="28"/>
          <w:szCs w:val="28"/>
        </w:rPr>
        <w:t>определить координаты городо</w:t>
      </w:r>
      <w:r>
        <w:rPr>
          <w:sz w:val="28"/>
          <w:szCs w:val="28"/>
        </w:rPr>
        <w:t>в Федерального значения) (№14</w:t>
      </w:r>
      <w:r w:rsidR="0030533E" w:rsidRPr="0030533E">
        <w:rPr>
          <w:sz w:val="28"/>
          <w:szCs w:val="28"/>
        </w:rPr>
        <w:t xml:space="preserve">) </w:t>
      </w:r>
      <w:r w:rsidR="00B30972">
        <w:rPr>
          <w:sz w:val="28"/>
          <w:szCs w:val="28"/>
        </w:rPr>
        <w:t xml:space="preserve"> </w:t>
      </w:r>
    </w:p>
    <w:p w:rsidR="00460D66" w:rsidRDefault="00460D66" w:rsidP="00B30972">
      <w:pPr>
        <w:rPr>
          <w:sz w:val="28"/>
          <w:szCs w:val="28"/>
        </w:rPr>
      </w:pPr>
    </w:p>
    <w:p w:rsidR="00B30972" w:rsidRPr="00B30972" w:rsidRDefault="00B30972" w:rsidP="00B309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Пример  способа запомнить алгоритм действий: </w:t>
      </w:r>
      <w:r w:rsidRPr="00B30972">
        <w:rPr>
          <w:b/>
          <w:sz w:val="28"/>
          <w:szCs w:val="28"/>
        </w:rPr>
        <w:t>Определить координаты</w:t>
      </w:r>
      <w:r w:rsidRPr="00B30972">
        <w:rPr>
          <w:sz w:val="28"/>
          <w:szCs w:val="28"/>
        </w:rPr>
        <w:t>.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Если город – Атлас 7 класс – политическая карта мира. (Атлас 8 класс – города России)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Если гора, вулкан – Атлас 7 класс – физическая карта мира (Атлас 8 класс –  Россия)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>Координаты: например, 40</w:t>
      </w:r>
      <w:r w:rsidRPr="00B30972">
        <w:rPr>
          <w:sz w:val="28"/>
          <w:szCs w:val="28"/>
          <w:vertAlign w:val="superscript"/>
        </w:rPr>
        <w:t>0</w:t>
      </w:r>
      <w:r w:rsidRPr="00B30972">
        <w:rPr>
          <w:sz w:val="28"/>
          <w:szCs w:val="28"/>
        </w:rPr>
        <w:t xml:space="preserve"> с.ш.; 80</w:t>
      </w:r>
      <w:r w:rsidRPr="00B30972">
        <w:rPr>
          <w:sz w:val="28"/>
          <w:szCs w:val="28"/>
          <w:vertAlign w:val="superscript"/>
        </w:rPr>
        <w:t>0</w:t>
      </w:r>
      <w:r w:rsidRPr="00B30972">
        <w:rPr>
          <w:sz w:val="28"/>
          <w:szCs w:val="28"/>
        </w:rPr>
        <w:t xml:space="preserve"> в.д.</w: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b/>
          <w:sz w:val="28"/>
          <w:szCs w:val="28"/>
        </w:rPr>
        <w:t>Широта</w:t>
      </w:r>
      <w:r w:rsidRPr="00B30972">
        <w:rPr>
          <w:sz w:val="28"/>
          <w:szCs w:val="28"/>
        </w:rPr>
        <w:t xml:space="preserve">: северная и южная                  </w:t>
      </w:r>
      <w:r w:rsidRPr="00B30972">
        <w:rPr>
          <w:b/>
          <w:sz w:val="28"/>
          <w:szCs w:val="28"/>
        </w:rPr>
        <w:t>Долгота</w:t>
      </w:r>
      <w:r w:rsidRPr="00B30972">
        <w:rPr>
          <w:sz w:val="28"/>
          <w:szCs w:val="28"/>
        </w:rPr>
        <w:t>: западная и восточная</w:t>
      </w:r>
    </w:p>
    <w:p w:rsidR="00B30972" w:rsidRPr="00B30972" w:rsidRDefault="006A1DA2" w:rsidP="00B30972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78.5pt;margin-top:4.25pt;width:0;height:49.75pt;z-index:251662336" o:connectortype="straight"/>
        </w:pict>
      </w:r>
      <w:r>
        <w:rPr>
          <w:b/>
          <w:noProof/>
          <w:sz w:val="28"/>
          <w:szCs w:val="28"/>
        </w:rPr>
        <w:pict>
          <v:oval id="_x0000_s1027" style="position:absolute;margin-left:250.75pt;margin-top:4.25pt;width:60pt;height:49.75pt;z-index:251660288" filled="f"/>
        </w:pict>
      </w:r>
      <w:r>
        <w:rPr>
          <w:b/>
          <w:noProof/>
          <w:sz w:val="28"/>
          <w:szCs w:val="28"/>
        </w:rPr>
        <w:pict>
          <v:oval id="_x0000_s1026" style="position:absolute;margin-left:24.25pt;margin-top:4.25pt;width:57pt;height:49.75pt;z-index:251659264" filled="f"/>
        </w:pict>
      </w:r>
    </w:p>
    <w:p w:rsidR="00B30972" w:rsidRPr="00B30972" w:rsidRDefault="00B30972" w:rsidP="00B30972">
      <w:pPr>
        <w:rPr>
          <w:sz w:val="28"/>
          <w:szCs w:val="28"/>
        </w:rPr>
      </w:pPr>
      <w:r w:rsidRPr="00B30972">
        <w:rPr>
          <w:sz w:val="28"/>
          <w:szCs w:val="28"/>
        </w:rPr>
        <w:t xml:space="preserve">               с.ш.</w:t>
      </w:r>
    </w:p>
    <w:p w:rsidR="00B30972" w:rsidRPr="00974E80" w:rsidRDefault="006A1DA2" w:rsidP="00B30972">
      <w:r>
        <w:rPr>
          <w:b/>
          <w:noProof/>
        </w:rPr>
        <w:pict>
          <v:shape id="_x0000_s1028" type="#_x0000_t32" style="position:absolute;margin-left:24.25pt;margin-top:6.9pt;width:57pt;height:.05pt;z-index:251661312" o:connectortype="straight"/>
        </w:pict>
      </w:r>
      <w:r w:rsidR="00B30972" w:rsidRPr="00974E80">
        <w:t xml:space="preserve">                                                                          </w:t>
      </w:r>
      <w:r w:rsidR="00B30972">
        <w:t xml:space="preserve">                    з.д.    </w:t>
      </w:r>
      <w:r w:rsidR="00B30972" w:rsidRPr="00974E80">
        <w:t>в.д.</w:t>
      </w:r>
    </w:p>
    <w:p w:rsidR="00B30972" w:rsidRDefault="00B30972" w:rsidP="00CE683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CE683D" w:rsidRDefault="0030533E" w:rsidP="00CE683D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30533E">
        <w:rPr>
          <w:sz w:val="28"/>
          <w:szCs w:val="28"/>
        </w:rPr>
        <w:t>2.Факторы размещени</w:t>
      </w:r>
      <w:r w:rsidR="00D66324">
        <w:rPr>
          <w:sz w:val="28"/>
          <w:szCs w:val="28"/>
        </w:rPr>
        <w:t>я промышленных предприятий. (№5,№23</w:t>
      </w:r>
      <w:r w:rsidRPr="0030533E">
        <w:rPr>
          <w:sz w:val="28"/>
          <w:szCs w:val="28"/>
        </w:rPr>
        <w:t>)</w:t>
      </w:r>
    </w:p>
    <w:p w:rsidR="00354265" w:rsidRDefault="00354265" w:rsidP="00841C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54265" w:rsidRDefault="00354265" w:rsidP="00841C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30972" w:rsidRDefault="00B30972" w:rsidP="00B30972">
      <w:pPr>
        <w:spacing w:line="360" w:lineRule="auto"/>
        <w:jc w:val="both"/>
        <w:rPr>
          <w:b/>
          <w:sz w:val="28"/>
          <w:szCs w:val="28"/>
        </w:rPr>
      </w:pPr>
    </w:p>
    <w:p w:rsidR="00354265" w:rsidRDefault="00354265" w:rsidP="00841C4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1C44" w:rsidRDefault="006E153D" w:rsidP="00841C4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E683D">
        <w:rPr>
          <w:b/>
          <w:sz w:val="28"/>
          <w:szCs w:val="28"/>
        </w:rPr>
        <w:lastRenderedPageBreak/>
        <w:t>Глава 2. Система работы с учащимися по терминологии.</w:t>
      </w:r>
      <w:r w:rsidR="00CE683D" w:rsidRPr="00CE683D">
        <w:rPr>
          <w:i/>
          <w:sz w:val="28"/>
          <w:szCs w:val="28"/>
        </w:rPr>
        <w:t xml:space="preserve"> </w:t>
      </w:r>
      <w:r w:rsidR="00841C44">
        <w:rPr>
          <w:i/>
          <w:sz w:val="28"/>
          <w:szCs w:val="28"/>
        </w:rPr>
        <w:t xml:space="preserve">      </w:t>
      </w:r>
    </w:p>
    <w:p w:rsidR="00841C44" w:rsidRDefault="00841C44" w:rsidP="00841C44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CE683D" w:rsidRPr="00CE683D">
        <w:rPr>
          <w:sz w:val="28"/>
          <w:szCs w:val="28"/>
        </w:rPr>
        <w:t>Терминологический аппарат географии</w:t>
      </w:r>
      <w:r w:rsidR="00CE683D" w:rsidRPr="00CE683D">
        <w:rPr>
          <w:color w:val="000000"/>
          <w:sz w:val="28"/>
          <w:szCs w:val="28"/>
        </w:rPr>
        <w:t xml:space="preserve"> сложен и  объемен. Его </w:t>
      </w:r>
      <w:r w:rsidR="00460D66" w:rsidRPr="00CE683D">
        <w:rPr>
          <w:color w:val="000000"/>
          <w:sz w:val="28"/>
          <w:szCs w:val="28"/>
        </w:rPr>
        <w:t>усвоение ни</w:t>
      </w:r>
      <w:r w:rsidR="00CE683D" w:rsidRPr="00CE683D">
        <w:rPr>
          <w:color w:val="000000"/>
          <w:sz w:val="28"/>
          <w:szCs w:val="28"/>
        </w:rPr>
        <w:t xml:space="preserve"> в коем случае не сводится к простому заучиванию словарных определений терминов.</w:t>
      </w:r>
      <w:r w:rsidR="00CE683D" w:rsidRPr="00CE683D">
        <w:rPr>
          <w:sz w:val="28"/>
          <w:szCs w:val="28"/>
        </w:rPr>
        <w:t xml:space="preserve"> </w:t>
      </w:r>
    </w:p>
    <w:p w:rsidR="000139BE" w:rsidRDefault="00841C44" w:rsidP="000139BE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41C44">
        <w:rPr>
          <w:color w:val="000000"/>
          <w:sz w:val="28"/>
          <w:szCs w:val="28"/>
        </w:rPr>
        <w:t>Термины (в отличие от обычных слов) лишены эмоциональной окраски, поэтому их прои</w:t>
      </w:r>
      <w:r w:rsidR="00354265">
        <w:rPr>
          <w:color w:val="000000"/>
          <w:sz w:val="28"/>
          <w:szCs w:val="28"/>
        </w:rPr>
        <w:t xml:space="preserve">звольное </w:t>
      </w:r>
      <w:r w:rsidR="00460D66">
        <w:rPr>
          <w:color w:val="000000"/>
          <w:sz w:val="28"/>
          <w:szCs w:val="28"/>
        </w:rPr>
        <w:t xml:space="preserve">запоминание </w:t>
      </w:r>
      <w:r w:rsidR="00460D66" w:rsidRPr="00841C44">
        <w:rPr>
          <w:color w:val="000000"/>
          <w:sz w:val="28"/>
          <w:szCs w:val="28"/>
        </w:rPr>
        <w:t>затруднено</w:t>
      </w:r>
      <w:r w:rsidRPr="00841C44">
        <w:rPr>
          <w:color w:val="000000"/>
          <w:sz w:val="28"/>
          <w:szCs w:val="28"/>
        </w:rPr>
        <w:t>. Услышав термин, учащийся часто его воспринимает как иностранное слово. Механическое зазубривание редко приводит к хорошему результату. Перед учащимся стоит ряд задач (запомнить термины, не вызывающие у него интереса; сознательно запомнить термины и т.д.). Задача педагога - помочь учащемуся решить эти проблемы, поэтому возникает очень актуальная проблема и для учителя - как формировать понятия, какие использовать приемы и формы работы.</w:t>
      </w:r>
      <w:r w:rsidRPr="00841C44">
        <w:rPr>
          <w:sz w:val="28"/>
          <w:szCs w:val="28"/>
        </w:rPr>
        <w:t xml:space="preserve"> </w:t>
      </w:r>
    </w:p>
    <w:p w:rsidR="000139BE" w:rsidRDefault="000139BE" w:rsidP="000139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Термины или понятия являются такой же составной частью при подготовке к ОГЭ, как и номенклатура. Применяются различные приемы для понимания и запоминания терминов. Приемы, которые доказали свою эффективность:</w:t>
      </w:r>
    </w:p>
    <w:p w:rsidR="000139BE" w:rsidRDefault="000139BE" w:rsidP="000139BE">
      <w:pPr>
        <w:spacing w:line="360" w:lineRule="auto"/>
        <w:ind w:firstLine="709"/>
        <w:jc w:val="both"/>
        <w:rPr>
          <w:sz w:val="28"/>
          <w:szCs w:val="28"/>
        </w:rPr>
      </w:pPr>
      <w:r w:rsidRPr="009C445E">
        <w:rPr>
          <w:sz w:val="28"/>
          <w:szCs w:val="28"/>
        </w:rPr>
        <w:t>1.</w:t>
      </w:r>
      <w:r>
        <w:rPr>
          <w:sz w:val="28"/>
          <w:szCs w:val="28"/>
        </w:rPr>
        <w:t xml:space="preserve"> Специальная тетрадь (словарь) для терминов. Так как термины имеют свойство быстро забываться</w:t>
      </w:r>
      <w:r w:rsidR="005E6F02">
        <w:rPr>
          <w:sz w:val="28"/>
          <w:szCs w:val="28"/>
        </w:rPr>
        <w:t>,</w:t>
      </w:r>
      <w:r>
        <w:rPr>
          <w:sz w:val="28"/>
          <w:szCs w:val="28"/>
        </w:rPr>
        <w:t xml:space="preserve"> словарь может помочь учащемуся вспомнить необходимый материал. Словарь должен вестись до 11-го класса и является хорошим помощником не только для подготовки к сдаче ОГЭ, но и ЕГЭ в 11-м классе.</w:t>
      </w:r>
    </w:p>
    <w:p w:rsidR="000139BE" w:rsidRDefault="000139BE" w:rsidP="000139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Географические словарные диктант</w:t>
      </w:r>
      <w:r w:rsidR="005E6F02">
        <w:rPr>
          <w:sz w:val="28"/>
          <w:szCs w:val="28"/>
        </w:rPr>
        <w:t>ы. После прохождения новой темы,</w:t>
      </w:r>
      <w:r>
        <w:rPr>
          <w:sz w:val="28"/>
          <w:szCs w:val="28"/>
        </w:rPr>
        <w:t xml:space="preserve"> относящиеся к ней термины пишутся на доске, далее пронумеровываются. Читается определение, а учащиеся пишут только нужные цифры, находящиеся рядом с термином.</w:t>
      </w:r>
    </w:p>
    <w:p w:rsidR="00B30972" w:rsidRPr="003C3D2D" w:rsidRDefault="003C3D2D" w:rsidP="00B309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Пример: </w:t>
      </w:r>
      <w:r w:rsidR="00B30972" w:rsidRPr="003C3D2D">
        <w:rPr>
          <w:b/>
          <w:sz w:val="28"/>
          <w:szCs w:val="28"/>
        </w:rPr>
        <w:t>В каком высказывании говорится о процессе: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t>Урбанизация – увеличение роли городов и городского образа жизни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t>Миграция – перемещение населения из одного места проживания в другое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t>Воспроизводство населения – процесс непрерывно смены поколений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t>Естественный прирост населения – разница между рождаемостью и смертностью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t>Режим реки – изменение уровня воды в реке по сезонам года (замерзание реки, вскрытие ледового покрова)</w:t>
      </w:r>
    </w:p>
    <w:p w:rsidR="00B30972" w:rsidRPr="003C3D2D" w:rsidRDefault="00B30972" w:rsidP="00B30972">
      <w:pPr>
        <w:rPr>
          <w:sz w:val="28"/>
          <w:szCs w:val="28"/>
        </w:rPr>
      </w:pPr>
      <w:r w:rsidRPr="003C3D2D">
        <w:rPr>
          <w:sz w:val="28"/>
          <w:szCs w:val="28"/>
        </w:rPr>
        <w:lastRenderedPageBreak/>
        <w:t xml:space="preserve">Отраслевая структура хозяйства России - </w:t>
      </w:r>
      <w:r w:rsidRPr="003C3D2D">
        <w:rPr>
          <w:bCs/>
          <w:sz w:val="28"/>
          <w:szCs w:val="28"/>
        </w:rPr>
        <w:t>это</w:t>
      </w:r>
      <w:r w:rsidRPr="003C3D2D">
        <w:rPr>
          <w:sz w:val="28"/>
          <w:szCs w:val="28"/>
        </w:rPr>
        <w:t xml:space="preserve"> совокупность отраслей, удовлетворяющих однородные потребности общества и образующих единое </w:t>
      </w:r>
      <w:r w:rsidRPr="003C3D2D">
        <w:rPr>
          <w:bCs/>
          <w:sz w:val="28"/>
          <w:szCs w:val="28"/>
        </w:rPr>
        <w:t>хозяйство</w:t>
      </w:r>
      <w:r w:rsidRPr="003C3D2D">
        <w:rPr>
          <w:sz w:val="28"/>
          <w:szCs w:val="28"/>
        </w:rPr>
        <w:t xml:space="preserve"> страны.</w:t>
      </w:r>
    </w:p>
    <w:p w:rsidR="00B30972" w:rsidRPr="003C3D2D" w:rsidRDefault="00B30972" w:rsidP="00B30972">
      <w:pPr>
        <w:rPr>
          <w:b/>
          <w:sz w:val="28"/>
          <w:szCs w:val="28"/>
        </w:rPr>
      </w:pPr>
    </w:p>
    <w:p w:rsidR="00B30972" w:rsidRPr="009C445E" w:rsidRDefault="00B30972" w:rsidP="000139BE">
      <w:pPr>
        <w:spacing w:line="360" w:lineRule="auto"/>
        <w:ind w:firstLine="709"/>
        <w:jc w:val="both"/>
        <w:rPr>
          <w:sz w:val="28"/>
          <w:szCs w:val="28"/>
        </w:rPr>
      </w:pPr>
    </w:p>
    <w:p w:rsidR="000139BE" w:rsidRDefault="000139BE" w:rsidP="000139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 возможным использовать и другие формы работы:</w:t>
      </w:r>
    </w:p>
    <w:p w:rsidR="000139BE" w:rsidRPr="003F32D5" w:rsidRDefault="00876D64" w:rsidP="00876D64">
      <w:pPr>
        <w:pStyle w:val="a8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9BE" w:rsidRPr="003F32D5">
        <w:rPr>
          <w:sz w:val="28"/>
          <w:szCs w:val="28"/>
        </w:rPr>
        <w:t>даются термины – учащиеся пишут определения;</w:t>
      </w:r>
    </w:p>
    <w:p w:rsidR="000139BE" w:rsidRPr="003F32D5" w:rsidRDefault="00876D64" w:rsidP="00876D64">
      <w:pPr>
        <w:pStyle w:val="a8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39BE" w:rsidRPr="003F32D5">
        <w:rPr>
          <w:sz w:val="28"/>
          <w:szCs w:val="28"/>
        </w:rPr>
        <w:t>даются определения – учащиеся пишут термины.</w:t>
      </w:r>
    </w:p>
    <w:p w:rsidR="000139BE" w:rsidRDefault="000139BE" w:rsidP="000139B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каждом классе необходимо выделять время для повторения терминов. Например, в 8-м классе, когда изучается тема «Внутренние воды России», повторяются термины: «река», «русло», «речная система» и т. д.</w:t>
      </w:r>
    </w:p>
    <w:p w:rsidR="000139BE" w:rsidRDefault="000139BE" w:rsidP="000139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139BE" w:rsidRDefault="000139BE" w:rsidP="000139B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139BE" w:rsidRDefault="000139BE" w:rsidP="000139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153D" w:rsidRPr="00876D64" w:rsidRDefault="000139BE" w:rsidP="00876D64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E153D" w:rsidRPr="00CE683D">
        <w:rPr>
          <w:b/>
          <w:sz w:val="28"/>
          <w:szCs w:val="28"/>
        </w:rPr>
        <w:t>Глава 3. Составление алгоритма при решении трудных задач по ОГЭ</w:t>
      </w:r>
    </w:p>
    <w:p w:rsidR="0011550E" w:rsidRDefault="0011550E" w:rsidP="006E153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трудных задач целесообразно составлять алгоритмы.</w:t>
      </w:r>
    </w:p>
    <w:p w:rsidR="006E153D" w:rsidRDefault="003161AC" w:rsidP="001250C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Например,</w:t>
      </w:r>
      <w:r w:rsidRPr="0044341E">
        <w:rPr>
          <w:b/>
          <w:color w:val="000000"/>
          <w:sz w:val="28"/>
          <w:szCs w:val="28"/>
        </w:rPr>
        <w:t xml:space="preserve"> Задание</w:t>
      </w:r>
      <w:r w:rsidR="001250CA" w:rsidRPr="0044341E">
        <w:rPr>
          <w:b/>
          <w:color w:val="000000"/>
          <w:sz w:val="28"/>
          <w:szCs w:val="28"/>
        </w:rPr>
        <w:t xml:space="preserve"> №9.</w:t>
      </w:r>
      <w:r w:rsidR="0044341E">
        <w:rPr>
          <w:b/>
          <w:color w:val="000000"/>
          <w:sz w:val="28"/>
          <w:szCs w:val="28"/>
        </w:rPr>
        <w:t xml:space="preserve"> </w:t>
      </w:r>
      <w:r w:rsidR="006E153D" w:rsidRPr="0044341E">
        <w:rPr>
          <w:b/>
          <w:color w:val="000000"/>
          <w:sz w:val="28"/>
          <w:szCs w:val="28"/>
        </w:rPr>
        <w:t xml:space="preserve">Алгоритм при вычислении показателей </w:t>
      </w:r>
      <w:r w:rsidR="005717D2" w:rsidRPr="0044341E">
        <w:rPr>
          <w:b/>
          <w:sz w:val="28"/>
          <w:szCs w:val="28"/>
        </w:rPr>
        <w:t>(естественный и миграционный прирост, плотность населения и т.д.)</w:t>
      </w:r>
      <w:r w:rsidR="005717D2" w:rsidRPr="0044341E">
        <w:rPr>
          <w:b/>
          <w:color w:val="000000"/>
          <w:sz w:val="28"/>
          <w:szCs w:val="28"/>
        </w:rPr>
        <w:t>.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Естественный прирост = Рождаемость – Смертность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Смертность = Рождаемость – Естественный прирост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Миграционный прирост = Иммиграция – Эмиграция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Миграционный прирост = Приехавшие – Уехавшие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Общий прирост населения = Миграционный прирост  + Естественный прирост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Миграционный прирост = Общий прирост населения - Естественный прирост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>Естественный прирост = Общий прирост населения - Миграционный прирост</w:t>
      </w:r>
    </w:p>
    <w:p w:rsidR="003161AC" w:rsidRPr="003161AC" w:rsidRDefault="003161AC" w:rsidP="003161AC">
      <w:pPr>
        <w:rPr>
          <w:rFonts w:eastAsiaTheme="minorEastAsia"/>
          <w:sz w:val="28"/>
          <w:szCs w:val="28"/>
          <w:u w:val="single"/>
        </w:rPr>
      </w:pPr>
      <w:r w:rsidRPr="003161AC">
        <w:rPr>
          <w:rFonts w:eastAsiaTheme="minorEastAsia"/>
          <w:sz w:val="28"/>
          <w:szCs w:val="28"/>
        </w:rPr>
        <w:t xml:space="preserve">Плотность населения =  </w:t>
      </w:r>
      <w:r w:rsidRPr="003161AC">
        <w:rPr>
          <w:rFonts w:eastAsiaTheme="minorEastAsia"/>
          <w:sz w:val="28"/>
          <w:szCs w:val="28"/>
          <w:u w:val="single"/>
        </w:rPr>
        <w:t>Численность населения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/>
          <w:sz w:val="28"/>
          <w:szCs w:val="28"/>
        </w:rPr>
        <w:t xml:space="preserve">                                                         Площадь</w:t>
      </w:r>
    </w:p>
    <w:p w:rsidR="003161AC" w:rsidRPr="003161AC" w:rsidRDefault="003161AC" w:rsidP="003161AC">
      <w:pPr>
        <w:rPr>
          <w:rFonts w:eastAsiaTheme="minorEastAsia" w:cstheme="minorBidi"/>
          <w:sz w:val="28"/>
          <w:szCs w:val="28"/>
        </w:rPr>
      </w:pPr>
      <w:r w:rsidRPr="003161AC">
        <w:rPr>
          <w:rFonts w:eastAsiaTheme="minorEastAsia" w:cstheme="minorBidi"/>
          <w:sz w:val="28"/>
          <w:szCs w:val="28"/>
        </w:rPr>
        <w:t xml:space="preserve">Густота сети железных дорог = </w:t>
      </w:r>
      <w:r w:rsidRPr="003161AC">
        <w:rPr>
          <w:rFonts w:eastAsiaTheme="minorEastAsia" w:cstheme="minorBidi"/>
          <w:sz w:val="28"/>
          <w:szCs w:val="28"/>
          <w:u w:val="single"/>
        </w:rPr>
        <w:t>Длина железнодорожных путей</w:t>
      </w:r>
    </w:p>
    <w:p w:rsidR="003161AC" w:rsidRPr="003161AC" w:rsidRDefault="003161AC" w:rsidP="003161AC">
      <w:pPr>
        <w:rPr>
          <w:rFonts w:eastAsiaTheme="minorEastAsia"/>
          <w:sz w:val="28"/>
          <w:szCs w:val="28"/>
        </w:rPr>
      </w:pPr>
      <w:r w:rsidRPr="003161AC">
        <w:rPr>
          <w:rFonts w:eastAsiaTheme="minorEastAsia" w:cstheme="minorBidi"/>
          <w:sz w:val="28"/>
          <w:szCs w:val="28"/>
        </w:rPr>
        <w:t xml:space="preserve">                                                              Площадь территории</w:t>
      </w:r>
    </w:p>
    <w:p w:rsidR="003161AC" w:rsidRPr="0044341E" w:rsidRDefault="003161AC" w:rsidP="001250CA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3C3D2D" w:rsidRDefault="003C3D2D" w:rsidP="009357AA">
      <w:pPr>
        <w:spacing w:line="360" w:lineRule="auto"/>
        <w:contextualSpacing/>
        <w:jc w:val="both"/>
        <w:rPr>
          <w:b/>
          <w:sz w:val="28"/>
          <w:szCs w:val="28"/>
        </w:rPr>
      </w:pPr>
    </w:p>
    <w:p w:rsidR="009357AA" w:rsidRDefault="007F4749" w:rsidP="009357AA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103F71">
        <w:rPr>
          <w:b/>
          <w:sz w:val="28"/>
          <w:szCs w:val="28"/>
        </w:rPr>
        <w:t xml:space="preserve"> 16</w:t>
      </w:r>
      <w:r w:rsidR="009357AA">
        <w:rPr>
          <w:b/>
          <w:sz w:val="28"/>
          <w:szCs w:val="28"/>
        </w:rPr>
        <w:t>. Задачи на определение процентов.</w:t>
      </w:r>
    </w:p>
    <w:p w:rsidR="007F4749" w:rsidRPr="009357AA" w:rsidRDefault="009357AA" w:rsidP="009357AA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7F4749" w:rsidRPr="00103F71">
        <w:rPr>
          <w:sz w:val="28"/>
          <w:szCs w:val="28"/>
        </w:rPr>
        <w:t xml:space="preserve"> этих заданиях проверяется понимание смысла процентов и умен</w:t>
      </w:r>
      <w:r w:rsidR="00460D66">
        <w:rPr>
          <w:sz w:val="28"/>
          <w:szCs w:val="28"/>
        </w:rPr>
        <w:t>ие определять доли. Рассмотрим один из</w:t>
      </w:r>
      <w:r w:rsidR="007F4749" w:rsidRPr="00103F71">
        <w:rPr>
          <w:sz w:val="28"/>
          <w:szCs w:val="28"/>
        </w:rPr>
        <w:t xml:space="preserve"> вариантов задания 16, которые наиболее часто встречаются и методика их решений.</w:t>
      </w:r>
      <w:r>
        <w:rPr>
          <w:b/>
          <w:sz w:val="28"/>
          <w:szCs w:val="28"/>
        </w:rPr>
        <w:t xml:space="preserve"> </w:t>
      </w:r>
      <w:r w:rsidR="007F4749" w:rsidRPr="00103F71">
        <w:rPr>
          <w:sz w:val="28"/>
          <w:szCs w:val="28"/>
        </w:rPr>
        <w:t>Вопросы и решения приводятся ниже:</w:t>
      </w:r>
    </w:p>
    <w:p w:rsidR="009357AA" w:rsidRDefault="009357AA" w:rsidP="009357AA">
      <w:pPr>
        <w:spacing w:after="160" w:line="360" w:lineRule="auto"/>
        <w:jc w:val="both"/>
        <w:rPr>
          <w:sz w:val="28"/>
          <w:szCs w:val="28"/>
        </w:rPr>
      </w:pPr>
      <w:r w:rsidRPr="009357AA">
        <w:rPr>
          <w:b/>
          <w:sz w:val="28"/>
          <w:szCs w:val="28"/>
        </w:rPr>
        <w:t>1.</w:t>
      </w:r>
      <w:r w:rsidR="007F4749" w:rsidRPr="009357AA">
        <w:rPr>
          <w:sz w:val="28"/>
          <w:szCs w:val="28"/>
        </w:rPr>
        <w:t>Средняя соленость поверхностных вод Азовского моря составляет 21 %</w:t>
      </w:r>
      <w:r w:rsidR="007F4749" w:rsidRPr="009357AA">
        <w:rPr>
          <w:sz w:val="28"/>
          <w:szCs w:val="28"/>
          <w:vertAlign w:val="subscript"/>
        </w:rPr>
        <w:t xml:space="preserve">0. </w:t>
      </w:r>
      <w:r w:rsidR="007F4749" w:rsidRPr="009357AA">
        <w:rPr>
          <w:sz w:val="28"/>
          <w:szCs w:val="28"/>
        </w:rPr>
        <w:t>Определите, сколько граммов солей растворено в 3 литрах его во</w:t>
      </w:r>
      <w:r>
        <w:rPr>
          <w:sz w:val="28"/>
          <w:szCs w:val="28"/>
        </w:rPr>
        <w:t xml:space="preserve">ды. </w:t>
      </w:r>
    </w:p>
    <w:p w:rsidR="007F4749" w:rsidRPr="00103F71" w:rsidRDefault="007F4749" w:rsidP="009357AA">
      <w:pPr>
        <w:spacing w:after="160" w:line="360" w:lineRule="auto"/>
        <w:jc w:val="both"/>
        <w:rPr>
          <w:sz w:val="28"/>
          <w:szCs w:val="28"/>
        </w:rPr>
      </w:pPr>
      <w:r w:rsidRPr="00103F71">
        <w:rPr>
          <w:sz w:val="28"/>
          <w:szCs w:val="28"/>
        </w:rPr>
        <w:t>Решение:</w:t>
      </w:r>
      <w:r w:rsidR="009357AA">
        <w:rPr>
          <w:sz w:val="28"/>
          <w:szCs w:val="28"/>
        </w:rPr>
        <w:t xml:space="preserve"> </w:t>
      </w:r>
      <w:r w:rsidRPr="00103F71">
        <w:rPr>
          <w:sz w:val="28"/>
          <w:szCs w:val="28"/>
        </w:rPr>
        <w:t>нужно вспомнить, что соленость показывает, сколько граммов соли содержится в 1 литре или 1000 граммах морской воды и измеря</w:t>
      </w:r>
      <w:r>
        <w:rPr>
          <w:sz w:val="28"/>
          <w:szCs w:val="28"/>
        </w:rPr>
        <w:softHyphen/>
      </w:r>
      <w:r w:rsidRPr="00103F71">
        <w:rPr>
          <w:sz w:val="28"/>
          <w:szCs w:val="28"/>
        </w:rPr>
        <w:t>ется в промилле. По условию соленость равна 21 %</w:t>
      </w:r>
      <w:r w:rsidRPr="00103F71">
        <w:rPr>
          <w:sz w:val="28"/>
          <w:szCs w:val="28"/>
          <w:vertAlign w:val="subscript"/>
        </w:rPr>
        <w:t>0</w:t>
      </w:r>
      <w:r w:rsidRPr="00103F71">
        <w:rPr>
          <w:sz w:val="28"/>
          <w:szCs w:val="28"/>
        </w:rPr>
        <w:t>.  и дано 3 литра воды. Значит, в литре воды имеется 21 г соли, а в трех литрах будет 3х21=63 граммов соли.</w:t>
      </w:r>
    </w:p>
    <w:p w:rsidR="0065260C" w:rsidRPr="0065260C" w:rsidRDefault="0044341E" w:rsidP="0011550E">
      <w:pPr>
        <w:pStyle w:val="a5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№</w:t>
      </w:r>
      <w:r w:rsidR="0065260C" w:rsidRPr="0065260C">
        <w:rPr>
          <w:b/>
          <w:bCs/>
          <w:sz w:val="28"/>
          <w:szCs w:val="28"/>
        </w:rPr>
        <w:t xml:space="preserve"> 29.</w:t>
      </w:r>
      <w:r>
        <w:rPr>
          <w:b/>
          <w:bCs/>
          <w:sz w:val="28"/>
          <w:szCs w:val="28"/>
        </w:rPr>
        <w:t xml:space="preserve"> Движения Земли.</w:t>
      </w:r>
    </w:p>
    <w:p w:rsidR="0065260C" w:rsidRPr="0065260C" w:rsidRDefault="0065260C" w:rsidP="0011550E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65260C">
        <w:rPr>
          <w:iCs/>
          <w:sz w:val="28"/>
          <w:szCs w:val="28"/>
        </w:rPr>
        <w:t>1. В каком из пунктов, обозначенных на карте</w:t>
      </w:r>
      <w:r>
        <w:rPr>
          <w:iCs/>
          <w:sz w:val="28"/>
          <w:szCs w:val="28"/>
        </w:rPr>
        <w:t xml:space="preserve">, в такой-то день Солнце раньше или </w:t>
      </w:r>
      <w:r w:rsidRPr="0065260C">
        <w:rPr>
          <w:iCs/>
          <w:sz w:val="28"/>
          <w:szCs w:val="28"/>
        </w:rPr>
        <w:t>позже всего поднимется над</w:t>
      </w:r>
      <w:r>
        <w:rPr>
          <w:iCs/>
          <w:sz w:val="28"/>
          <w:szCs w:val="28"/>
        </w:rPr>
        <w:t xml:space="preserve"> горизонтом или </w:t>
      </w:r>
      <w:r w:rsidRPr="0065260C">
        <w:rPr>
          <w:iCs/>
          <w:sz w:val="28"/>
          <w:szCs w:val="28"/>
        </w:rPr>
        <w:t>скроется за горизонтом.</w:t>
      </w:r>
    </w:p>
    <w:p w:rsidR="0065260C" w:rsidRDefault="0065260C" w:rsidP="0011550E">
      <w:pPr>
        <w:pStyle w:val="a5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5260C">
        <w:rPr>
          <w:color w:val="000000"/>
          <w:sz w:val="28"/>
          <w:szCs w:val="28"/>
        </w:rPr>
        <w:lastRenderedPageBreak/>
        <w:t>Необходимо помнить, что Солнце встает на востоке. Следовательно, чем восточнее пункт, тем Солнце там встанет раньше. Соответственно, если стоит вопрос о заходе Солнца, то будет наоборот: чем западнее пункт, тем Солнце зайдет за горизонт позже.</w:t>
      </w:r>
      <w:r w:rsidRPr="0065260C">
        <w:rPr>
          <w:color w:val="000000"/>
          <w:sz w:val="28"/>
          <w:szCs w:val="28"/>
        </w:rPr>
        <w:br/>
      </w:r>
      <w:r>
        <w:rPr>
          <w:iCs/>
          <w:color w:val="000000"/>
          <w:sz w:val="28"/>
          <w:szCs w:val="28"/>
        </w:rPr>
        <w:t>2. В каком из пунктов</w:t>
      </w:r>
      <w:r w:rsidRPr="0065260C">
        <w:rPr>
          <w:iCs/>
          <w:color w:val="000000"/>
          <w:sz w:val="28"/>
          <w:szCs w:val="28"/>
        </w:rPr>
        <w:t>, обозначенных</w:t>
      </w:r>
      <w:r>
        <w:rPr>
          <w:iCs/>
          <w:color w:val="000000"/>
          <w:sz w:val="28"/>
          <w:szCs w:val="28"/>
        </w:rPr>
        <w:t xml:space="preserve"> </w:t>
      </w:r>
      <w:r w:rsidRPr="0065260C">
        <w:rPr>
          <w:iCs/>
          <w:color w:val="000000"/>
          <w:sz w:val="28"/>
          <w:szCs w:val="28"/>
        </w:rPr>
        <w:t xml:space="preserve"> на карте, в такой-то день, д</w:t>
      </w:r>
      <w:r>
        <w:rPr>
          <w:iCs/>
          <w:color w:val="000000"/>
          <w:sz w:val="28"/>
          <w:szCs w:val="28"/>
        </w:rPr>
        <w:t xml:space="preserve">олгота светового дня наибольшая или </w:t>
      </w:r>
      <w:r w:rsidRPr="0065260C">
        <w:rPr>
          <w:iCs/>
          <w:color w:val="000000"/>
          <w:sz w:val="28"/>
          <w:szCs w:val="28"/>
        </w:rPr>
        <w:t>наименьшая.</w:t>
      </w:r>
      <w:r w:rsidRPr="0065260C">
        <w:rPr>
          <w:color w:val="000000"/>
          <w:sz w:val="28"/>
          <w:szCs w:val="28"/>
        </w:rPr>
        <w:br/>
      </w:r>
      <w:r w:rsidR="0044341E">
        <w:rPr>
          <w:color w:val="000000"/>
          <w:sz w:val="28"/>
          <w:szCs w:val="28"/>
        </w:rPr>
        <w:t xml:space="preserve">    </w:t>
      </w:r>
      <w:r w:rsidRPr="0065260C">
        <w:rPr>
          <w:color w:val="000000"/>
          <w:sz w:val="28"/>
          <w:szCs w:val="28"/>
        </w:rPr>
        <w:t>Важно помнить о том, где находится Солнце в этот день. Еще очень важно посмотреть, а что в этот день происходит за Полярным кругом того полушария, о котором идет речь в задании (полярный день или ночь). Чем ближе пункт к полярному кругу, тем дольше день (если за полярным кругом полярный день) или короче (если в пункте полярная ночь).</w:t>
      </w:r>
    </w:p>
    <w:p w:rsidR="0065260C" w:rsidRPr="0065260C" w:rsidRDefault="0065260C" w:rsidP="007F4749">
      <w:pPr>
        <w:pStyle w:val="a5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>
        <w:t xml:space="preserve"> </w:t>
      </w:r>
      <w:r w:rsidRPr="0065260C">
        <w:rPr>
          <w:iCs/>
          <w:color w:val="000000"/>
          <w:sz w:val="28"/>
          <w:szCs w:val="28"/>
        </w:rPr>
        <w:t>3. В каком из пунктов, обозначенных на кар</w:t>
      </w:r>
      <w:r>
        <w:rPr>
          <w:iCs/>
          <w:color w:val="000000"/>
          <w:sz w:val="28"/>
          <w:szCs w:val="28"/>
        </w:rPr>
        <w:t xml:space="preserve">те, в такой-то день Солнце выше или </w:t>
      </w:r>
      <w:r w:rsidRPr="0065260C">
        <w:rPr>
          <w:iCs/>
          <w:color w:val="000000"/>
          <w:sz w:val="28"/>
          <w:szCs w:val="28"/>
        </w:rPr>
        <w:t>ниже всего горизонта.</w:t>
      </w:r>
      <w:r w:rsidR="007F4749">
        <w:rPr>
          <w:sz w:val="28"/>
          <w:szCs w:val="28"/>
        </w:rPr>
        <w:t xml:space="preserve"> </w:t>
      </w:r>
      <w:r w:rsidR="002B77E6">
        <w:rPr>
          <w:sz w:val="28"/>
          <w:szCs w:val="28"/>
          <w:shd w:val="clear" w:color="auto" w:fill="FFFFFF"/>
        </w:rPr>
        <w:t xml:space="preserve"> </w:t>
      </w:r>
      <w:r w:rsidRPr="0065260C">
        <w:rPr>
          <w:sz w:val="28"/>
          <w:szCs w:val="28"/>
          <w:shd w:val="clear" w:color="auto" w:fill="FFFFFF"/>
        </w:rPr>
        <w:t>В день лет</w:t>
      </w:r>
      <w:r w:rsidRPr="0065260C">
        <w:rPr>
          <w:sz w:val="28"/>
          <w:szCs w:val="28"/>
          <w:shd w:val="clear" w:color="auto" w:fill="FFFFFF"/>
        </w:rPr>
        <w:softHyphen/>
        <w:t>не</w:t>
      </w:r>
      <w:r w:rsidRPr="0065260C">
        <w:rPr>
          <w:sz w:val="28"/>
          <w:szCs w:val="28"/>
          <w:shd w:val="clear" w:color="auto" w:fill="FFFFFF"/>
        </w:rPr>
        <w:softHyphen/>
        <w:t>го солн</w:t>
      </w:r>
      <w:r w:rsidRPr="0065260C">
        <w:rPr>
          <w:sz w:val="28"/>
          <w:szCs w:val="28"/>
          <w:shd w:val="clear" w:color="auto" w:fill="FFFFFF"/>
        </w:rPr>
        <w:softHyphen/>
        <w:t>це</w:t>
      </w:r>
      <w:r w:rsidRPr="0065260C">
        <w:rPr>
          <w:sz w:val="28"/>
          <w:szCs w:val="28"/>
          <w:shd w:val="clear" w:color="auto" w:fill="FFFFFF"/>
        </w:rPr>
        <w:softHyphen/>
        <w:t>сто</w:t>
      </w:r>
      <w:r w:rsidRPr="0065260C">
        <w:rPr>
          <w:sz w:val="28"/>
          <w:szCs w:val="28"/>
          <w:shd w:val="clear" w:color="auto" w:fill="FFFFFF"/>
        </w:rPr>
        <w:softHyphen/>
        <w:t>я</w:t>
      </w:r>
      <w:r w:rsidRPr="0065260C">
        <w:rPr>
          <w:sz w:val="28"/>
          <w:szCs w:val="28"/>
          <w:shd w:val="clear" w:color="auto" w:fill="FFFFFF"/>
        </w:rPr>
        <w:softHyphen/>
        <w:t>ния (22 июня) Солн</w:t>
      </w:r>
      <w:r w:rsidRPr="0065260C">
        <w:rPr>
          <w:sz w:val="28"/>
          <w:szCs w:val="28"/>
          <w:shd w:val="clear" w:color="auto" w:fill="FFFFFF"/>
        </w:rPr>
        <w:softHyphen/>
        <w:t>це в зе</w:t>
      </w:r>
      <w:r w:rsidRPr="0065260C">
        <w:rPr>
          <w:sz w:val="28"/>
          <w:szCs w:val="28"/>
          <w:shd w:val="clear" w:color="auto" w:fill="FFFFFF"/>
        </w:rPr>
        <w:softHyphen/>
        <w:t>ни</w:t>
      </w:r>
      <w:r w:rsidRPr="0065260C">
        <w:rPr>
          <w:sz w:val="28"/>
          <w:szCs w:val="28"/>
          <w:shd w:val="clear" w:color="auto" w:fill="FFFFFF"/>
        </w:rPr>
        <w:softHyphen/>
        <w:t>те над се</w:t>
      </w:r>
      <w:r w:rsidRPr="0065260C">
        <w:rPr>
          <w:sz w:val="28"/>
          <w:szCs w:val="28"/>
          <w:shd w:val="clear" w:color="auto" w:fill="FFFFFF"/>
        </w:rPr>
        <w:softHyphen/>
        <w:t>вер</w:t>
      </w:r>
      <w:r w:rsidRPr="0065260C">
        <w:rPr>
          <w:sz w:val="28"/>
          <w:szCs w:val="28"/>
          <w:shd w:val="clear" w:color="auto" w:fill="FFFFFF"/>
        </w:rPr>
        <w:softHyphen/>
        <w:t>ным тро</w:t>
      </w:r>
      <w:r w:rsidRPr="0065260C">
        <w:rPr>
          <w:sz w:val="28"/>
          <w:szCs w:val="28"/>
          <w:shd w:val="clear" w:color="auto" w:fill="FFFFFF"/>
        </w:rPr>
        <w:softHyphen/>
        <w:t>пи</w:t>
      </w:r>
      <w:r w:rsidRPr="0065260C">
        <w:rPr>
          <w:sz w:val="28"/>
          <w:szCs w:val="28"/>
          <w:shd w:val="clear" w:color="auto" w:fill="FFFFFF"/>
        </w:rPr>
        <w:softHyphen/>
        <w:t>ком (23,5 с.ш.). Сле</w:t>
      </w:r>
      <w:r w:rsidRPr="0065260C">
        <w:rPr>
          <w:sz w:val="28"/>
          <w:szCs w:val="28"/>
          <w:shd w:val="clear" w:color="auto" w:fill="FFFFFF"/>
        </w:rPr>
        <w:softHyphen/>
        <w:t>до</w:t>
      </w:r>
      <w:r w:rsidRPr="0065260C">
        <w:rPr>
          <w:sz w:val="28"/>
          <w:szCs w:val="28"/>
          <w:shd w:val="clear" w:color="auto" w:fill="FFFFFF"/>
        </w:rPr>
        <w:softHyphen/>
        <w:t>ва</w:t>
      </w:r>
      <w:r w:rsidRPr="0065260C">
        <w:rPr>
          <w:sz w:val="28"/>
          <w:szCs w:val="28"/>
          <w:shd w:val="clear" w:color="auto" w:fill="FFFFFF"/>
        </w:rPr>
        <w:softHyphen/>
        <w:t>тель</w:t>
      </w:r>
      <w:r w:rsidRPr="0065260C">
        <w:rPr>
          <w:sz w:val="28"/>
          <w:szCs w:val="28"/>
          <w:shd w:val="clear" w:color="auto" w:fill="FFFFFF"/>
        </w:rPr>
        <w:softHyphen/>
        <w:t>но, выше всего над го</w:t>
      </w:r>
      <w:r w:rsidRPr="0065260C">
        <w:rPr>
          <w:sz w:val="28"/>
          <w:szCs w:val="28"/>
          <w:shd w:val="clear" w:color="auto" w:fill="FFFFFF"/>
        </w:rPr>
        <w:softHyphen/>
        <w:t>ри</w:t>
      </w:r>
      <w:r w:rsidRPr="0065260C">
        <w:rPr>
          <w:sz w:val="28"/>
          <w:szCs w:val="28"/>
          <w:shd w:val="clear" w:color="auto" w:fill="FFFFFF"/>
        </w:rPr>
        <w:softHyphen/>
        <w:t>зон</w:t>
      </w:r>
      <w:r w:rsidRPr="0065260C">
        <w:rPr>
          <w:sz w:val="28"/>
          <w:szCs w:val="28"/>
          <w:shd w:val="clear" w:color="auto" w:fill="FFFFFF"/>
        </w:rPr>
        <w:softHyphen/>
        <w:t>том 22 июня в пол</w:t>
      </w:r>
      <w:r w:rsidRPr="0065260C">
        <w:rPr>
          <w:sz w:val="28"/>
          <w:szCs w:val="28"/>
          <w:shd w:val="clear" w:color="auto" w:fill="FFFFFF"/>
        </w:rPr>
        <w:softHyphen/>
        <w:t>день по мест</w:t>
      </w:r>
      <w:r w:rsidRPr="0065260C">
        <w:rPr>
          <w:sz w:val="28"/>
          <w:szCs w:val="28"/>
          <w:shd w:val="clear" w:color="auto" w:fill="FFFFFF"/>
        </w:rPr>
        <w:softHyphen/>
        <w:t>но</w:t>
      </w:r>
      <w:r w:rsidRPr="0065260C">
        <w:rPr>
          <w:sz w:val="28"/>
          <w:szCs w:val="28"/>
          <w:shd w:val="clear" w:color="auto" w:fill="FFFFFF"/>
        </w:rPr>
        <w:softHyphen/>
        <w:t>му сол</w:t>
      </w:r>
      <w:r w:rsidRPr="0065260C">
        <w:rPr>
          <w:sz w:val="28"/>
          <w:szCs w:val="28"/>
          <w:shd w:val="clear" w:color="auto" w:fill="FFFFFF"/>
        </w:rPr>
        <w:softHyphen/>
        <w:t>неч</w:t>
      </w:r>
      <w:r w:rsidRPr="0065260C">
        <w:rPr>
          <w:sz w:val="28"/>
          <w:szCs w:val="28"/>
          <w:shd w:val="clear" w:color="auto" w:fill="FFFFFF"/>
        </w:rPr>
        <w:softHyphen/>
        <w:t>но</w:t>
      </w:r>
      <w:r w:rsidRPr="0065260C">
        <w:rPr>
          <w:sz w:val="28"/>
          <w:szCs w:val="28"/>
          <w:shd w:val="clear" w:color="auto" w:fill="FFFFFF"/>
        </w:rPr>
        <w:softHyphen/>
        <w:t>му вре</w:t>
      </w:r>
      <w:r w:rsidRPr="0065260C">
        <w:rPr>
          <w:sz w:val="28"/>
          <w:szCs w:val="28"/>
          <w:shd w:val="clear" w:color="auto" w:fill="FFFFFF"/>
        </w:rPr>
        <w:softHyphen/>
        <w:t>ме</w:t>
      </w:r>
      <w:r w:rsidRPr="0065260C">
        <w:rPr>
          <w:sz w:val="28"/>
          <w:szCs w:val="28"/>
          <w:shd w:val="clear" w:color="auto" w:fill="FFFFFF"/>
        </w:rPr>
        <w:softHyphen/>
        <w:t>ни оно будет в том го</w:t>
      </w:r>
      <w:r w:rsidRPr="0065260C">
        <w:rPr>
          <w:sz w:val="28"/>
          <w:szCs w:val="28"/>
          <w:shd w:val="clear" w:color="auto" w:fill="FFFFFF"/>
        </w:rPr>
        <w:softHyphen/>
        <w:t>ро</w:t>
      </w:r>
      <w:r w:rsidRPr="0065260C">
        <w:rPr>
          <w:sz w:val="28"/>
          <w:szCs w:val="28"/>
          <w:shd w:val="clear" w:color="auto" w:fill="FFFFFF"/>
        </w:rPr>
        <w:softHyphen/>
        <w:t>де, ко</w:t>
      </w:r>
      <w:r w:rsidRPr="0065260C">
        <w:rPr>
          <w:sz w:val="28"/>
          <w:szCs w:val="28"/>
          <w:shd w:val="clear" w:color="auto" w:fill="FFFFFF"/>
        </w:rPr>
        <w:softHyphen/>
        <w:t>то</w:t>
      </w:r>
      <w:r w:rsidRPr="0065260C">
        <w:rPr>
          <w:sz w:val="28"/>
          <w:szCs w:val="28"/>
          <w:shd w:val="clear" w:color="auto" w:fill="FFFFFF"/>
        </w:rPr>
        <w:softHyphen/>
        <w:t>рый ближе всего к се</w:t>
      </w:r>
      <w:r w:rsidRPr="0065260C">
        <w:rPr>
          <w:sz w:val="28"/>
          <w:szCs w:val="28"/>
          <w:shd w:val="clear" w:color="auto" w:fill="FFFFFF"/>
        </w:rPr>
        <w:softHyphen/>
        <w:t>вер</w:t>
      </w:r>
      <w:r w:rsidRPr="0065260C">
        <w:rPr>
          <w:sz w:val="28"/>
          <w:szCs w:val="28"/>
          <w:shd w:val="clear" w:color="auto" w:fill="FFFFFF"/>
        </w:rPr>
        <w:softHyphen/>
        <w:t>но</w:t>
      </w:r>
      <w:r w:rsidRPr="0065260C">
        <w:rPr>
          <w:sz w:val="28"/>
          <w:szCs w:val="28"/>
          <w:shd w:val="clear" w:color="auto" w:fill="FFFFFF"/>
        </w:rPr>
        <w:softHyphen/>
        <w:t>му тро</w:t>
      </w:r>
      <w:r w:rsidRPr="0065260C">
        <w:rPr>
          <w:sz w:val="28"/>
          <w:szCs w:val="28"/>
          <w:shd w:val="clear" w:color="auto" w:fill="FFFFFF"/>
        </w:rPr>
        <w:softHyphen/>
        <w:t>пи</w:t>
      </w:r>
      <w:r w:rsidRPr="0065260C">
        <w:rPr>
          <w:sz w:val="28"/>
          <w:szCs w:val="28"/>
          <w:shd w:val="clear" w:color="auto" w:fill="FFFFFF"/>
        </w:rPr>
        <w:softHyphen/>
        <w:t>ку.</w:t>
      </w:r>
    </w:p>
    <w:p w:rsidR="0065260C" w:rsidRPr="0065260C" w:rsidRDefault="002B77E6" w:rsidP="002B77E6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65260C" w:rsidRPr="0065260C">
        <w:rPr>
          <w:sz w:val="28"/>
          <w:szCs w:val="28"/>
          <w:shd w:val="clear" w:color="auto" w:fill="FFFFFF"/>
        </w:rPr>
        <w:t>В день зимнего солн</w:t>
      </w:r>
      <w:r w:rsidR="0065260C" w:rsidRPr="0065260C">
        <w:rPr>
          <w:sz w:val="28"/>
          <w:szCs w:val="28"/>
          <w:shd w:val="clear" w:color="auto" w:fill="FFFFFF"/>
        </w:rPr>
        <w:softHyphen/>
        <w:t>це</w:t>
      </w:r>
      <w:r w:rsidR="0065260C" w:rsidRPr="0065260C">
        <w:rPr>
          <w:sz w:val="28"/>
          <w:szCs w:val="28"/>
          <w:shd w:val="clear" w:color="auto" w:fill="FFFFFF"/>
        </w:rPr>
        <w:softHyphen/>
        <w:t>сто</w:t>
      </w:r>
      <w:r w:rsidR="0065260C" w:rsidRPr="0065260C">
        <w:rPr>
          <w:sz w:val="28"/>
          <w:szCs w:val="28"/>
          <w:shd w:val="clear" w:color="auto" w:fill="FFFFFF"/>
        </w:rPr>
        <w:softHyphen/>
        <w:t>я</w:t>
      </w:r>
      <w:r w:rsidR="0065260C" w:rsidRPr="0065260C">
        <w:rPr>
          <w:sz w:val="28"/>
          <w:szCs w:val="28"/>
          <w:shd w:val="clear" w:color="auto" w:fill="FFFFFF"/>
        </w:rPr>
        <w:softHyphen/>
        <w:t>ния (22 декабря) Солн</w:t>
      </w:r>
      <w:r w:rsidR="0065260C" w:rsidRPr="0065260C">
        <w:rPr>
          <w:sz w:val="28"/>
          <w:szCs w:val="28"/>
          <w:shd w:val="clear" w:color="auto" w:fill="FFFFFF"/>
        </w:rPr>
        <w:softHyphen/>
        <w:t>це в зе</w:t>
      </w:r>
      <w:r w:rsidR="0065260C" w:rsidRPr="0065260C">
        <w:rPr>
          <w:sz w:val="28"/>
          <w:szCs w:val="28"/>
          <w:shd w:val="clear" w:color="auto" w:fill="FFFFFF"/>
        </w:rPr>
        <w:softHyphen/>
        <w:t>ни</w:t>
      </w:r>
      <w:r w:rsidR="0065260C" w:rsidRPr="0065260C">
        <w:rPr>
          <w:sz w:val="28"/>
          <w:szCs w:val="28"/>
          <w:shd w:val="clear" w:color="auto" w:fill="FFFFFF"/>
        </w:rPr>
        <w:softHyphen/>
        <w:t>те над южным тро</w:t>
      </w:r>
      <w:r w:rsidR="0065260C" w:rsidRPr="0065260C">
        <w:rPr>
          <w:sz w:val="28"/>
          <w:szCs w:val="28"/>
          <w:shd w:val="clear" w:color="auto" w:fill="FFFFFF"/>
        </w:rPr>
        <w:softHyphen/>
        <w:t>пи</w:t>
      </w:r>
      <w:r w:rsidR="0065260C" w:rsidRPr="0065260C">
        <w:rPr>
          <w:sz w:val="28"/>
          <w:szCs w:val="28"/>
          <w:shd w:val="clear" w:color="auto" w:fill="FFFFFF"/>
        </w:rPr>
        <w:softHyphen/>
        <w:t>ком (23,5 с.ш.). Сле</w:t>
      </w:r>
      <w:r w:rsidR="0065260C" w:rsidRPr="0065260C">
        <w:rPr>
          <w:sz w:val="28"/>
          <w:szCs w:val="28"/>
          <w:shd w:val="clear" w:color="auto" w:fill="FFFFFF"/>
        </w:rPr>
        <w:softHyphen/>
        <w:t>до</w:t>
      </w:r>
      <w:r w:rsidR="0065260C" w:rsidRPr="0065260C">
        <w:rPr>
          <w:sz w:val="28"/>
          <w:szCs w:val="28"/>
          <w:shd w:val="clear" w:color="auto" w:fill="FFFFFF"/>
        </w:rPr>
        <w:softHyphen/>
        <w:t>ва</w:t>
      </w:r>
      <w:r w:rsidR="0065260C" w:rsidRPr="0065260C">
        <w:rPr>
          <w:sz w:val="28"/>
          <w:szCs w:val="28"/>
          <w:shd w:val="clear" w:color="auto" w:fill="FFFFFF"/>
        </w:rPr>
        <w:softHyphen/>
        <w:t>тель</w:t>
      </w:r>
      <w:r w:rsidR="0065260C" w:rsidRPr="0065260C">
        <w:rPr>
          <w:sz w:val="28"/>
          <w:szCs w:val="28"/>
          <w:shd w:val="clear" w:color="auto" w:fill="FFFFFF"/>
        </w:rPr>
        <w:softHyphen/>
        <w:t>но, выше всего над го</w:t>
      </w:r>
      <w:r w:rsidR="0065260C" w:rsidRPr="0065260C">
        <w:rPr>
          <w:sz w:val="28"/>
          <w:szCs w:val="28"/>
          <w:shd w:val="clear" w:color="auto" w:fill="FFFFFF"/>
        </w:rPr>
        <w:softHyphen/>
        <w:t>ри</w:t>
      </w:r>
      <w:r w:rsidR="0065260C" w:rsidRPr="0065260C">
        <w:rPr>
          <w:sz w:val="28"/>
          <w:szCs w:val="28"/>
          <w:shd w:val="clear" w:color="auto" w:fill="FFFFFF"/>
        </w:rPr>
        <w:softHyphen/>
        <w:t>зон</w:t>
      </w:r>
      <w:r w:rsidR="0065260C" w:rsidRPr="0065260C">
        <w:rPr>
          <w:sz w:val="28"/>
          <w:szCs w:val="28"/>
          <w:shd w:val="clear" w:color="auto" w:fill="FFFFFF"/>
        </w:rPr>
        <w:softHyphen/>
        <w:t>том 22 декабря в пол</w:t>
      </w:r>
      <w:r w:rsidR="0065260C" w:rsidRPr="0065260C">
        <w:rPr>
          <w:sz w:val="28"/>
          <w:szCs w:val="28"/>
          <w:shd w:val="clear" w:color="auto" w:fill="FFFFFF"/>
        </w:rPr>
        <w:softHyphen/>
        <w:t>день по мест</w:t>
      </w:r>
      <w:r w:rsidR="0065260C" w:rsidRPr="0065260C">
        <w:rPr>
          <w:sz w:val="28"/>
          <w:szCs w:val="28"/>
          <w:shd w:val="clear" w:color="auto" w:fill="FFFFFF"/>
        </w:rPr>
        <w:softHyphen/>
        <w:t>но</w:t>
      </w:r>
      <w:r w:rsidR="0065260C" w:rsidRPr="0065260C">
        <w:rPr>
          <w:sz w:val="28"/>
          <w:szCs w:val="28"/>
          <w:shd w:val="clear" w:color="auto" w:fill="FFFFFF"/>
        </w:rPr>
        <w:softHyphen/>
        <w:t>му сол</w:t>
      </w:r>
      <w:r w:rsidR="0065260C" w:rsidRPr="0065260C">
        <w:rPr>
          <w:sz w:val="28"/>
          <w:szCs w:val="28"/>
          <w:shd w:val="clear" w:color="auto" w:fill="FFFFFF"/>
        </w:rPr>
        <w:softHyphen/>
        <w:t>неч</w:t>
      </w:r>
      <w:r w:rsidR="0065260C" w:rsidRPr="0065260C">
        <w:rPr>
          <w:sz w:val="28"/>
          <w:szCs w:val="28"/>
          <w:shd w:val="clear" w:color="auto" w:fill="FFFFFF"/>
        </w:rPr>
        <w:softHyphen/>
        <w:t>но</w:t>
      </w:r>
      <w:r w:rsidR="0065260C" w:rsidRPr="0065260C">
        <w:rPr>
          <w:sz w:val="28"/>
          <w:szCs w:val="28"/>
          <w:shd w:val="clear" w:color="auto" w:fill="FFFFFF"/>
        </w:rPr>
        <w:softHyphen/>
        <w:t>му вре</w:t>
      </w:r>
      <w:r w:rsidR="0065260C" w:rsidRPr="0065260C">
        <w:rPr>
          <w:sz w:val="28"/>
          <w:szCs w:val="28"/>
          <w:shd w:val="clear" w:color="auto" w:fill="FFFFFF"/>
        </w:rPr>
        <w:softHyphen/>
        <w:t>ме</w:t>
      </w:r>
      <w:r w:rsidR="0065260C" w:rsidRPr="0065260C">
        <w:rPr>
          <w:sz w:val="28"/>
          <w:szCs w:val="28"/>
          <w:shd w:val="clear" w:color="auto" w:fill="FFFFFF"/>
        </w:rPr>
        <w:softHyphen/>
        <w:t>ни оно будет в том го</w:t>
      </w:r>
      <w:r w:rsidR="0065260C" w:rsidRPr="0065260C">
        <w:rPr>
          <w:sz w:val="28"/>
          <w:szCs w:val="28"/>
          <w:shd w:val="clear" w:color="auto" w:fill="FFFFFF"/>
        </w:rPr>
        <w:softHyphen/>
        <w:t>ро</w:t>
      </w:r>
      <w:r w:rsidR="0065260C" w:rsidRPr="0065260C">
        <w:rPr>
          <w:sz w:val="28"/>
          <w:szCs w:val="28"/>
          <w:shd w:val="clear" w:color="auto" w:fill="FFFFFF"/>
        </w:rPr>
        <w:softHyphen/>
        <w:t>де, ко</w:t>
      </w:r>
      <w:r w:rsidR="0065260C" w:rsidRPr="0065260C">
        <w:rPr>
          <w:sz w:val="28"/>
          <w:szCs w:val="28"/>
          <w:shd w:val="clear" w:color="auto" w:fill="FFFFFF"/>
        </w:rPr>
        <w:softHyphen/>
        <w:t>то</w:t>
      </w:r>
      <w:r w:rsidR="0065260C" w:rsidRPr="0065260C">
        <w:rPr>
          <w:sz w:val="28"/>
          <w:szCs w:val="28"/>
          <w:shd w:val="clear" w:color="auto" w:fill="FFFFFF"/>
        </w:rPr>
        <w:softHyphen/>
        <w:t>рый ближе всего к южному тро</w:t>
      </w:r>
      <w:r w:rsidR="0065260C" w:rsidRPr="0065260C">
        <w:rPr>
          <w:sz w:val="28"/>
          <w:szCs w:val="28"/>
          <w:shd w:val="clear" w:color="auto" w:fill="FFFFFF"/>
        </w:rPr>
        <w:softHyphen/>
        <w:t>пи</w:t>
      </w:r>
      <w:r w:rsidR="0065260C" w:rsidRPr="0065260C">
        <w:rPr>
          <w:sz w:val="28"/>
          <w:szCs w:val="28"/>
          <w:shd w:val="clear" w:color="auto" w:fill="FFFFFF"/>
        </w:rPr>
        <w:softHyphen/>
        <w:t>ку.</w:t>
      </w:r>
    </w:p>
    <w:p w:rsidR="00FB4557" w:rsidRPr="00103F71" w:rsidRDefault="0065260C" w:rsidP="00380B7A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65260C">
        <w:rPr>
          <w:color w:val="000000"/>
          <w:sz w:val="28"/>
          <w:szCs w:val="28"/>
        </w:rPr>
        <w:t>21 марта, 23 сентября - Солн</w:t>
      </w:r>
      <w:r w:rsidRPr="0065260C">
        <w:rPr>
          <w:color w:val="000000"/>
          <w:sz w:val="28"/>
          <w:szCs w:val="28"/>
        </w:rPr>
        <w:softHyphen/>
        <w:t>це выше всего над эк</w:t>
      </w:r>
      <w:r w:rsidRPr="0065260C">
        <w:rPr>
          <w:color w:val="000000"/>
          <w:sz w:val="28"/>
          <w:szCs w:val="28"/>
        </w:rPr>
        <w:softHyphen/>
        <w:t>ва</w:t>
      </w:r>
      <w:r w:rsidRPr="0065260C">
        <w:rPr>
          <w:color w:val="000000"/>
          <w:sz w:val="28"/>
          <w:szCs w:val="28"/>
        </w:rPr>
        <w:softHyphen/>
        <w:t>то</w:t>
      </w:r>
      <w:r w:rsidRPr="0065260C">
        <w:rPr>
          <w:color w:val="000000"/>
          <w:sz w:val="28"/>
          <w:szCs w:val="28"/>
        </w:rPr>
        <w:softHyphen/>
        <w:t>ром. Сле</w:t>
      </w:r>
      <w:r w:rsidRPr="0065260C">
        <w:rPr>
          <w:color w:val="000000"/>
          <w:sz w:val="28"/>
          <w:szCs w:val="28"/>
        </w:rPr>
        <w:softHyphen/>
        <w:t>до</w:t>
      </w:r>
      <w:r w:rsidRPr="0065260C">
        <w:rPr>
          <w:color w:val="000000"/>
          <w:sz w:val="28"/>
          <w:szCs w:val="28"/>
        </w:rPr>
        <w:softHyphen/>
        <w:t>ва</w:t>
      </w:r>
      <w:r w:rsidRPr="0065260C">
        <w:rPr>
          <w:color w:val="000000"/>
          <w:sz w:val="28"/>
          <w:szCs w:val="28"/>
        </w:rPr>
        <w:softHyphen/>
        <w:t>тель</w:t>
      </w:r>
      <w:r w:rsidRPr="0065260C">
        <w:rPr>
          <w:color w:val="000000"/>
          <w:sz w:val="28"/>
          <w:szCs w:val="28"/>
        </w:rPr>
        <w:softHyphen/>
        <w:t>но, ниже всего оно будет в точке, наи</w:t>
      </w:r>
      <w:r w:rsidRPr="0065260C">
        <w:rPr>
          <w:color w:val="000000"/>
          <w:sz w:val="28"/>
          <w:szCs w:val="28"/>
        </w:rPr>
        <w:softHyphen/>
        <w:t>бо</w:t>
      </w:r>
      <w:r w:rsidRPr="0065260C">
        <w:rPr>
          <w:color w:val="000000"/>
          <w:sz w:val="28"/>
          <w:szCs w:val="28"/>
        </w:rPr>
        <w:softHyphen/>
        <w:t>лее уда</w:t>
      </w:r>
      <w:r w:rsidRPr="0065260C">
        <w:rPr>
          <w:color w:val="000000"/>
          <w:sz w:val="28"/>
          <w:szCs w:val="28"/>
        </w:rPr>
        <w:softHyphen/>
        <w:t>лен</w:t>
      </w:r>
      <w:r w:rsidRPr="0065260C">
        <w:rPr>
          <w:color w:val="000000"/>
          <w:sz w:val="28"/>
          <w:szCs w:val="28"/>
        </w:rPr>
        <w:softHyphen/>
        <w:t>ной от эк</w:t>
      </w:r>
      <w:r w:rsidRPr="0065260C">
        <w:rPr>
          <w:color w:val="000000"/>
          <w:sz w:val="28"/>
          <w:szCs w:val="28"/>
        </w:rPr>
        <w:softHyphen/>
        <w:t>ва</w:t>
      </w:r>
      <w:r w:rsidRPr="0065260C">
        <w:rPr>
          <w:color w:val="000000"/>
          <w:sz w:val="28"/>
          <w:szCs w:val="28"/>
        </w:rPr>
        <w:softHyphen/>
        <w:t>то</w:t>
      </w:r>
      <w:r w:rsidRPr="0065260C">
        <w:rPr>
          <w:color w:val="000000"/>
          <w:sz w:val="28"/>
          <w:szCs w:val="28"/>
        </w:rPr>
        <w:softHyphen/>
        <w:t>ра.</w:t>
      </w:r>
    </w:p>
    <w:p w:rsidR="00FB4557" w:rsidRPr="00103F71" w:rsidRDefault="00FB4557" w:rsidP="00FB455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B4557" w:rsidRPr="00103F71" w:rsidRDefault="00FB4557" w:rsidP="00FB4557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FB4557" w:rsidRPr="00103F71" w:rsidRDefault="00FB4557" w:rsidP="00FB455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B4557" w:rsidRPr="00103F71" w:rsidRDefault="00FB4557" w:rsidP="00FB455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FB4557" w:rsidRDefault="00FB4557" w:rsidP="00FB455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D2723" w:rsidRDefault="008D2723" w:rsidP="008D2723">
      <w:pPr>
        <w:rPr>
          <w:b/>
          <w:color w:val="000000"/>
          <w:sz w:val="28"/>
          <w:szCs w:val="28"/>
        </w:rPr>
      </w:pPr>
    </w:p>
    <w:p w:rsidR="008D2723" w:rsidRDefault="008D2723" w:rsidP="008D2723">
      <w:pPr>
        <w:rPr>
          <w:b/>
          <w:color w:val="000000"/>
          <w:sz w:val="28"/>
          <w:szCs w:val="28"/>
        </w:rPr>
      </w:pPr>
    </w:p>
    <w:p w:rsidR="00E73ABD" w:rsidRDefault="00EA3A2A" w:rsidP="008D2723">
      <w:pPr>
        <w:jc w:val="center"/>
        <w:rPr>
          <w:b/>
          <w:color w:val="000000"/>
          <w:sz w:val="28"/>
          <w:szCs w:val="28"/>
        </w:rPr>
      </w:pPr>
      <w:r w:rsidRPr="00C60EE5">
        <w:rPr>
          <w:b/>
          <w:color w:val="000000"/>
          <w:sz w:val="28"/>
          <w:szCs w:val="28"/>
        </w:rPr>
        <w:lastRenderedPageBreak/>
        <w:t>Заключение</w:t>
      </w:r>
    </w:p>
    <w:p w:rsidR="00E126AD" w:rsidRDefault="00E126AD" w:rsidP="00E126AD">
      <w:pPr>
        <w:spacing w:line="360" w:lineRule="auto"/>
        <w:contextualSpacing/>
        <w:jc w:val="both"/>
        <w:rPr>
          <w:sz w:val="28"/>
          <w:szCs w:val="28"/>
        </w:rPr>
      </w:pPr>
    </w:p>
    <w:p w:rsidR="00C94FE2" w:rsidRDefault="00E126AD" w:rsidP="00C94FE2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3ABD" w:rsidRPr="003169E0">
        <w:rPr>
          <w:sz w:val="28"/>
          <w:szCs w:val="28"/>
        </w:rPr>
        <w:t xml:space="preserve">На основании анализа результатов </w:t>
      </w:r>
      <w:r w:rsidR="00E73ABD">
        <w:rPr>
          <w:sz w:val="28"/>
          <w:szCs w:val="28"/>
        </w:rPr>
        <w:t xml:space="preserve">итоговой аттестации можно </w:t>
      </w:r>
      <w:r w:rsidR="003C3D2D">
        <w:rPr>
          <w:sz w:val="28"/>
          <w:szCs w:val="28"/>
        </w:rPr>
        <w:t xml:space="preserve">выделить </w:t>
      </w:r>
      <w:r w:rsidR="00E73ABD" w:rsidRPr="003169E0">
        <w:rPr>
          <w:sz w:val="28"/>
          <w:szCs w:val="28"/>
        </w:rPr>
        <w:t>некоторые меры по совершенствованию школьного географического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об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разования:</w:t>
      </w:r>
      <w:r>
        <w:rPr>
          <w:sz w:val="28"/>
          <w:szCs w:val="28"/>
        </w:rPr>
        <w:t xml:space="preserve"> 1.</w:t>
      </w:r>
      <w:r w:rsidR="00E73ABD" w:rsidRPr="00E126AD">
        <w:rPr>
          <w:sz w:val="28"/>
          <w:szCs w:val="28"/>
        </w:rPr>
        <w:t xml:space="preserve">Усилить акцент </w:t>
      </w:r>
      <w:r w:rsidR="003C3D2D">
        <w:rPr>
          <w:sz w:val="28"/>
          <w:szCs w:val="28"/>
        </w:rPr>
        <w:t>сформированность</w:t>
      </w:r>
      <w:r w:rsidR="00E73ABD" w:rsidRPr="00E126AD">
        <w:rPr>
          <w:sz w:val="28"/>
          <w:szCs w:val="28"/>
        </w:rPr>
        <w:t xml:space="preserve"> у всех учащихся ключевых геог</w:t>
      </w:r>
      <w:r w:rsidR="003C3D2D">
        <w:rPr>
          <w:sz w:val="28"/>
          <w:szCs w:val="28"/>
        </w:rPr>
        <w:t>рафических понятий и терминов. т</w:t>
      </w:r>
      <w:r w:rsidR="00E73ABD" w:rsidRPr="00E126AD">
        <w:rPr>
          <w:sz w:val="28"/>
          <w:szCs w:val="28"/>
        </w:rPr>
        <w:t>. к. значительная часть выпускников испытывает за</w:t>
      </w:r>
      <w:r w:rsidR="00E73ABD" w:rsidRPr="00E126AD">
        <w:rPr>
          <w:sz w:val="28"/>
          <w:szCs w:val="28"/>
        </w:rPr>
        <w:softHyphen/>
        <w:t>труднение при решении задач, требующих самостоятельного применения зна</w:t>
      </w:r>
      <w:r w:rsidR="00E73ABD" w:rsidRPr="00E126AD">
        <w:rPr>
          <w:sz w:val="28"/>
          <w:szCs w:val="28"/>
        </w:rPr>
        <w:softHyphen/>
        <w:t>ний.</w:t>
      </w:r>
      <w:r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2. Значительный эффект может дат</w:t>
      </w:r>
      <w:r w:rsidR="00E73ABD">
        <w:rPr>
          <w:sz w:val="28"/>
          <w:szCs w:val="28"/>
        </w:rPr>
        <w:t>ь не требующая больших дополни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тельных затрат времени работа по корр</w:t>
      </w:r>
      <w:r w:rsidR="00E73ABD">
        <w:rPr>
          <w:sz w:val="28"/>
          <w:szCs w:val="28"/>
        </w:rPr>
        <w:t>екции типичных ошибок, допускае</w:t>
      </w:r>
      <w:r w:rsidR="00E73ABD" w:rsidRPr="003169E0">
        <w:rPr>
          <w:sz w:val="28"/>
          <w:szCs w:val="28"/>
        </w:rPr>
        <w:t>мых выпускниками на экзаменах предыдущих лет и диагностических работ.</w:t>
      </w:r>
      <w:r w:rsidR="00E73ABD">
        <w:rPr>
          <w:sz w:val="28"/>
          <w:szCs w:val="28"/>
        </w:rPr>
        <w:t xml:space="preserve"> </w:t>
      </w:r>
      <w:r w:rsidR="003C3D2D">
        <w:rPr>
          <w:sz w:val="28"/>
          <w:szCs w:val="28"/>
        </w:rPr>
        <w:t>П</w:t>
      </w:r>
      <w:r w:rsidR="00E73ABD" w:rsidRPr="003169E0">
        <w:rPr>
          <w:sz w:val="28"/>
          <w:szCs w:val="28"/>
        </w:rPr>
        <w:t>ри изучении соотв</w:t>
      </w:r>
      <w:r w:rsidR="00E73ABD">
        <w:rPr>
          <w:sz w:val="28"/>
          <w:szCs w:val="28"/>
        </w:rPr>
        <w:t xml:space="preserve">етствующей темы просто обратить </w:t>
      </w:r>
      <w:r w:rsidR="00E73ABD" w:rsidRPr="003169E0">
        <w:rPr>
          <w:sz w:val="28"/>
          <w:szCs w:val="28"/>
        </w:rPr>
        <w:t>внимание учащихся на типичные ошибки и объяснить, с чем они связаны.</w:t>
      </w:r>
      <w:r w:rsidR="00C94FE2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 xml:space="preserve">3. </w:t>
      </w:r>
      <w:r w:rsidR="003C3D2D">
        <w:rPr>
          <w:sz w:val="28"/>
          <w:szCs w:val="28"/>
        </w:rPr>
        <w:t>П</w:t>
      </w:r>
      <w:r w:rsidR="00E73ABD" w:rsidRPr="003169E0">
        <w:rPr>
          <w:sz w:val="28"/>
          <w:szCs w:val="28"/>
        </w:rPr>
        <w:t>ри изучении курса географии России предусматривать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включение в образовательный процесс соответствующих видов деятельности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учащихся, например: при сравнении размеров территорий или расстояний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гру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зоперевозок между пунктами не ограничиваться оценками «больше –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меньше», а делать количественные сравнения, используя масштаб карты.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Изу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чение вопросов географии сельского хозяйства, размещения природных</w:t>
      </w:r>
      <w:r w:rsidR="00E73ABD">
        <w:rPr>
          <w:sz w:val="28"/>
          <w:szCs w:val="28"/>
        </w:rPr>
        <w:t xml:space="preserve"> ре</w:t>
      </w:r>
      <w:r w:rsidR="00E73ABD">
        <w:rPr>
          <w:sz w:val="28"/>
          <w:szCs w:val="28"/>
        </w:rPr>
        <w:softHyphen/>
        <w:t>сурсов в IX классе</w:t>
      </w:r>
      <w:r w:rsidR="00E73ABD" w:rsidRPr="003169E0">
        <w:rPr>
          <w:sz w:val="28"/>
          <w:szCs w:val="28"/>
        </w:rPr>
        <w:t xml:space="preserve"> проводить с опорой на анализ карт, отражающих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особенно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сти природы территории – физических, климатических, почвенных,</w:t>
      </w:r>
      <w:r w:rsidR="00E73ABD"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геологи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>ческих и тектонических.</w:t>
      </w:r>
      <w:r>
        <w:rPr>
          <w:sz w:val="28"/>
          <w:szCs w:val="28"/>
        </w:rPr>
        <w:t xml:space="preserve"> </w:t>
      </w:r>
      <w:r w:rsidR="00E73ABD" w:rsidRPr="003169E0">
        <w:rPr>
          <w:sz w:val="28"/>
          <w:szCs w:val="28"/>
        </w:rPr>
        <w:t>4.</w:t>
      </w:r>
      <w:r w:rsidR="003C3D2D">
        <w:rPr>
          <w:sz w:val="28"/>
          <w:szCs w:val="28"/>
        </w:rPr>
        <w:t xml:space="preserve"> Н</w:t>
      </w:r>
      <w:r w:rsidR="00E73ABD" w:rsidRPr="003169E0">
        <w:rPr>
          <w:sz w:val="28"/>
          <w:szCs w:val="28"/>
        </w:rPr>
        <w:t>ацеливать процесс обу</w:t>
      </w:r>
      <w:r w:rsidR="00E73ABD">
        <w:rPr>
          <w:sz w:val="28"/>
          <w:szCs w:val="28"/>
        </w:rPr>
        <w:t>чения не только на передачу не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 xml:space="preserve">которой системы теоретических знаний, </w:t>
      </w:r>
      <w:r w:rsidR="00E73ABD">
        <w:rPr>
          <w:sz w:val="28"/>
          <w:szCs w:val="28"/>
        </w:rPr>
        <w:t>но и на формирование умений при</w:t>
      </w:r>
      <w:r w:rsidR="00E73ABD" w:rsidRPr="003169E0">
        <w:rPr>
          <w:sz w:val="28"/>
          <w:szCs w:val="28"/>
        </w:rPr>
        <w:t>ме</w:t>
      </w:r>
      <w:r w:rsidR="00E73ABD">
        <w:rPr>
          <w:sz w:val="28"/>
          <w:szCs w:val="28"/>
        </w:rPr>
        <w:softHyphen/>
      </w:r>
      <w:r w:rsidR="00E73ABD" w:rsidRPr="003169E0">
        <w:rPr>
          <w:sz w:val="28"/>
          <w:szCs w:val="28"/>
        </w:rPr>
        <w:t xml:space="preserve">нять эти знания на </w:t>
      </w:r>
      <w:r w:rsidR="003C3D2D">
        <w:rPr>
          <w:sz w:val="28"/>
          <w:szCs w:val="28"/>
        </w:rPr>
        <w:t xml:space="preserve">практике в различных ситуациях, при этом сократив </w:t>
      </w:r>
      <w:r w:rsidR="00460D66">
        <w:rPr>
          <w:sz w:val="28"/>
          <w:szCs w:val="28"/>
        </w:rPr>
        <w:t xml:space="preserve">время на уроке, </w:t>
      </w:r>
      <w:r w:rsidR="00E73ABD">
        <w:rPr>
          <w:sz w:val="28"/>
          <w:szCs w:val="28"/>
        </w:rPr>
        <w:t>на пересказ изу</w:t>
      </w:r>
      <w:r w:rsidR="00E73ABD" w:rsidRPr="003169E0">
        <w:rPr>
          <w:sz w:val="28"/>
          <w:szCs w:val="28"/>
        </w:rPr>
        <w:t>ченного материала.</w:t>
      </w:r>
    </w:p>
    <w:p w:rsidR="00460D66" w:rsidRDefault="00460D66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60D66" w:rsidRDefault="00460D66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60D66" w:rsidRDefault="00460D66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60D66" w:rsidRDefault="00460D66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60D66" w:rsidRDefault="00460D66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3161AC" w:rsidRDefault="003161AC" w:rsidP="00C94FE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EA3A2A" w:rsidRPr="00C94FE2" w:rsidRDefault="00EA3A2A" w:rsidP="00C94FE2">
      <w:pPr>
        <w:spacing w:line="360" w:lineRule="auto"/>
        <w:contextualSpacing/>
        <w:jc w:val="center"/>
        <w:rPr>
          <w:sz w:val="28"/>
          <w:szCs w:val="28"/>
        </w:rPr>
      </w:pPr>
      <w:r w:rsidRPr="00F251D4">
        <w:rPr>
          <w:b/>
          <w:sz w:val="28"/>
          <w:szCs w:val="28"/>
        </w:rPr>
        <w:lastRenderedPageBreak/>
        <w:t>Список использованной литературы</w:t>
      </w:r>
    </w:p>
    <w:p w:rsidR="003B5B3B" w:rsidRPr="006C6696" w:rsidRDefault="003B5B3B" w:rsidP="003B5B3B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C6696">
        <w:rPr>
          <w:sz w:val="28"/>
          <w:szCs w:val="28"/>
        </w:rPr>
        <w:t>Государственная итоговая аттестация (по новой форме): 9 класс: Те</w:t>
      </w:r>
      <w:r>
        <w:rPr>
          <w:sz w:val="28"/>
          <w:szCs w:val="28"/>
        </w:rPr>
        <w:softHyphen/>
      </w:r>
      <w:r w:rsidRPr="006C6696">
        <w:rPr>
          <w:sz w:val="28"/>
          <w:szCs w:val="28"/>
        </w:rPr>
        <w:t>матические тренировочные задания. География / ФИПИ; авт.-сост.: Э.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Ам</w:t>
      </w:r>
      <w:r>
        <w:rPr>
          <w:sz w:val="28"/>
          <w:szCs w:val="28"/>
        </w:rPr>
        <w:softHyphen/>
      </w:r>
      <w:r w:rsidRPr="006C6696">
        <w:rPr>
          <w:sz w:val="28"/>
          <w:szCs w:val="28"/>
        </w:rPr>
        <w:t>барцумова, С.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Е. Дюкова. В.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В. Барабанов. – М.: Эксмо, 2013.</w:t>
      </w:r>
      <w:r>
        <w:rPr>
          <w:sz w:val="28"/>
          <w:szCs w:val="28"/>
        </w:rPr>
        <w:t xml:space="preserve"> – 128 с.;</w:t>
      </w:r>
    </w:p>
    <w:p w:rsidR="003B5B3B" w:rsidRPr="006C6696" w:rsidRDefault="003B5B3B" w:rsidP="003B5B3B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6C6696">
        <w:rPr>
          <w:sz w:val="28"/>
          <w:szCs w:val="28"/>
        </w:rPr>
        <w:t>Государственная итоговая аттестация выпускников 9 классов в новой форме. География / ФИПИ; авт.-сост.: В.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В. Барабанов, А.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П. Кузнецов, И.</w:t>
      </w:r>
      <w:r>
        <w:rPr>
          <w:sz w:val="28"/>
          <w:szCs w:val="28"/>
        </w:rPr>
        <w:t> Б. </w:t>
      </w:r>
      <w:r w:rsidRPr="006C6696">
        <w:rPr>
          <w:sz w:val="28"/>
          <w:szCs w:val="28"/>
        </w:rPr>
        <w:t>Шилина. – М.: Интеллект-Центр, 2016.</w:t>
      </w:r>
      <w:r>
        <w:rPr>
          <w:sz w:val="28"/>
          <w:szCs w:val="28"/>
        </w:rPr>
        <w:t xml:space="preserve"> – 68 с.;</w:t>
      </w:r>
    </w:p>
    <w:p w:rsidR="003B5B3B" w:rsidRPr="006C6696" w:rsidRDefault="003B5B3B" w:rsidP="003B5B3B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Крылова</w:t>
      </w:r>
      <w:r w:rsidRPr="006C6696">
        <w:rPr>
          <w:sz w:val="28"/>
          <w:szCs w:val="28"/>
        </w:rPr>
        <w:t xml:space="preserve"> О.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В. География: тренажер для подготовки к государствен</w:t>
      </w:r>
      <w:r>
        <w:rPr>
          <w:sz w:val="28"/>
          <w:szCs w:val="28"/>
        </w:rPr>
        <w:softHyphen/>
      </w:r>
      <w:r w:rsidRPr="006C6696">
        <w:rPr>
          <w:sz w:val="28"/>
          <w:szCs w:val="28"/>
        </w:rPr>
        <w:t>ной итоговой аттестации (ГИА) за курс основной школы: 9 класс / О.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В. Кры</w:t>
      </w:r>
      <w:r>
        <w:rPr>
          <w:sz w:val="28"/>
          <w:szCs w:val="28"/>
        </w:rPr>
        <w:softHyphen/>
      </w:r>
      <w:r w:rsidRPr="006C6696">
        <w:rPr>
          <w:sz w:val="28"/>
          <w:szCs w:val="28"/>
        </w:rPr>
        <w:t>лова – М.: Академкнига/Учебник, 2013.</w:t>
      </w:r>
      <w:r>
        <w:rPr>
          <w:sz w:val="28"/>
          <w:szCs w:val="28"/>
        </w:rPr>
        <w:t xml:space="preserve"> – 88 с.;</w:t>
      </w:r>
    </w:p>
    <w:p w:rsidR="00EA3A2A" w:rsidRPr="001B774D" w:rsidRDefault="001B774D" w:rsidP="001B774D">
      <w:pPr>
        <w:pStyle w:val="a8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Чичерина О.В. ОГЭ-2018: География:20 тренировочных вариантов экзаменационных работ для подготовки к основному государственному экзамену/</w:t>
      </w:r>
      <w:r w:rsidR="00FE757A">
        <w:rPr>
          <w:color w:val="000000"/>
          <w:sz w:val="28"/>
          <w:szCs w:val="28"/>
        </w:rPr>
        <w:t>О.В.Чичерина, Ю.А.Соловьёва.- М.: Изд-во АСТ, 2017. – 208 с.,ил. – (ОГЭ-2018. Большой сборник тренировочных вариантов).</w:t>
      </w:r>
    </w:p>
    <w:p w:rsidR="003B5B3B" w:rsidRPr="006C6696" w:rsidRDefault="003B5B3B" w:rsidP="003B5B3B">
      <w:pPr>
        <w:pStyle w:val="a8"/>
        <w:numPr>
          <w:ilvl w:val="0"/>
          <w:numId w:val="6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Эртель</w:t>
      </w:r>
      <w:r w:rsidRPr="006C6696">
        <w:rPr>
          <w:sz w:val="28"/>
          <w:szCs w:val="28"/>
        </w:rPr>
        <w:t xml:space="preserve"> А.</w:t>
      </w:r>
      <w:r>
        <w:rPr>
          <w:sz w:val="28"/>
          <w:szCs w:val="28"/>
        </w:rPr>
        <w:t> </w:t>
      </w:r>
      <w:r w:rsidRPr="006C6696">
        <w:rPr>
          <w:sz w:val="28"/>
          <w:szCs w:val="28"/>
        </w:rPr>
        <w:t>Б. География. 9 класс. Подготовка к итоговой аттестации 2013 : учебно-методическое пособие / А. Б. Эртель. Ростов н/Д: Легион, 2015.</w:t>
      </w:r>
      <w:r>
        <w:rPr>
          <w:sz w:val="28"/>
          <w:szCs w:val="28"/>
        </w:rPr>
        <w:t xml:space="preserve"> – 54 с.</w:t>
      </w:r>
    </w:p>
    <w:p w:rsidR="003B5B3B" w:rsidRDefault="003B5B3B" w:rsidP="003B5B3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5221E" w:rsidRDefault="00A5221E"/>
    <w:sectPr w:rsidR="00A5221E" w:rsidSect="00840AC1">
      <w:footerReference w:type="default" r:id="rId7"/>
      <w:pgSz w:w="11906" w:h="16838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DA2" w:rsidRDefault="006A1DA2" w:rsidP="002A07ED">
      <w:r>
        <w:separator/>
      </w:r>
    </w:p>
  </w:endnote>
  <w:endnote w:type="continuationSeparator" w:id="0">
    <w:p w:rsidR="006A1DA2" w:rsidRDefault="006A1DA2" w:rsidP="002A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727624"/>
      <w:docPartObj>
        <w:docPartGallery w:val="Page Numbers (Bottom of Page)"/>
        <w:docPartUnique/>
      </w:docPartObj>
    </w:sdtPr>
    <w:sdtEndPr/>
    <w:sdtContent>
      <w:p w:rsidR="00840AC1" w:rsidRDefault="00840AC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59C">
          <w:rPr>
            <w:noProof/>
          </w:rPr>
          <w:t>1</w:t>
        </w:r>
        <w:r>
          <w:fldChar w:fldCharType="end"/>
        </w:r>
      </w:p>
    </w:sdtContent>
  </w:sdt>
  <w:p w:rsidR="00840AC1" w:rsidRDefault="00840AC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DA2" w:rsidRDefault="006A1DA2" w:rsidP="002A07ED">
      <w:r>
        <w:separator/>
      </w:r>
    </w:p>
  </w:footnote>
  <w:footnote w:type="continuationSeparator" w:id="0">
    <w:p w:rsidR="006A1DA2" w:rsidRDefault="006A1DA2" w:rsidP="002A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E2E"/>
    <w:multiLevelType w:val="multilevel"/>
    <w:tmpl w:val="C7D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6FBD"/>
    <w:multiLevelType w:val="hybridMultilevel"/>
    <w:tmpl w:val="924AC78C"/>
    <w:lvl w:ilvl="0" w:tplc="B15806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3131"/>
        </w:tabs>
        <w:ind w:left="313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81D2C4D"/>
    <w:multiLevelType w:val="hybridMultilevel"/>
    <w:tmpl w:val="A3A2EF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49B651D"/>
    <w:multiLevelType w:val="hybridMultilevel"/>
    <w:tmpl w:val="C4F80D5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6E77364"/>
    <w:multiLevelType w:val="hybridMultilevel"/>
    <w:tmpl w:val="9196B4D0"/>
    <w:lvl w:ilvl="0" w:tplc="D9DAF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B5E1E"/>
    <w:multiLevelType w:val="hybridMultilevel"/>
    <w:tmpl w:val="CBC02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9F5771"/>
    <w:multiLevelType w:val="hybridMultilevel"/>
    <w:tmpl w:val="401E2BA4"/>
    <w:lvl w:ilvl="0" w:tplc="A4F61C1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3E4081"/>
    <w:multiLevelType w:val="multilevel"/>
    <w:tmpl w:val="CDC4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1296D"/>
    <w:multiLevelType w:val="multilevel"/>
    <w:tmpl w:val="D456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64910"/>
    <w:multiLevelType w:val="hybridMultilevel"/>
    <w:tmpl w:val="935CB87E"/>
    <w:lvl w:ilvl="0" w:tplc="1C461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A3D"/>
    <w:multiLevelType w:val="hybridMultilevel"/>
    <w:tmpl w:val="9A9E403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5AE2112"/>
    <w:multiLevelType w:val="hybridMultilevel"/>
    <w:tmpl w:val="B138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33C31"/>
    <w:multiLevelType w:val="hybridMultilevel"/>
    <w:tmpl w:val="B94AF78E"/>
    <w:lvl w:ilvl="0" w:tplc="3D28AB26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0"/>
        <w:szCs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6F740D1C"/>
    <w:multiLevelType w:val="hybridMultilevel"/>
    <w:tmpl w:val="70386EEC"/>
    <w:lvl w:ilvl="0" w:tplc="F19692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946D7"/>
    <w:multiLevelType w:val="hybridMultilevel"/>
    <w:tmpl w:val="8474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21E"/>
    <w:rsid w:val="000139BE"/>
    <w:rsid w:val="00045356"/>
    <w:rsid w:val="00070400"/>
    <w:rsid w:val="00074F0D"/>
    <w:rsid w:val="000E7DA3"/>
    <w:rsid w:val="0011550E"/>
    <w:rsid w:val="001250CA"/>
    <w:rsid w:val="00160C7A"/>
    <w:rsid w:val="00197302"/>
    <w:rsid w:val="001B774D"/>
    <w:rsid w:val="001E5050"/>
    <w:rsid w:val="002068D6"/>
    <w:rsid w:val="0021436C"/>
    <w:rsid w:val="0021486D"/>
    <w:rsid w:val="00247710"/>
    <w:rsid w:val="002557B2"/>
    <w:rsid w:val="002A07ED"/>
    <w:rsid w:val="002A2CB9"/>
    <w:rsid w:val="002A3911"/>
    <w:rsid w:val="002A6BD6"/>
    <w:rsid w:val="002A7C51"/>
    <w:rsid w:val="002B2E44"/>
    <w:rsid w:val="002B77E6"/>
    <w:rsid w:val="002D45A7"/>
    <w:rsid w:val="002F13CC"/>
    <w:rsid w:val="002F6A4B"/>
    <w:rsid w:val="0030533E"/>
    <w:rsid w:val="003161AC"/>
    <w:rsid w:val="003163BD"/>
    <w:rsid w:val="00316BE9"/>
    <w:rsid w:val="00323755"/>
    <w:rsid w:val="00337A57"/>
    <w:rsid w:val="00354265"/>
    <w:rsid w:val="00355F48"/>
    <w:rsid w:val="00380B7A"/>
    <w:rsid w:val="003B5B3B"/>
    <w:rsid w:val="003C3D2D"/>
    <w:rsid w:val="0043695D"/>
    <w:rsid w:val="0044341E"/>
    <w:rsid w:val="004444A3"/>
    <w:rsid w:val="004450C5"/>
    <w:rsid w:val="00446DC5"/>
    <w:rsid w:val="00460D66"/>
    <w:rsid w:val="00463FE1"/>
    <w:rsid w:val="00484756"/>
    <w:rsid w:val="00494B44"/>
    <w:rsid w:val="00494FEC"/>
    <w:rsid w:val="004B0A7C"/>
    <w:rsid w:val="004B32B1"/>
    <w:rsid w:val="004C2089"/>
    <w:rsid w:val="004E5E15"/>
    <w:rsid w:val="00555901"/>
    <w:rsid w:val="005717D2"/>
    <w:rsid w:val="00584DCB"/>
    <w:rsid w:val="005E6F02"/>
    <w:rsid w:val="005F0EB2"/>
    <w:rsid w:val="005F28EE"/>
    <w:rsid w:val="00612B9E"/>
    <w:rsid w:val="0065260C"/>
    <w:rsid w:val="00666F4A"/>
    <w:rsid w:val="006A1DA2"/>
    <w:rsid w:val="006C0060"/>
    <w:rsid w:val="006E153D"/>
    <w:rsid w:val="006E5548"/>
    <w:rsid w:val="007041FC"/>
    <w:rsid w:val="00711632"/>
    <w:rsid w:val="00780F6C"/>
    <w:rsid w:val="0079687D"/>
    <w:rsid w:val="007E351D"/>
    <w:rsid w:val="007F159C"/>
    <w:rsid w:val="007F4749"/>
    <w:rsid w:val="008272C2"/>
    <w:rsid w:val="00840AC1"/>
    <w:rsid w:val="00841C44"/>
    <w:rsid w:val="0087091B"/>
    <w:rsid w:val="00876D64"/>
    <w:rsid w:val="00895325"/>
    <w:rsid w:val="008C0B75"/>
    <w:rsid w:val="008D2723"/>
    <w:rsid w:val="009013CB"/>
    <w:rsid w:val="009357AA"/>
    <w:rsid w:val="00940CCE"/>
    <w:rsid w:val="00944001"/>
    <w:rsid w:val="00A5221E"/>
    <w:rsid w:val="00A72EF1"/>
    <w:rsid w:val="00A80960"/>
    <w:rsid w:val="00A86D62"/>
    <w:rsid w:val="00AF2CE7"/>
    <w:rsid w:val="00AF67A5"/>
    <w:rsid w:val="00B04069"/>
    <w:rsid w:val="00B15805"/>
    <w:rsid w:val="00B248DB"/>
    <w:rsid w:val="00B30972"/>
    <w:rsid w:val="00B32918"/>
    <w:rsid w:val="00B431BB"/>
    <w:rsid w:val="00B8347F"/>
    <w:rsid w:val="00BB29CC"/>
    <w:rsid w:val="00BC202B"/>
    <w:rsid w:val="00BD2C0C"/>
    <w:rsid w:val="00C223C4"/>
    <w:rsid w:val="00C34441"/>
    <w:rsid w:val="00C44915"/>
    <w:rsid w:val="00C46D86"/>
    <w:rsid w:val="00C60EE5"/>
    <w:rsid w:val="00C649A2"/>
    <w:rsid w:val="00C94FE2"/>
    <w:rsid w:val="00CE15A1"/>
    <w:rsid w:val="00CE683D"/>
    <w:rsid w:val="00CF37BE"/>
    <w:rsid w:val="00CF65B2"/>
    <w:rsid w:val="00D25E14"/>
    <w:rsid w:val="00D41439"/>
    <w:rsid w:val="00D66324"/>
    <w:rsid w:val="00D97346"/>
    <w:rsid w:val="00DA33B3"/>
    <w:rsid w:val="00E126AD"/>
    <w:rsid w:val="00E143BB"/>
    <w:rsid w:val="00E73ABD"/>
    <w:rsid w:val="00E9507F"/>
    <w:rsid w:val="00EA3A2A"/>
    <w:rsid w:val="00ED56D1"/>
    <w:rsid w:val="00F251D4"/>
    <w:rsid w:val="00F84AF0"/>
    <w:rsid w:val="00F955B1"/>
    <w:rsid w:val="00FB4557"/>
    <w:rsid w:val="00FE0B20"/>
    <w:rsid w:val="00FE14F7"/>
    <w:rsid w:val="00FE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,"/>
  <w:listSeparator w:val=";"/>
  <w15:docId w15:val="{39D70059-C70E-4A61-990D-E3596D1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7346"/>
    <w:pPr>
      <w:keepNext/>
      <w:numPr>
        <w:numId w:val="3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D97346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97346"/>
    <w:pPr>
      <w:keepNext/>
      <w:numPr>
        <w:ilvl w:val="2"/>
        <w:numId w:val="3"/>
      </w:numPr>
      <w:tabs>
        <w:tab w:val="clear" w:pos="3131"/>
        <w:tab w:val="num" w:pos="720"/>
      </w:tabs>
      <w:spacing w:before="240" w:after="60"/>
      <w:ind w:left="72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D97346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rsid w:val="00D97346"/>
    <w:pPr>
      <w:numPr>
        <w:ilvl w:val="4"/>
        <w:numId w:val="3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D97346"/>
    <w:pPr>
      <w:numPr>
        <w:ilvl w:val="5"/>
        <w:numId w:val="3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D97346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D97346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97346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5221E"/>
    <w:rPr>
      <w:b/>
      <w:bCs/>
    </w:rPr>
  </w:style>
  <w:style w:type="table" w:styleId="a4">
    <w:name w:val="Table Grid"/>
    <w:basedOn w:val="a1"/>
    <w:uiPriority w:val="39"/>
    <w:rsid w:val="00A522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A5221E"/>
    <w:pPr>
      <w:spacing w:before="100" w:beforeAutospacing="1" w:after="100" w:afterAutospacing="1"/>
    </w:pPr>
  </w:style>
  <w:style w:type="character" w:customStyle="1" w:styleId="c1">
    <w:name w:val="c1"/>
    <w:rsid w:val="00A5221E"/>
  </w:style>
  <w:style w:type="character" w:styleId="a6">
    <w:name w:val="Emphasis"/>
    <w:basedOn w:val="a0"/>
    <w:uiPriority w:val="99"/>
    <w:qFormat/>
    <w:rsid w:val="00F84AF0"/>
    <w:rPr>
      <w:i/>
      <w:iCs/>
    </w:rPr>
  </w:style>
  <w:style w:type="character" w:customStyle="1" w:styleId="FontStyle16">
    <w:name w:val="Font Style16"/>
    <w:basedOn w:val="a0"/>
    <w:rsid w:val="00EA3A2A"/>
    <w:rPr>
      <w:rFonts w:ascii="Times New Roman" w:hAnsi="Times New Roman" w:cs="Times New Roman"/>
      <w:spacing w:val="-1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60EE5"/>
    <w:rPr>
      <w:strike w:val="0"/>
      <w:dstrike w:val="0"/>
      <w:color w:val="0066CC"/>
      <w:u w:val="none"/>
      <w:effect w:val="none"/>
    </w:rPr>
  </w:style>
  <w:style w:type="paragraph" w:styleId="a8">
    <w:name w:val="List Paragraph"/>
    <w:basedOn w:val="a"/>
    <w:uiPriority w:val="34"/>
    <w:qFormat/>
    <w:rsid w:val="00C60EE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9734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D973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9734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9734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734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9734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734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9734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9734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00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00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55F48"/>
  </w:style>
  <w:style w:type="paragraph" w:styleId="ab">
    <w:name w:val="Plain Text"/>
    <w:basedOn w:val="a"/>
    <w:link w:val="ac"/>
    <w:uiPriority w:val="99"/>
    <w:rsid w:val="00BB29CC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2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A07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A07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0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01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42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198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61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947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68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238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562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0231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9520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302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235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081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525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6320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Acer</cp:lastModifiedBy>
  <cp:revision>87</cp:revision>
  <cp:lastPrinted>2017-01-20T10:08:00Z</cp:lastPrinted>
  <dcterms:created xsi:type="dcterms:W3CDTF">2017-04-18T16:35:00Z</dcterms:created>
  <dcterms:modified xsi:type="dcterms:W3CDTF">2018-03-12T14:58:00Z</dcterms:modified>
</cp:coreProperties>
</file>