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BCF" w:rsidRDefault="008C2BCF" w:rsidP="00EB0AF5">
      <w:pPr>
        <w:spacing w:after="195" w:line="240" w:lineRule="auto"/>
        <w:rPr>
          <w:rFonts w:ascii="Times New Roman" w:hAnsi="Times New Roman" w:cs="Times New Roman"/>
          <w:b/>
          <w:color w:val="000000" w:themeColor="text1"/>
          <w:sz w:val="28"/>
          <w:szCs w:val="28"/>
        </w:rPr>
      </w:pPr>
    </w:p>
    <w:p w:rsidR="008C2BCF" w:rsidRDefault="008C2BCF" w:rsidP="00EB0AF5">
      <w:pPr>
        <w:spacing w:after="195" w:line="240" w:lineRule="auto"/>
        <w:rPr>
          <w:rFonts w:ascii="Calibri" w:hAnsi="Calibri" w:cs="Calibri"/>
        </w:rPr>
      </w:pPr>
      <w:r>
        <w:rPr>
          <w:rFonts w:ascii="Times New Roman" w:hAnsi="Times New Roman" w:cs="Times New Roman"/>
          <w:b/>
          <w:color w:val="000000" w:themeColor="text1"/>
          <w:sz w:val="28"/>
          <w:szCs w:val="28"/>
        </w:rPr>
        <w:t xml:space="preserve">                                   </w:t>
      </w:r>
      <w:r w:rsidR="00C13166" w:rsidRPr="00C13166">
        <w:rPr>
          <w:rFonts w:ascii="Times New Roman" w:hAnsi="Times New Roman" w:cs="Times New Roman"/>
          <w:sz w:val="28"/>
          <w:szCs w:val="28"/>
        </w:rPr>
        <w:t>"Олимпиада начинается в школе"</w:t>
      </w:r>
      <w:r w:rsidR="00C13166">
        <w:rPr>
          <w:rFonts w:ascii="Calibri" w:hAnsi="Calibri" w:cs="Calibri"/>
        </w:rPr>
        <w:t xml:space="preserve">  </w:t>
      </w:r>
    </w:p>
    <w:p w:rsidR="00414DA8" w:rsidRPr="00EB0AF5" w:rsidRDefault="00C13166" w:rsidP="00EB0AF5">
      <w:pPr>
        <w:spacing w:after="195" w:line="240" w:lineRule="auto"/>
        <w:rPr>
          <w:rFonts w:ascii="Times New Roman" w:hAnsi="Times New Roman" w:cs="Times New Roman"/>
          <w:color w:val="000000" w:themeColor="text1"/>
          <w:sz w:val="28"/>
          <w:szCs w:val="28"/>
        </w:rPr>
      </w:pPr>
      <w:bookmarkStart w:id="0" w:name="_GoBack"/>
      <w:bookmarkEnd w:id="0"/>
      <w:r>
        <w:rPr>
          <w:rFonts w:ascii="Calibri" w:hAnsi="Calibri" w:cs="Calibri"/>
        </w:rPr>
        <w:br/>
      </w:r>
      <w:r w:rsidR="00414DA8" w:rsidRPr="00EB0AF5">
        <w:rPr>
          <w:rFonts w:ascii="Times New Roman" w:hAnsi="Times New Roman" w:cs="Times New Roman"/>
          <w:bCs/>
          <w:sz w:val="28"/>
          <w:szCs w:val="28"/>
        </w:rPr>
        <w:t>Проблема</w:t>
      </w:r>
      <w:r w:rsidR="00414DA8" w:rsidRPr="00EB0AF5">
        <w:rPr>
          <w:rFonts w:ascii="Times New Roman" w:hAnsi="Times New Roman" w:cs="Times New Roman"/>
          <w:sz w:val="28"/>
          <w:szCs w:val="28"/>
        </w:rPr>
        <w:t>:</w:t>
      </w:r>
      <w:r w:rsidR="00414DA8" w:rsidRPr="00414DA8">
        <w:rPr>
          <w:rFonts w:ascii="Times New Roman" w:hAnsi="Times New Roman" w:cs="Times New Roman"/>
          <w:sz w:val="28"/>
          <w:szCs w:val="28"/>
        </w:rPr>
        <w:t xml:space="preserve"> Низкий уровень физ</w:t>
      </w:r>
      <w:r w:rsidR="006C7CBA">
        <w:rPr>
          <w:rFonts w:ascii="Times New Roman" w:hAnsi="Times New Roman" w:cs="Times New Roman"/>
          <w:sz w:val="28"/>
          <w:szCs w:val="28"/>
        </w:rPr>
        <w:t>ической подготовленност</w:t>
      </w:r>
      <w:r w:rsidR="00DE5C19">
        <w:rPr>
          <w:rFonts w:ascii="Times New Roman" w:hAnsi="Times New Roman" w:cs="Times New Roman"/>
          <w:sz w:val="28"/>
          <w:szCs w:val="28"/>
        </w:rPr>
        <w:t xml:space="preserve">и </w:t>
      </w:r>
      <w:r w:rsidR="006C7CBA">
        <w:rPr>
          <w:rFonts w:ascii="Times New Roman" w:hAnsi="Times New Roman" w:cs="Times New Roman"/>
          <w:sz w:val="28"/>
          <w:szCs w:val="28"/>
        </w:rPr>
        <w:t xml:space="preserve"> и теоретических знаний </w:t>
      </w:r>
      <w:r w:rsidR="00DE5C19">
        <w:rPr>
          <w:rFonts w:ascii="Times New Roman" w:hAnsi="Times New Roman" w:cs="Times New Roman"/>
          <w:sz w:val="28"/>
          <w:szCs w:val="28"/>
        </w:rPr>
        <w:t xml:space="preserve">участников </w:t>
      </w:r>
      <w:r w:rsidR="006C7CBA">
        <w:rPr>
          <w:rFonts w:ascii="Times New Roman" w:hAnsi="Times New Roman" w:cs="Times New Roman"/>
          <w:sz w:val="28"/>
          <w:szCs w:val="28"/>
        </w:rPr>
        <w:t>олимпиады</w:t>
      </w:r>
      <w:r w:rsidR="00414DA8" w:rsidRPr="00414DA8">
        <w:rPr>
          <w:rFonts w:ascii="Times New Roman" w:hAnsi="Times New Roman" w:cs="Times New Roman"/>
          <w:sz w:val="28"/>
          <w:szCs w:val="28"/>
        </w:rPr>
        <w:t xml:space="preserve">, а из этого следует нехватка количества баллов для прохождения в заключительный этап </w:t>
      </w:r>
      <w:r w:rsidR="006C7CBA">
        <w:rPr>
          <w:rFonts w:ascii="Times New Roman" w:hAnsi="Times New Roman" w:cs="Times New Roman"/>
          <w:sz w:val="28"/>
          <w:szCs w:val="28"/>
        </w:rPr>
        <w:t xml:space="preserve"> Всероссийской олимпиады школьников по физической культуре</w:t>
      </w:r>
      <w:r w:rsidR="00F15ACD">
        <w:rPr>
          <w:rFonts w:ascii="Times New Roman" w:hAnsi="Times New Roman" w:cs="Times New Roman"/>
          <w:sz w:val="28"/>
          <w:szCs w:val="28"/>
        </w:rPr>
        <w:t>.</w:t>
      </w:r>
      <w:r w:rsidR="00F15ACD">
        <w:rPr>
          <w:rFonts w:ascii="Times New Roman" w:hAnsi="Times New Roman" w:cs="Times New Roman"/>
          <w:sz w:val="28"/>
          <w:szCs w:val="28"/>
        </w:rPr>
        <w:br/>
      </w:r>
      <w:r w:rsidR="00414DA8" w:rsidRPr="00EB0AF5">
        <w:rPr>
          <w:rFonts w:ascii="Times New Roman" w:hAnsi="Times New Roman" w:cs="Times New Roman"/>
          <w:color w:val="000000" w:themeColor="text1"/>
          <w:sz w:val="28"/>
          <w:szCs w:val="28"/>
        </w:rPr>
        <w:t>Актуальность:</w:t>
      </w:r>
      <w:r w:rsidR="00414DA8">
        <w:rPr>
          <w:rFonts w:ascii="Times New Roman" w:hAnsi="Times New Roman" w:cs="Times New Roman"/>
          <w:b/>
          <w:color w:val="000000" w:themeColor="text1"/>
          <w:sz w:val="28"/>
          <w:szCs w:val="28"/>
        </w:rPr>
        <w:t xml:space="preserve"> </w:t>
      </w:r>
      <w:r w:rsidR="00414DA8" w:rsidRPr="006D62A7">
        <w:rPr>
          <w:rFonts w:ascii="Times New Roman" w:hAnsi="Times New Roman" w:cs="Times New Roman"/>
          <w:color w:val="000000" w:themeColor="text1"/>
          <w:sz w:val="28"/>
          <w:szCs w:val="28"/>
        </w:rPr>
        <w:t>Олимпиада представляет собой нечто большее, чем отбор</w:t>
      </w:r>
      <w:r w:rsidR="00F15ACD">
        <w:rPr>
          <w:rFonts w:ascii="Times New Roman" w:hAnsi="Times New Roman" w:cs="Times New Roman"/>
          <w:color w:val="000000" w:themeColor="text1"/>
          <w:sz w:val="28"/>
          <w:szCs w:val="28"/>
        </w:rPr>
        <w:t xml:space="preserve"> способных детей</w:t>
      </w:r>
      <w:r w:rsidR="00414DA8" w:rsidRPr="006D62A7">
        <w:rPr>
          <w:rFonts w:ascii="Times New Roman" w:hAnsi="Times New Roman" w:cs="Times New Roman"/>
          <w:color w:val="000000" w:themeColor="text1"/>
          <w:sz w:val="28"/>
          <w:szCs w:val="28"/>
        </w:rPr>
        <w:t>. Она сегодня имеет все признаки общественного движения, нацеленного на формирование высокой культуры тела, духа и разума современного человека.</w:t>
      </w:r>
      <w:r w:rsidR="00414DA8">
        <w:rPr>
          <w:rFonts w:ascii="Times New Roman" w:hAnsi="Times New Roman" w:cs="Times New Roman"/>
          <w:color w:val="000000" w:themeColor="text1"/>
          <w:sz w:val="28"/>
          <w:szCs w:val="28"/>
        </w:rPr>
        <w:t xml:space="preserve"> </w:t>
      </w:r>
      <w:r w:rsidR="00414DA8" w:rsidRPr="006D62A7">
        <w:rPr>
          <w:rFonts w:ascii="Times New Roman" w:hAnsi="Times New Roman" w:cs="Times New Roman"/>
          <w:color w:val="000000" w:themeColor="text1"/>
          <w:sz w:val="28"/>
          <w:szCs w:val="28"/>
        </w:rPr>
        <w:t>Постепенно олимпиада по физической культуре должна приобрести массовый характер, пробудить в школьниках желание самостоятельно заниматься физическими упражнениями и стремиться к здоровому образу жизни.</w:t>
      </w:r>
      <w:r w:rsidR="00414DA8">
        <w:rPr>
          <w:rFonts w:ascii="Times New Roman" w:hAnsi="Times New Roman" w:cs="Times New Roman"/>
          <w:color w:val="000000" w:themeColor="text1"/>
          <w:sz w:val="28"/>
          <w:szCs w:val="28"/>
        </w:rPr>
        <w:t xml:space="preserve"> </w:t>
      </w:r>
      <w:r w:rsidR="00414DA8" w:rsidRPr="006D62A7">
        <w:rPr>
          <w:rFonts w:ascii="Times New Roman" w:hAnsi="Times New Roman" w:cs="Times New Roman"/>
          <w:color w:val="000000" w:themeColor="text1"/>
          <w:sz w:val="28"/>
          <w:szCs w:val="28"/>
        </w:rPr>
        <w:t>С каждым годом количество участников Всероссийских олимпиад школьников увеличивается, что свидетельств</w:t>
      </w:r>
      <w:r w:rsidR="00414DA8">
        <w:rPr>
          <w:rFonts w:ascii="Times New Roman" w:hAnsi="Times New Roman" w:cs="Times New Roman"/>
          <w:color w:val="000000" w:themeColor="text1"/>
          <w:sz w:val="28"/>
          <w:szCs w:val="28"/>
        </w:rPr>
        <w:t>ует о повышении ее популярности и растет уровень требуемой</w:t>
      </w:r>
      <w:r w:rsidR="00F15ACD">
        <w:rPr>
          <w:rFonts w:ascii="Times New Roman" w:hAnsi="Times New Roman" w:cs="Times New Roman"/>
          <w:color w:val="000000" w:themeColor="text1"/>
          <w:sz w:val="28"/>
          <w:szCs w:val="28"/>
        </w:rPr>
        <w:t xml:space="preserve"> теоретической и физической</w:t>
      </w:r>
      <w:r w:rsidR="00EB0AF5">
        <w:rPr>
          <w:rFonts w:ascii="Times New Roman" w:hAnsi="Times New Roman" w:cs="Times New Roman"/>
          <w:color w:val="000000" w:themeColor="text1"/>
          <w:sz w:val="28"/>
          <w:szCs w:val="28"/>
        </w:rPr>
        <w:t xml:space="preserve"> подготовки участников.</w:t>
      </w:r>
    </w:p>
    <w:p w:rsidR="00414DA8" w:rsidRPr="00414DA8" w:rsidRDefault="00414DA8" w:rsidP="00414DA8">
      <w:pPr>
        <w:widowControl w:val="0"/>
        <w:autoSpaceDE w:val="0"/>
        <w:autoSpaceDN w:val="0"/>
        <w:adjustRightInd w:val="0"/>
        <w:rPr>
          <w:rFonts w:ascii="Times New Roman" w:hAnsi="Times New Roman" w:cs="Times New Roman"/>
          <w:sz w:val="28"/>
          <w:szCs w:val="28"/>
        </w:rPr>
      </w:pPr>
      <w:r w:rsidRPr="00EB0AF5">
        <w:rPr>
          <w:rFonts w:ascii="Times New Roman" w:hAnsi="Times New Roman" w:cs="Times New Roman"/>
          <w:sz w:val="28"/>
          <w:szCs w:val="28"/>
        </w:rPr>
        <w:t>Практическая значимость</w:t>
      </w:r>
      <w:r w:rsidR="00292D64" w:rsidRPr="00EB0AF5">
        <w:rPr>
          <w:rFonts w:ascii="Times New Roman" w:hAnsi="Times New Roman" w:cs="Times New Roman"/>
          <w:sz w:val="28"/>
          <w:szCs w:val="28"/>
        </w:rPr>
        <w:t>:</w:t>
      </w:r>
      <w:r w:rsidR="00292D64">
        <w:rPr>
          <w:rFonts w:ascii="Times New Roman" w:hAnsi="Times New Roman" w:cs="Times New Roman"/>
          <w:sz w:val="28"/>
          <w:szCs w:val="28"/>
        </w:rPr>
        <w:t xml:space="preserve"> </w:t>
      </w:r>
      <w:r w:rsidR="00EB0AF5">
        <w:rPr>
          <w:rFonts w:ascii="Times New Roman" w:hAnsi="Times New Roman" w:cs="Times New Roman"/>
          <w:sz w:val="28"/>
          <w:szCs w:val="28"/>
        </w:rPr>
        <w:t xml:space="preserve">материал  </w:t>
      </w:r>
      <w:r w:rsidR="00292D64">
        <w:rPr>
          <w:rFonts w:ascii="Times New Roman" w:hAnsi="Times New Roman" w:cs="Times New Roman"/>
          <w:sz w:val="28"/>
          <w:szCs w:val="28"/>
        </w:rPr>
        <w:t>предназначен</w:t>
      </w:r>
      <w:r w:rsidRPr="00414DA8">
        <w:rPr>
          <w:rFonts w:ascii="Times New Roman" w:hAnsi="Times New Roman" w:cs="Times New Roman"/>
          <w:sz w:val="28"/>
          <w:szCs w:val="28"/>
        </w:rPr>
        <w:t xml:space="preserve">  для </w:t>
      </w:r>
      <w:r w:rsidR="00E12480" w:rsidRPr="00414DA8">
        <w:rPr>
          <w:rFonts w:ascii="Times New Roman" w:hAnsi="Times New Roman" w:cs="Times New Roman"/>
          <w:sz w:val="28"/>
          <w:szCs w:val="28"/>
        </w:rPr>
        <w:t>учащихся с 5 по 11 класс,</w:t>
      </w:r>
      <w:r w:rsidR="00E12480">
        <w:rPr>
          <w:rFonts w:ascii="Times New Roman" w:hAnsi="Times New Roman" w:cs="Times New Roman"/>
          <w:sz w:val="28"/>
          <w:szCs w:val="28"/>
        </w:rPr>
        <w:t xml:space="preserve"> </w:t>
      </w:r>
      <w:r w:rsidRPr="00414DA8">
        <w:rPr>
          <w:rFonts w:ascii="Times New Roman" w:hAnsi="Times New Roman" w:cs="Times New Roman"/>
          <w:sz w:val="28"/>
          <w:szCs w:val="28"/>
        </w:rPr>
        <w:t>учителей  физической культуры  и преподавателей дополните</w:t>
      </w:r>
      <w:r w:rsidR="00E12480">
        <w:rPr>
          <w:rFonts w:ascii="Times New Roman" w:hAnsi="Times New Roman" w:cs="Times New Roman"/>
          <w:sz w:val="28"/>
          <w:szCs w:val="28"/>
        </w:rPr>
        <w:t>льного образования, тренеров</w:t>
      </w:r>
      <w:r w:rsidRPr="00414DA8">
        <w:rPr>
          <w:rFonts w:ascii="Times New Roman" w:hAnsi="Times New Roman" w:cs="Times New Roman"/>
          <w:sz w:val="28"/>
          <w:szCs w:val="28"/>
        </w:rPr>
        <w:t>.</w:t>
      </w:r>
    </w:p>
    <w:p w:rsidR="00B51926" w:rsidRDefault="00027098" w:rsidP="00027098">
      <w:pPr>
        <w:shd w:val="clear" w:color="auto" w:fill="FFFFFF"/>
        <w:spacing w:after="0" w:line="225" w:lineRule="atLeast"/>
        <w:textAlignment w:val="baseline"/>
        <w:rPr>
          <w:rFonts w:ascii="Times New Roman" w:hAnsi="Times New Roman" w:cs="Times New Roman"/>
          <w:b/>
          <w:sz w:val="28"/>
          <w:szCs w:val="28"/>
        </w:rPr>
      </w:pPr>
      <w:r w:rsidRPr="00E636BF">
        <w:rPr>
          <w:rFonts w:ascii="Times New Roman" w:hAnsi="Times New Roman" w:cs="Times New Roman"/>
          <w:b/>
          <w:sz w:val="28"/>
          <w:szCs w:val="28"/>
        </w:rPr>
        <w:t>Что такое Всероссийская олимпиада школьников</w:t>
      </w:r>
      <w:r>
        <w:rPr>
          <w:rFonts w:ascii="Times New Roman" w:hAnsi="Times New Roman" w:cs="Times New Roman"/>
          <w:b/>
          <w:sz w:val="28"/>
          <w:szCs w:val="28"/>
        </w:rPr>
        <w:t xml:space="preserve">. </w:t>
      </w:r>
    </w:p>
    <w:p w:rsidR="00292D64" w:rsidRDefault="00027098" w:rsidP="00292D64">
      <w:pPr>
        <w:rPr>
          <w:rFonts w:ascii="Times New Roman" w:hAnsi="Times New Roman" w:cs="Times New Roman"/>
          <w:sz w:val="28"/>
          <w:szCs w:val="28"/>
        </w:rPr>
      </w:pPr>
      <w:r w:rsidRPr="006D62A7">
        <w:rPr>
          <w:rFonts w:ascii="Times New Roman" w:hAnsi="Times New Roman" w:cs="Times New Roman"/>
          <w:color w:val="000000" w:themeColor="text1"/>
          <w:sz w:val="28"/>
          <w:szCs w:val="28"/>
        </w:rPr>
        <w:t>В 1999-2000 учебном году Министерство образования Российской Федерации впервые включило физическую культуру в перечень учебных предметов, по которым проводится Всероссийская олимпиада школьников.</w:t>
      </w:r>
      <w:r w:rsidRPr="00783A49">
        <w:rPr>
          <w:rFonts w:ascii="Times New Roman" w:hAnsi="Times New Roman" w:cs="Times New Roman"/>
          <w:sz w:val="28"/>
          <w:szCs w:val="28"/>
        </w:rPr>
        <w:br/>
        <w:t xml:space="preserve">Как сказано в приказе Министерства образования и науки РФ от 18 ноября 2013 г. № 1252: «Олимпиада проводится в целях выявления и развития у обучающихся творческих </w:t>
      </w:r>
      <w:r>
        <w:rPr>
          <w:rFonts w:ascii="Times New Roman" w:hAnsi="Times New Roman" w:cs="Times New Roman"/>
          <w:sz w:val="28"/>
          <w:szCs w:val="28"/>
        </w:rPr>
        <w:t xml:space="preserve">и спортивных </w:t>
      </w:r>
      <w:r w:rsidRPr="00783A49">
        <w:rPr>
          <w:rFonts w:ascii="Times New Roman" w:hAnsi="Times New Roman" w:cs="Times New Roman"/>
          <w:sz w:val="28"/>
          <w:szCs w:val="28"/>
        </w:rPr>
        <w:t xml:space="preserve">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 </w:t>
      </w:r>
      <w:r w:rsidRPr="00783A49">
        <w:rPr>
          <w:rFonts w:ascii="Times New Roman" w:hAnsi="Times New Roman" w:cs="Times New Roman"/>
          <w:sz w:val="28"/>
          <w:szCs w:val="28"/>
        </w:rPr>
        <w:br/>
      </w:r>
      <w:r w:rsidRPr="00783A49">
        <w:rPr>
          <w:rFonts w:ascii="Times New Roman" w:hAnsi="Times New Roman" w:cs="Times New Roman"/>
          <w:sz w:val="28"/>
          <w:szCs w:val="28"/>
        </w:rPr>
        <w:br/>
        <w:t>Олимпиада проводится по 21-му общеобразовательному предмету: математика, русский, иностранный язык (английский, немецкий, французский),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r w:rsidRPr="00783A49">
        <w:rPr>
          <w:rStyle w:val="apple-converted-space"/>
          <w:rFonts w:ascii="Times New Roman" w:hAnsi="Times New Roman"/>
          <w:sz w:val="28"/>
          <w:szCs w:val="28"/>
        </w:rPr>
        <w:t> </w:t>
      </w:r>
    </w:p>
    <w:p w:rsidR="00027098" w:rsidRPr="00EF10D3" w:rsidRDefault="00292D64" w:rsidP="00292D64">
      <w:pPr>
        <w:rPr>
          <w:rStyle w:val="apple-converted-space"/>
          <w:rFonts w:ascii="Times New Roman" w:hAnsi="Times New Roman"/>
          <w:sz w:val="28"/>
          <w:szCs w:val="28"/>
        </w:rPr>
      </w:pPr>
      <w:r>
        <w:rPr>
          <w:rFonts w:ascii="Times New Roman" w:hAnsi="Times New Roman" w:cs="Times New Roman"/>
          <w:sz w:val="28"/>
          <w:szCs w:val="28"/>
        </w:rPr>
        <w:lastRenderedPageBreak/>
        <w:t xml:space="preserve">Проводится </w:t>
      </w:r>
      <w:r w:rsidRPr="00783A49">
        <w:rPr>
          <w:rFonts w:ascii="Times New Roman" w:hAnsi="Times New Roman" w:cs="Times New Roman"/>
          <w:sz w:val="28"/>
          <w:szCs w:val="28"/>
        </w:rPr>
        <w:t xml:space="preserve"> в 4 этапа: школьный, муниципальный, региональный и заключительный. </w:t>
      </w:r>
      <w:r w:rsidR="00027098">
        <w:rPr>
          <w:rFonts w:ascii="Times New Roman" w:hAnsi="Times New Roman" w:cs="Times New Roman"/>
          <w:sz w:val="28"/>
          <w:szCs w:val="28"/>
        </w:rPr>
        <w:br/>
      </w:r>
      <w:proofErr w:type="gramStart"/>
      <w:r w:rsidR="00027098">
        <w:rPr>
          <w:rFonts w:ascii="Times New Roman" w:hAnsi="Times New Roman" w:cs="Times New Roman"/>
          <w:sz w:val="28"/>
          <w:szCs w:val="28"/>
        </w:rPr>
        <w:t>Ее</w:t>
      </w:r>
      <w:r w:rsidR="00027098" w:rsidRPr="00783A49">
        <w:rPr>
          <w:rFonts w:ascii="Times New Roman" w:hAnsi="Times New Roman" w:cs="Times New Roman"/>
          <w:sz w:val="28"/>
          <w:szCs w:val="28"/>
        </w:rPr>
        <w:t xml:space="preserve"> организаторами являются:</w:t>
      </w:r>
      <w:r w:rsidR="00027098" w:rsidRPr="00783A49">
        <w:rPr>
          <w:rStyle w:val="apple-converted-space"/>
          <w:rFonts w:ascii="Times New Roman" w:hAnsi="Times New Roman"/>
          <w:sz w:val="28"/>
          <w:szCs w:val="28"/>
        </w:rPr>
        <w:t> </w:t>
      </w:r>
      <w:r w:rsidR="00027098">
        <w:rPr>
          <w:rFonts w:ascii="Times New Roman" w:hAnsi="Times New Roman" w:cs="Times New Roman"/>
          <w:sz w:val="28"/>
          <w:szCs w:val="28"/>
        </w:rPr>
        <w:br/>
      </w:r>
      <w:r w:rsidR="00027098" w:rsidRPr="00783A49">
        <w:rPr>
          <w:rFonts w:ascii="Times New Roman" w:hAnsi="Times New Roman" w:cs="Times New Roman"/>
          <w:sz w:val="28"/>
          <w:szCs w:val="28"/>
        </w:rPr>
        <w:t>• школьного и муниципального этапов - орган местного самоуправления, осуществляющий управление в сфере образования;</w:t>
      </w:r>
      <w:r w:rsidR="00027098" w:rsidRPr="00783A49">
        <w:rPr>
          <w:rStyle w:val="apple-converted-space"/>
          <w:rFonts w:ascii="Times New Roman" w:hAnsi="Times New Roman"/>
          <w:sz w:val="28"/>
          <w:szCs w:val="28"/>
        </w:rPr>
        <w:t> </w:t>
      </w:r>
      <w:r w:rsidR="00027098" w:rsidRPr="00783A49">
        <w:rPr>
          <w:rFonts w:ascii="Times New Roman" w:hAnsi="Times New Roman" w:cs="Times New Roman"/>
          <w:sz w:val="28"/>
          <w:szCs w:val="28"/>
        </w:rPr>
        <w:br/>
        <w:t xml:space="preserve">• регионального этапа - Министерство образования </w:t>
      </w:r>
      <w:r w:rsidR="00027098">
        <w:rPr>
          <w:rFonts w:ascii="Times New Roman" w:hAnsi="Times New Roman" w:cs="Times New Roman"/>
          <w:sz w:val="28"/>
          <w:szCs w:val="28"/>
        </w:rPr>
        <w:t xml:space="preserve">Курганской </w:t>
      </w:r>
      <w:r w:rsidR="00027098" w:rsidRPr="00783A49">
        <w:rPr>
          <w:rFonts w:ascii="Times New Roman" w:hAnsi="Times New Roman" w:cs="Times New Roman"/>
          <w:sz w:val="28"/>
          <w:szCs w:val="28"/>
        </w:rPr>
        <w:t xml:space="preserve"> области;</w:t>
      </w:r>
      <w:r w:rsidR="00027098" w:rsidRPr="00783A49">
        <w:rPr>
          <w:rStyle w:val="apple-converted-space"/>
          <w:rFonts w:ascii="Times New Roman" w:hAnsi="Times New Roman"/>
          <w:sz w:val="28"/>
          <w:szCs w:val="28"/>
        </w:rPr>
        <w:t> </w:t>
      </w:r>
      <w:r w:rsidR="00027098" w:rsidRPr="00783A49">
        <w:rPr>
          <w:rFonts w:ascii="Times New Roman" w:hAnsi="Times New Roman" w:cs="Times New Roman"/>
          <w:sz w:val="28"/>
          <w:szCs w:val="28"/>
        </w:rPr>
        <w:br/>
        <w:t>• заключительного этапа - Министерство образования и науки Российской Федерации.</w:t>
      </w:r>
      <w:r w:rsidR="00027098" w:rsidRPr="00783A49">
        <w:rPr>
          <w:rStyle w:val="apple-converted-space"/>
          <w:rFonts w:ascii="Times New Roman" w:hAnsi="Times New Roman"/>
          <w:sz w:val="28"/>
          <w:szCs w:val="28"/>
        </w:rPr>
        <w:t> </w:t>
      </w:r>
      <w:proofErr w:type="gramEnd"/>
    </w:p>
    <w:p w:rsidR="00AC7BFC" w:rsidRPr="00AC7BFC" w:rsidRDefault="00AC7BFC" w:rsidP="00AC7BFC">
      <w:pPr>
        <w:pStyle w:val="a6"/>
        <w:shd w:val="clear" w:color="auto" w:fill="FFFFFF"/>
        <w:spacing w:before="120" w:beforeAutospacing="0" w:after="120" w:afterAutospacing="0" w:line="336" w:lineRule="atLeast"/>
        <w:rPr>
          <w:sz w:val="28"/>
          <w:szCs w:val="28"/>
        </w:rPr>
      </w:pPr>
      <w:r w:rsidRPr="00AC7BFC">
        <w:rPr>
          <w:sz w:val="28"/>
          <w:szCs w:val="28"/>
        </w:rPr>
        <w:t>Согласно Положению о Всероссийской олимпиаде школьников, выделяются следующие</w:t>
      </w:r>
      <w:r w:rsidRPr="00AC7BFC">
        <w:rPr>
          <w:rStyle w:val="apple-converted-space"/>
          <w:sz w:val="28"/>
          <w:szCs w:val="28"/>
        </w:rPr>
        <w:t> </w:t>
      </w:r>
      <w:r w:rsidRPr="00AC7BFC">
        <w:rPr>
          <w:bCs/>
          <w:sz w:val="28"/>
          <w:szCs w:val="28"/>
        </w:rPr>
        <w:t>этапы олимпиады</w:t>
      </w:r>
      <w:r w:rsidRPr="00AC7BFC">
        <w:rPr>
          <w:sz w:val="28"/>
          <w:szCs w:val="28"/>
        </w:rPr>
        <w:t>:</w:t>
      </w:r>
    </w:p>
    <w:tbl>
      <w:tblPr>
        <w:tblW w:w="0" w:type="auto"/>
        <w:tblBorders>
          <w:top w:val="single" w:sz="6" w:space="0" w:color="AAAAAA"/>
          <w:left w:val="single" w:sz="6" w:space="0" w:color="AAAAAA"/>
          <w:bottom w:val="single" w:sz="6" w:space="0" w:color="AAAAAA"/>
          <w:right w:val="single" w:sz="6" w:space="0" w:color="AAAAAA"/>
        </w:tblBorders>
        <w:shd w:val="clear" w:color="auto" w:fill="FFFFFF"/>
        <w:tblCellMar>
          <w:top w:w="15" w:type="dxa"/>
          <w:left w:w="15" w:type="dxa"/>
          <w:bottom w:w="15" w:type="dxa"/>
          <w:right w:w="15" w:type="dxa"/>
        </w:tblCellMar>
        <w:tblLook w:val="04A0" w:firstRow="1" w:lastRow="0" w:firstColumn="1" w:lastColumn="0" w:noHBand="0" w:noVBand="1"/>
      </w:tblPr>
      <w:tblGrid>
        <w:gridCol w:w="2139"/>
        <w:gridCol w:w="7312"/>
      </w:tblGrid>
      <w:tr w:rsidR="00AC7BFC" w:rsidRPr="00AC7BFC" w:rsidTr="0046454F">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AC7BFC" w:rsidRPr="00AC7BFC" w:rsidRDefault="00AC7BFC" w:rsidP="0046454F">
            <w:pPr>
              <w:spacing w:line="336" w:lineRule="atLeast"/>
              <w:jc w:val="center"/>
              <w:rPr>
                <w:rFonts w:ascii="Times New Roman" w:hAnsi="Times New Roman" w:cs="Times New Roman"/>
                <w:bCs/>
                <w:sz w:val="28"/>
                <w:szCs w:val="28"/>
              </w:rPr>
            </w:pPr>
            <w:r w:rsidRPr="00AC7BFC">
              <w:rPr>
                <w:rFonts w:ascii="Times New Roman" w:hAnsi="Times New Roman" w:cs="Times New Roman"/>
                <w:bCs/>
                <w:sz w:val="28"/>
                <w:szCs w:val="28"/>
              </w:rPr>
              <w:t>Этап</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AC7BFC" w:rsidRPr="00AC7BFC" w:rsidRDefault="00AC7BFC" w:rsidP="0046454F">
            <w:pPr>
              <w:spacing w:line="336" w:lineRule="atLeast"/>
              <w:jc w:val="center"/>
              <w:rPr>
                <w:rFonts w:ascii="Times New Roman" w:hAnsi="Times New Roman" w:cs="Times New Roman"/>
                <w:bCs/>
                <w:sz w:val="28"/>
                <w:szCs w:val="28"/>
              </w:rPr>
            </w:pPr>
            <w:r w:rsidRPr="00AC7BFC">
              <w:rPr>
                <w:rFonts w:ascii="Times New Roman" w:hAnsi="Times New Roman" w:cs="Times New Roman"/>
                <w:bCs/>
                <w:sz w:val="28"/>
                <w:szCs w:val="28"/>
              </w:rPr>
              <w:t>Описание</w:t>
            </w:r>
          </w:p>
        </w:tc>
      </w:tr>
      <w:tr w:rsidR="00AC7BFC" w:rsidRPr="00AC7BFC" w:rsidTr="0046454F">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AC7BFC" w:rsidRPr="00AC7BFC" w:rsidRDefault="00AC7BFC" w:rsidP="0046454F">
            <w:pPr>
              <w:spacing w:line="336" w:lineRule="atLeast"/>
              <w:jc w:val="center"/>
              <w:rPr>
                <w:rFonts w:ascii="Times New Roman" w:hAnsi="Times New Roman" w:cs="Times New Roman"/>
                <w:bCs/>
                <w:sz w:val="28"/>
                <w:szCs w:val="28"/>
              </w:rPr>
            </w:pPr>
            <w:r w:rsidRPr="00AC7BFC">
              <w:rPr>
                <w:rFonts w:ascii="Times New Roman" w:hAnsi="Times New Roman" w:cs="Times New Roman"/>
                <w:bCs/>
                <w:sz w:val="28"/>
                <w:szCs w:val="28"/>
              </w:rPr>
              <w:t>Школьный</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AC7BFC" w:rsidRPr="00AC7BFC" w:rsidRDefault="00AC7BFC" w:rsidP="0046454F">
            <w:pPr>
              <w:spacing w:line="336" w:lineRule="atLeast"/>
              <w:rPr>
                <w:rFonts w:ascii="Times New Roman" w:hAnsi="Times New Roman" w:cs="Times New Roman"/>
                <w:color w:val="000000" w:themeColor="text1"/>
                <w:sz w:val="28"/>
                <w:szCs w:val="28"/>
              </w:rPr>
            </w:pPr>
            <w:r w:rsidRPr="00AC7BFC">
              <w:rPr>
                <w:rFonts w:ascii="Times New Roman" w:hAnsi="Times New Roman" w:cs="Times New Roman"/>
                <w:color w:val="000000" w:themeColor="text1"/>
                <w:sz w:val="28"/>
                <w:szCs w:val="28"/>
              </w:rPr>
              <w:t>Организуется образовательными учреждениями; проводится в</w:t>
            </w:r>
            <w:r w:rsidRPr="00AC7BFC">
              <w:rPr>
                <w:rStyle w:val="apple-converted-space"/>
                <w:rFonts w:ascii="Times New Roman" w:hAnsi="Times New Roman"/>
                <w:color w:val="000000" w:themeColor="text1"/>
                <w:sz w:val="28"/>
                <w:szCs w:val="28"/>
              </w:rPr>
              <w:t> </w:t>
            </w:r>
            <w:hyperlink r:id="rId6" w:tooltip="Октябрь" w:history="1">
              <w:r w:rsidRPr="00AC7BFC">
                <w:rPr>
                  <w:rStyle w:val="a7"/>
                  <w:rFonts w:ascii="Times New Roman" w:hAnsi="Times New Roman" w:cs="Times New Roman"/>
                  <w:color w:val="000000" w:themeColor="text1"/>
                  <w:sz w:val="28"/>
                  <w:szCs w:val="28"/>
                  <w:u w:val="none"/>
                </w:rPr>
                <w:t>октябре</w:t>
              </w:r>
            </w:hyperlink>
            <w:r w:rsidRPr="00AC7BFC">
              <w:rPr>
                <w:rStyle w:val="apple-converted-space"/>
                <w:rFonts w:ascii="Times New Roman" w:hAnsi="Times New Roman"/>
                <w:color w:val="000000" w:themeColor="text1"/>
                <w:sz w:val="28"/>
                <w:szCs w:val="28"/>
              </w:rPr>
              <w:t> </w:t>
            </w:r>
            <w:r w:rsidRPr="00AC7BFC">
              <w:rPr>
                <w:rFonts w:ascii="Times New Roman" w:hAnsi="Times New Roman" w:cs="Times New Roman"/>
                <w:color w:val="000000" w:themeColor="text1"/>
                <w:sz w:val="28"/>
                <w:szCs w:val="28"/>
              </w:rPr>
              <w:t>—</w:t>
            </w:r>
            <w:r w:rsidRPr="00AC7BFC">
              <w:rPr>
                <w:rStyle w:val="apple-converted-space"/>
                <w:rFonts w:ascii="Times New Roman" w:hAnsi="Times New Roman"/>
                <w:color w:val="000000" w:themeColor="text1"/>
                <w:sz w:val="28"/>
                <w:szCs w:val="28"/>
              </w:rPr>
              <w:t> </w:t>
            </w:r>
            <w:hyperlink r:id="rId7" w:tooltip="Ноябрь" w:history="1">
              <w:r w:rsidRPr="00AC7BFC">
                <w:rPr>
                  <w:rStyle w:val="a7"/>
                  <w:rFonts w:ascii="Times New Roman" w:hAnsi="Times New Roman" w:cs="Times New Roman"/>
                  <w:color w:val="000000" w:themeColor="text1"/>
                  <w:sz w:val="28"/>
                  <w:szCs w:val="28"/>
                  <w:u w:val="none"/>
                </w:rPr>
                <w:t>ноябре</w:t>
              </w:r>
            </w:hyperlink>
            <w:r w:rsidRPr="00AC7BFC">
              <w:rPr>
                <w:rFonts w:ascii="Times New Roman" w:hAnsi="Times New Roman" w:cs="Times New Roman"/>
                <w:color w:val="000000" w:themeColor="text1"/>
                <w:sz w:val="28"/>
                <w:szCs w:val="28"/>
              </w:rPr>
              <w:t>; участие могут принимать желающие учащиеся 5—11 классов образовательных учреждений; проводится по заданиям, разработанным предметно-методическими комиссиями муниципального этапа Олимпиады</w:t>
            </w:r>
          </w:p>
        </w:tc>
      </w:tr>
      <w:tr w:rsidR="00AC7BFC" w:rsidRPr="00AC7BFC" w:rsidTr="0046454F">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AC7BFC" w:rsidRPr="00AC7BFC" w:rsidRDefault="00AC7BFC" w:rsidP="0046454F">
            <w:pPr>
              <w:spacing w:line="336" w:lineRule="atLeast"/>
              <w:jc w:val="center"/>
              <w:rPr>
                <w:rFonts w:ascii="Times New Roman" w:hAnsi="Times New Roman" w:cs="Times New Roman"/>
                <w:bCs/>
                <w:sz w:val="28"/>
                <w:szCs w:val="28"/>
              </w:rPr>
            </w:pPr>
            <w:r w:rsidRPr="00AC7BFC">
              <w:rPr>
                <w:rFonts w:ascii="Times New Roman" w:hAnsi="Times New Roman" w:cs="Times New Roman"/>
                <w:bCs/>
                <w:sz w:val="28"/>
                <w:szCs w:val="28"/>
              </w:rPr>
              <w:t>Муниципальный</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AC7BFC" w:rsidRPr="00AC7BFC" w:rsidRDefault="00AC7BFC" w:rsidP="0046454F">
            <w:pPr>
              <w:spacing w:line="336" w:lineRule="atLeast"/>
              <w:rPr>
                <w:rFonts w:ascii="Times New Roman" w:hAnsi="Times New Roman" w:cs="Times New Roman"/>
                <w:color w:val="000000" w:themeColor="text1"/>
                <w:sz w:val="28"/>
                <w:szCs w:val="28"/>
              </w:rPr>
            </w:pPr>
            <w:proofErr w:type="gramStart"/>
            <w:r w:rsidRPr="00AC7BFC">
              <w:rPr>
                <w:rFonts w:ascii="Times New Roman" w:hAnsi="Times New Roman" w:cs="Times New Roman"/>
                <w:color w:val="000000" w:themeColor="text1"/>
                <w:sz w:val="28"/>
                <w:szCs w:val="28"/>
              </w:rPr>
              <w:t>Организуется органами</w:t>
            </w:r>
            <w:r w:rsidRPr="00AC7BFC">
              <w:rPr>
                <w:rStyle w:val="apple-converted-space"/>
                <w:rFonts w:ascii="Times New Roman" w:hAnsi="Times New Roman"/>
                <w:color w:val="000000" w:themeColor="text1"/>
                <w:sz w:val="28"/>
                <w:szCs w:val="28"/>
              </w:rPr>
              <w:t> </w:t>
            </w:r>
            <w:hyperlink r:id="rId8" w:tooltip="Местное самоуправление" w:history="1">
              <w:r w:rsidRPr="00AC7BFC">
                <w:rPr>
                  <w:rStyle w:val="a7"/>
                  <w:rFonts w:ascii="Times New Roman" w:hAnsi="Times New Roman" w:cs="Times New Roman"/>
                  <w:color w:val="000000" w:themeColor="text1"/>
                  <w:sz w:val="28"/>
                  <w:szCs w:val="28"/>
                  <w:u w:val="none"/>
                </w:rPr>
                <w:t>местного самоуправления</w:t>
              </w:r>
            </w:hyperlink>
            <w:r w:rsidRPr="00AC7BFC">
              <w:rPr>
                <w:rStyle w:val="apple-converted-space"/>
                <w:rFonts w:ascii="Times New Roman" w:hAnsi="Times New Roman"/>
                <w:color w:val="000000" w:themeColor="text1"/>
                <w:sz w:val="28"/>
                <w:szCs w:val="28"/>
              </w:rPr>
              <w:t> </w:t>
            </w:r>
            <w:r w:rsidRPr="00AC7BFC">
              <w:rPr>
                <w:rFonts w:ascii="Times New Roman" w:hAnsi="Times New Roman" w:cs="Times New Roman"/>
                <w:color w:val="000000" w:themeColor="text1"/>
                <w:sz w:val="28"/>
                <w:szCs w:val="28"/>
              </w:rPr>
              <w:t>в сфере образования; проводится в</w:t>
            </w:r>
            <w:r w:rsidRPr="00AC7BFC">
              <w:rPr>
                <w:rStyle w:val="apple-converted-space"/>
                <w:rFonts w:ascii="Times New Roman" w:hAnsi="Times New Roman"/>
                <w:color w:val="000000" w:themeColor="text1"/>
                <w:sz w:val="28"/>
                <w:szCs w:val="28"/>
              </w:rPr>
              <w:t> </w:t>
            </w:r>
            <w:hyperlink r:id="rId9" w:tooltip="Ноябрь" w:history="1">
              <w:r w:rsidRPr="00AC7BFC">
                <w:rPr>
                  <w:rStyle w:val="a7"/>
                  <w:rFonts w:ascii="Times New Roman" w:hAnsi="Times New Roman" w:cs="Times New Roman"/>
                  <w:color w:val="000000" w:themeColor="text1"/>
                  <w:sz w:val="28"/>
                  <w:szCs w:val="28"/>
                  <w:u w:val="none"/>
                </w:rPr>
                <w:t>ноябре</w:t>
              </w:r>
            </w:hyperlink>
            <w:r w:rsidRPr="00AC7BFC">
              <w:rPr>
                <w:rStyle w:val="apple-converted-space"/>
                <w:rFonts w:ascii="Times New Roman" w:hAnsi="Times New Roman"/>
                <w:color w:val="000000" w:themeColor="text1"/>
                <w:sz w:val="28"/>
                <w:szCs w:val="28"/>
              </w:rPr>
              <w:t> </w:t>
            </w:r>
            <w:r w:rsidRPr="00AC7BFC">
              <w:rPr>
                <w:rFonts w:ascii="Times New Roman" w:hAnsi="Times New Roman" w:cs="Times New Roman"/>
                <w:color w:val="000000" w:themeColor="text1"/>
                <w:sz w:val="28"/>
                <w:szCs w:val="28"/>
              </w:rPr>
              <w:t>—</w:t>
            </w:r>
            <w:r w:rsidRPr="00AC7BFC">
              <w:rPr>
                <w:rStyle w:val="apple-converted-space"/>
                <w:rFonts w:ascii="Times New Roman" w:hAnsi="Times New Roman"/>
                <w:color w:val="000000" w:themeColor="text1"/>
                <w:sz w:val="28"/>
                <w:szCs w:val="28"/>
              </w:rPr>
              <w:t> </w:t>
            </w:r>
            <w:hyperlink r:id="rId10" w:tooltip="Декабрь" w:history="1">
              <w:r w:rsidRPr="00AC7BFC">
                <w:rPr>
                  <w:rStyle w:val="a7"/>
                  <w:rFonts w:ascii="Times New Roman" w:hAnsi="Times New Roman" w:cs="Times New Roman"/>
                  <w:color w:val="000000" w:themeColor="text1"/>
                  <w:sz w:val="28"/>
                  <w:szCs w:val="28"/>
                  <w:u w:val="none"/>
                </w:rPr>
                <w:t>декабре</w:t>
              </w:r>
            </w:hyperlink>
            <w:r w:rsidRPr="00AC7BFC">
              <w:rPr>
                <w:rFonts w:ascii="Times New Roman" w:hAnsi="Times New Roman" w:cs="Times New Roman"/>
                <w:color w:val="000000" w:themeColor="text1"/>
                <w:sz w:val="28"/>
                <w:szCs w:val="28"/>
              </w:rPr>
              <w:t>; участие могут принимать учащиеся 7—11 классов образовательных учреждений, ставшие победителями и призёрами предыдущего этапа, а также победители и призёры муниципального этапа предыдущего учебного года, если они продолжают обучение в образовательных организациях; проводится по заданиям, разработанным предметно-методическими комиссиями регионального этапа Олимпиады</w:t>
            </w:r>
            <w:proofErr w:type="gramEnd"/>
          </w:p>
        </w:tc>
      </w:tr>
      <w:tr w:rsidR="00AC7BFC" w:rsidRPr="00AC7BFC" w:rsidTr="0046454F">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AC7BFC" w:rsidRPr="00AC7BFC" w:rsidRDefault="00AC7BFC" w:rsidP="0046454F">
            <w:pPr>
              <w:spacing w:line="336" w:lineRule="atLeast"/>
              <w:jc w:val="center"/>
              <w:rPr>
                <w:rFonts w:ascii="Times New Roman" w:hAnsi="Times New Roman" w:cs="Times New Roman"/>
                <w:bCs/>
                <w:sz w:val="28"/>
                <w:szCs w:val="28"/>
              </w:rPr>
            </w:pPr>
            <w:r w:rsidRPr="00AC7BFC">
              <w:rPr>
                <w:rFonts w:ascii="Times New Roman" w:hAnsi="Times New Roman" w:cs="Times New Roman"/>
                <w:bCs/>
                <w:sz w:val="28"/>
                <w:szCs w:val="28"/>
              </w:rPr>
              <w:t>Региональный</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AC7BFC" w:rsidRPr="00AC7BFC" w:rsidRDefault="00AC7BFC" w:rsidP="0046454F">
            <w:pPr>
              <w:spacing w:line="336" w:lineRule="atLeast"/>
              <w:rPr>
                <w:rFonts w:ascii="Times New Roman" w:hAnsi="Times New Roman" w:cs="Times New Roman"/>
                <w:color w:val="000000" w:themeColor="text1"/>
                <w:sz w:val="28"/>
                <w:szCs w:val="28"/>
              </w:rPr>
            </w:pPr>
            <w:r w:rsidRPr="00AC7BFC">
              <w:rPr>
                <w:rFonts w:ascii="Times New Roman" w:hAnsi="Times New Roman" w:cs="Times New Roman"/>
                <w:color w:val="000000" w:themeColor="text1"/>
                <w:sz w:val="28"/>
                <w:szCs w:val="28"/>
              </w:rPr>
              <w:t>Организуется органами государственной власти</w:t>
            </w:r>
            <w:r w:rsidRPr="00AC7BFC">
              <w:rPr>
                <w:rStyle w:val="apple-converted-space"/>
                <w:rFonts w:ascii="Times New Roman" w:hAnsi="Times New Roman"/>
                <w:color w:val="000000" w:themeColor="text1"/>
                <w:sz w:val="28"/>
                <w:szCs w:val="28"/>
              </w:rPr>
              <w:t> </w:t>
            </w:r>
            <w:hyperlink r:id="rId11" w:tooltip="Федеративное устройство России" w:history="1">
              <w:r w:rsidRPr="00AC7BFC">
                <w:rPr>
                  <w:rStyle w:val="a7"/>
                  <w:rFonts w:ascii="Times New Roman" w:hAnsi="Times New Roman" w:cs="Times New Roman"/>
                  <w:color w:val="000000" w:themeColor="text1"/>
                  <w:sz w:val="28"/>
                  <w:szCs w:val="28"/>
                  <w:u w:val="none"/>
                </w:rPr>
                <w:t>субъектов Российской Федерации</w:t>
              </w:r>
            </w:hyperlink>
            <w:r w:rsidRPr="00AC7BFC">
              <w:rPr>
                <w:rStyle w:val="apple-converted-space"/>
                <w:rFonts w:ascii="Times New Roman" w:hAnsi="Times New Roman"/>
                <w:color w:val="000000" w:themeColor="text1"/>
                <w:sz w:val="28"/>
                <w:szCs w:val="28"/>
              </w:rPr>
              <w:t> </w:t>
            </w:r>
            <w:r w:rsidRPr="00AC7BFC">
              <w:rPr>
                <w:rFonts w:ascii="Times New Roman" w:hAnsi="Times New Roman" w:cs="Times New Roman"/>
                <w:color w:val="000000" w:themeColor="text1"/>
                <w:sz w:val="28"/>
                <w:szCs w:val="28"/>
              </w:rPr>
              <w:t>в сфере образования; проводится в</w:t>
            </w:r>
            <w:r w:rsidRPr="00AC7BFC">
              <w:rPr>
                <w:rStyle w:val="apple-converted-space"/>
                <w:rFonts w:ascii="Times New Roman" w:hAnsi="Times New Roman"/>
                <w:color w:val="000000" w:themeColor="text1"/>
                <w:sz w:val="28"/>
                <w:szCs w:val="28"/>
              </w:rPr>
              <w:t> </w:t>
            </w:r>
            <w:hyperlink r:id="rId12" w:tooltip="Январь" w:history="1">
              <w:r w:rsidRPr="00AC7BFC">
                <w:rPr>
                  <w:rStyle w:val="a7"/>
                  <w:rFonts w:ascii="Times New Roman" w:hAnsi="Times New Roman" w:cs="Times New Roman"/>
                  <w:color w:val="000000" w:themeColor="text1"/>
                  <w:sz w:val="28"/>
                  <w:szCs w:val="28"/>
                  <w:u w:val="none"/>
                </w:rPr>
                <w:t>январе</w:t>
              </w:r>
            </w:hyperlink>
            <w:r w:rsidRPr="00AC7BFC">
              <w:rPr>
                <w:rStyle w:val="apple-converted-space"/>
                <w:rFonts w:ascii="Times New Roman" w:hAnsi="Times New Roman"/>
                <w:color w:val="000000" w:themeColor="text1"/>
                <w:sz w:val="28"/>
                <w:szCs w:val="28"/>
              </w:rPr>
              <w:t> </w:t>
            </w:r>
            <w:r w:rsidRPr="00AC7BFC">
              <w:rPr>
                <w:rFonts w:ascii="Times New Roman" w:hAnsi="Times New Roman" w:cs="Times New Roman"/>
                <w:color w:val="000000" w:themeColor="text1"/>
                <w:sz w:val="28"/>
                <w:szCs w:val="28"/>
              </w:rPr>
              <w:t>—</w:t>
            </w:r>
            <w:r w:rsidRPr="00AC7BFC">
              <w:rPr>
                <w:rStyle w:val="apple-converted-space"/>
                <w:rFonts w:ascii="Times New Roman" w:hAnsi="Times New Roman"/>
                <w:color w:val="000000" w:themeColor="text1"/>
                <w:sz w:val="28"/>
                <w:szCs w:val="28"/>
              </w:rPr>
              <w:t> </w:t>
            </w:r>
            <w:hyperlink r:id="rId13" w:tooltip="Февраль" w:history="1">
              <w:r w:rsidRPr="00AC7BFC">
                <w:rPr>
                  <w:rStyle w:val="a7"/>
                  <w:rFonts w:ascii="Times New Roman" w:hAnsi="Times New Roman" w:cs="Times New Roman"/>
                  <w:color w:val="000000" w:themeColor="text1"/>
                  <w:sz w:val="28"/>
                  <w:szCs w:val="28"/>
                  <w:u w:val="none"/>
                </w:rPr>
                <w:t>феврале</w:t>
              </w:r>
            </w:hyperlink>
            <w:r w:rsidRPr="00AC7BFC">
              <w:rPr>
                <w:rFonts w:ascii="Times New Roman" w:hAnsi="Times New Roman" w:cs="Times New Roman"/>
                <w:color w:val="000000" w:themeColor="text1"/>
                <w:sz w:val="28"/>
                <w:szCs w:val="28"/>
              </w:rPr>
              <w:t xml:space="preserve">; </w:t>
            </w:r>
            <w:proofErr w:type="gramStart"/>
            <w:r w:rsidRPr="00AC7BFC">
              <w:rPr>
                <w:rFonts w:ascii="Times New Roman" w:hAnsi="Times New Roman" w:cs="Times New Roman"/>
                <w:color w:val="000000" w:themeColor="text1"/>
                <w:sz w:val="28"/>
                <w:szCs w:val="28"/>
              </w:rPr>
              <w:t xml:space="preserve">участие в нём могут принимать учащиеся 9—11 классов образовательных учреждений, ставшие победителями и призёрами предыдущего этапа, победители школьного этапа Олимпиады текущего учебного года из числа обучающихся образовательных организаций Российской Федерации, расположенных за пределами территории Российской Федерации, либо на территории военных городков и гарнизонов, расположенных в труднодоступных местностях, а также победители и призёры регионального этапа предыдущего </w:t>
            </w:r>
            <w:r w:rsidRPr="00AC7BFC">
              <w:rPr>
                <w:rFonts w:ascii="Times New Roman" w:hAnsi="Times New Roman" w:cs="Times New Roman"/>
                <w:color w:val="000000" w:themeColor="text1"/>
                <w:sz w:val="28"/>
                <w:szCs w:val="28"/>
              </w:rPr>
              <w:lastRenderedPageBreak/>
              <w:t>учебного года, если они продолжают</w:t>
            </w:r>
            <w:proofErr w:type="gramEnd"/>
            <w:r w:rsidRPr="00AC7BFC">
              <w:rPr>
                <w:rFonts w:ascii="Times New Roman" w:hAnsi="Times New Roman" w:cs="Times New Roman"/>
                <w:color w:val="000000" w:themeColor="text1"/>
                <w:sz w:val="28"/>
                <w:szCs w:val="28"/>
              </w:rPr>
              <w:t xml:space="preserve"> обучение в образовательных организациях; проводится по олимпиадным заданиям, разработанным центральной предметно-методической комиссией Олимпиады</w:t>
            </w:r>
          </w:p>
        </w:tc>
      </w:tr>
      <w:tr w:rsidR="00AC7BFC" w:rsidRPr="00AC7BFC" w:rsidTr="0046454F">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AC7BFC" w:rsidRPr="00AC7BFC" w:rsidRDefault="00AC7BFC" w:rsidP="0046454F">
            <w:pPr>
              <w:spacing w:line="336" w:lineRule="atLeast"/>
              <w:jc w:val="center"/>
              <w:rPr>
                <w:rFonts w:ascii="Times New Roman" w:hAnsi="Times New Roman" w:cs="Times New Roman"/>
                <w:bCs/>
                <w:sz w:val="28"/>
                <w:szCs w:val="28"/>
              </w:rPr>
            </w:pPr>
            <w:r w:rsidRPr="00AC7BFC">
              <w:rPr>
                <w:rFonts w:ascii="Times New Roman" w:hAnsi="Times New Roman" w:cs="Times New Roman"/>
                <w:bCs/>
                <w:sz w:val="28"/>
                <w:szCs w:val="28"/>
              </w:rPr>
              <w:lastRenderedPageBreak/>
              <w:t>Заключительный</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AC7BFC" w:rsidRPr="00AC7BFC" w:rsidRDefault="00AC7BFC" w:rsidP="0046454F">
            <w:pPr>
              <w:spacing w:line="336" w:lineRule="atLeast"/>
              <w:rPr>
                <w:rFonts w:ascii="Times New Roman" w:hAnsi="Times New Roman" w:cs="Times New Roman"/>
                <w:color w:val="000000" w:themeColor="text1"/>
                <w:sz w:val="28"/>
                <w:szCs w:val="28"/>
              </w:rPr>
            </w:pPr>
            <w:r w:rsidRPr="00AC7BFC">
              <w:rPr>
                <w:rFonts w:ascii="Times New Roman" w:hAnsi="Times New Roman" w:cs="Times New Roman"/>
                <w:color w:val="000000" w:themeColor="text1"/>
                <w:sz w:val="28"/>
                <w:szCs w:val="28"/>
              </w:rPr>
              <w:t>Организуется Федеральным агентством по образованию; проводится в</w:t>
            </w:r>
            <w:r w:rsidRPr="00AC7BFC">
              <w:rPr>
                <w:rStyle w:val="apple-converted-space"/>
                <w:rFonts w:ascii="Times New Roman" w:hAnsi="Times New Roman"/>
                <w:color w:val="000000" w:themeColor="text1"/>
                <w:sz w:val="28"/>
                <w:szCs w:val="28"/>
              </w:rPr>
              <w:t> </w:t>
            </w:r>
            <w:hyperlink r:id="rId14" w:tooltip="Март" w:history="1">
              <w:r w:rsidRPr="00AC7BFC">
                <w:rPr>
                  <w:rStyle w:val="a7"/>
                  <w:rFonts w:ascii="Times New Roman" w:hAnsi="Times New Roman" w:cs="Times New Roman"/>
                  <w:color w:val="000000" w:themeColor="text1"/>
                  <w:sz w:val="28"/>
                  <w:szCs w:val="28"/>
                  <w:u w:val="none"/>
                </w:rPr>
                <w:t>марте</w:t>
              </w:r>
            </w:hyperlink>
            <w:r w:rsidRPr="00AC7BFC">
              <w:rPr>
                <w:rStyle w:val="apple-converted-space"/>
                <w:rFonts w:ascii="Times New Roman" w:hAnsi="Times New Roman"/>
                <w:color w:val="000000" w:themeColor="text1"/>
                <w:sz w:val="28"/>
                <w:szCs w:val="28"/>
              </w:rPr>
              <w:t> </w:t>
            </w:r>
            <w:r w:rsidRPr="00AC7BFC">
              <w:rPr>
                <w:rFonts w:ascii="Times New Roman" w:hAnsi="Times New Roman" w:cs="Times New Roman"/>
                <w:color w:val="000000" w:themeColor="text1"/>
                <w:sz w:val="28"/>
                <w:szCs w:val="28"/>
              </w:rPr>
              <w:t>—</w:t>
            </w:r>
            <w:r w:rsidRPr="00AC7BFC">
              <w:rPr>
                <w:rStyle w:val="apple-converted-space"/>
                <w:rFonts w:ascii="Times New Roman" w:hAnsi="Times New Roman"/>
                <w:color w:val="000000" w:themeColor="text1"/>
                <w:sz w:val="28"/>
                <w:szCs w:val="28"/>
              </w:rPr>
              <w:t> </w:t>
            </w:r>
            <w:hyperlink r:id="rId15" w:tooltip="Апрель" w:history="1">
              <w:r w:rsidRPr="00AC7BFC">
                <w:rPr>
                  <w:rStyle w:val="a7"/>
                  <w:rFonts w:ascii="Times New Roman" w:hAnsi="Times New Roman" w:cs="Times New Roman"/>
                  <w:color w:val="000000" w:themeColor="text1"/>
                  <w:sz w:val="28"/>
                  <w:szCs w:val="28"/>
                  <w:u w:val="none"/>
                </w:rPr>
                <w:t>апреле</w:t>
              </w:r>
            </w:hyperlink>
            <w:r w:rsidRPr="00AC7BFC">
              <w:rPr>
                <w:rFonts w:ascii="Times New Roman" w:hAnsi="Times New Roman" w:cs="Times New Roman"/>
                <w:color w:val="000000" w:themeColor="text1"/>
                <w:sz w:val="28"/>
                <w:szCs w:val="28"/>
              </w:rPr>
              <w:t>; участвуют победители и призёры заключительного этапа Олимпиады предыдущего учебного года, если они продолжают обучение в образовательных организациях, а также победители и призёры регионального этапа Олимпиады текущего учебного года, набравшие необходимое для участия в заключительном этапе Олимпиады количество баллов, определяемое Рособразованием</w:t>
            </w:r>
          </w:p>
        </w:tc>
      </w:tr>
    </w:tbl>
    <w:p w:rsidR="00AC7BFC" w:rsidRPr="00AC7BFC" w:rsidRDefault="00AC7BFC" w:rsidP="00292D64">
      <w:pPr>
        <w:rPr>
          <w:rStyle w:val="apple-converted-space"/>
          <w:rFonts w:ascii="Times New Roman" w:hAnsi="Times New Roman"/>
          <w:sz w:val="28"/>
          <w:szCs w:val="28"/>
        </w:rPr>
      </w:pPr>
    </w:p>
    <w:p w:rsidR="00027098" w:rsidRPr="00DE3A62" w:rsidRDefault="00027098" w:rsidP="00027098">
      <w:pPr>
        <w:rPr>
          <w:rFonts w:ascii="Times New Roman" w:hAnsi="Times New Roman" w:cs="Times New Roman"/>
          <w:sz w:val="28"/>
          <w:szCs w:val="28"/>
        </w:rPr>
      </w:pPr>
      <w:r w:rsidRPr="00DE3A62">
        <w:rPr>
          <w:rFonts w:ascii="Times New Roman" w:hAnsi="Times New Roman" w:cs="Times New Roman"/>
          <w:sz w:val="28"/>
          <w:szCs w:val="28"/>
        </w:rPr>
        <w:t>Описание специфики олимпиады по предмету «Физи</w:t>
      </w:r>
      <w:r>
        <w:rPr>
          <w:rFonts w:ascii="Times New Roman" w:hAnsi="Times New Roman" w:cs="Times New Roman"/>
          <w:sz w:val="28"/>
          <w:szCs w:val="28"/>
        </w:rPr>
        <w:t xml:space="preserve">ческая культура» для разработки </w:t>
      </w:r>
      <w:r w:rsidRPr="00DE3A62">
        <w:rPr>
          <w:rFonts w:ascii="Times New Roman" w:hAnsi="Times New Roman" w:cs="Times New Roman"/>
          <w:sz w:val="28"/>
          <w:szCs w:val="28"/>
        </w:rPr>
        <w:t>требований к организации и проведению школьного э</w:t>
      </w:r>
      <w:r>
        <w:rPr>
          <w:rFonts w:ascii="Times New Roman" w:hAnsi="Times New Roman" w:cs="Times New Roman"/>
          <w:sz w:val="28"/>
          <w:szCs w:val="28"/>
        </w:rPr>
        <w:t xml:space="preserve">тапа в субъектах Российской Федерации. </w:t>
      </w:r>
      <w:r w:rsidRPr="00DE3A62">
        <w:rPr>
          <w:rFonts w:ascii="Times New Roman" w:hAnsi="Times New Roman" w:cs="Times New Roman"/>
          <w:sz w:val="28"/>
          <w:szCs w:val="28"/>
        </w:rPr>
        <w:t xml:space="preserve">Все виды испытаний должны проходить отдельно </w:t>
      </w:r>
      <w:r>
        <w:rPr>
          <w:rFonts w:ascii="Times New Roman" w:hAnsi="Times New Roman" w:cs="Times New Roman"/>
          <w:sz w:val="28"/>
          <w:szCs w:val="28"/>
        </w:rPr>
        <w:t>среди учащихся разного пола и в</w:t>
      </w:r>
      <w:r w:rsidRPr="00DE3A62">
        <w:rPr>
          <w:rFonts w:ascii="Times New Roman" w:hAnsi="Times New Roman" w:cs="Times New Roman"/>
          <w:sz w:val="28"/>
          <w:szCs w:val="28"/>
        </w:rPr>
        <w:t xml:space="preserve"> следующих трех возрастных группах:</w:t>
      </w:r>
    </w:p>
    <w:p w:rsidR="00027098" w:rsidRPr="00DE3A62" w:rsidRDefault="00027098" w:rsidP="00027098">
      <w:pPr>
        <w:rPr>
          <w:rFonts w:ascii="Times New Roman" w:hAnsi="Times New Roman" w:cs="Times New Roman"/>
          <w:sz w:val="28"/>
          <w:szCs w:val="28"/>
        </w:rPr>
      </w:pPr>
      <w:r w:rsidRPr="00DE3A62">
        <w:rPr>
          <w:rFonts w:ascii="Times New Roman" w:hAnsi="Times New Roman" w:cs="Times New Roman"/>
          <w:sz w:val="28"/>
          <w:szCs w:val="28"/>
        </w:rPr>
        <w:t>1 группа – 5-6 классы (мальчики, девочки);</w:t>
      </w:r>
    </w:p>
    <w:p w:rsidR="00027098" w:rsidRPr="00DE3A62" w:rsidRDefault="00027098" w:rsidP="00027098">
      <w:pPr>
        <w:rPr>
          <w:rFonts w:ascii="Times New Roman" w:hAnsi="Times New Roman" w:cs="Times New Roman"/>
          <w:sz w:val="28"/>
          <w:szCs w:val="28"/>
        </w:rPr>
      </w:pPr>
      <w:r w:rsidRPr="00DE3A62">
        <w:rPr>
          <w:rFonts w:ascii="Times New Roman" w:hAnsi="Times New Roman" w:cs="Times New Roman"/>
          <w:sz w:val="28"/>
          <w:szCs w:val="28"/>
        </w:rPr>
        <w:t>2 группа – 7-8 классы (мальчики, девочки);</w:t>
      </w:r>
    </w:p>
    <w:p w:rsidR="00027098" w:rsidRPr="00DE3A62" w:rsidRDefault="00027098" w:rsidP="00027098">
      <w:pPr>
        <w:rPr>
          <w:rFonts w:ascii="Times New Roman" w:hAnsi="Times New Roman" w:cs="Times New Roman"/>
          <w:sz w:val="28"/>
          <w:szCs w:val="28"/>
        </w:rPr>
      </w:pPr>
      <w:r w:rsidRPr="00DE3A62">
        <w:rPr>
          <w:rFonts w:ascii="Times New Roman" w:hAnsi="Times New Roman" w:cs="Times New Roman"/>
          <w:sz w:val="28"/>
          <w:szCs w:val="28"/>
        </w:rPr>
        <w:t>3 группа – 9-11 классы (юноши, девушки).</w:t>
      </w:r>
    </w:p>
    <w:p w:rsidR="00027098" w:rsidRPr="006D62A7" w:rsidRDefault="00027098" w:rsidP="00027098">
      <w:pPr>
        <w:spacing w:after="195" w:line="240" w:lineRule="auto"/>
        <w:rPr>
          <w:rFonts w:ascii="Times New Roman" w:hAnsi="Times New Roman" w:cs="Times New Roman"/>
          <w:color w:val="000000" w:themeColor="text1"/>
          <w:sz w:val="28"/>
          <w:szCs w:val="28"/>
        </w:rPr>
      </w:pPr>
      <w:r w:rsidRPr="006D62A7">
        <w:rPr>
          <w:rFonts w:ascii="Times New Roman" w:hAnsi="Times New Roman" w:cs="Times New Roman"/>
          <w:color w:val="000000" w:themeColor="text1"/>
          <w:sz w:val="28"/>
          <w:szCs w:val="28"/>
        </w:rPr>
        <w:t>В программу олимпиады включены две группы заданий, выбранных из содержания практического и теоретико-методического разделов учебной программы по физической культуре.</w:t>
      </w:r>
    </w:p>
    <w:p w:rsidR="00027098" w:rsidRDefault="00027098" w:rsidP="00027098"/>
    <w:tbl>
      <w:tblPr>
        <w:tblW w:w="0" w:type="auto"/>
        <w:tblCellSpacing w:w="37" w:type="dxa"/>
        <w:tblCellMar>
          <w:left w:w="0" w:type="dxa"/>
          <w:right w:w="0" w:type="dxa"/>
        </w:tblCellMar>
        <w:tblLook w:val="04A0" w:firstRow="1" w:lastRow="0" w:firstColumn="1" w:lastColumn="0" w:noHBand="0" w:noVBand="1"/>
      </w:tblPr>
      <w:tblGrid>
        <w:gridCol w:w="9386"/>
        <w:gridCol w:w="117"/>
      </w:tblGrid>
      <w:tr w:rsidR="00027098" w:rsidRPr="00783A49" w:rsidTr="00E840C3">
        <w:trPr>
          <w:tblCellSpacing w:w="37" w:type="dxa"/>
        </w:trPr>
        <w:tc>
          <w:tcPr>
            <w:tcW w:w="0" w:type="auto"/>
            <w:vAlign w:val="center"/>
            <w:hideMark/>
          </w:tcPr>
          <w:p w:rsidR="00027098" w:rsidRDefault="00027098" w:rsidP="00E840C3">
            <w:pPr>
              <w:rPr>
                <w:rFonts w:ascii="Times New Roman" w:hAnsi="Times New Roman" w:cs="Times New Roman"/>
                <w:sz w:val="28"/>
                <w:szCs w:val="28"/>
              </w:rPr>
            </w:pPr>
            <w:r w:rsidRPr="0031586E">
              <w:rPr>
                <w:rFonts w:ascii="Times New Roman" w:hAnsi="Times New Roman" w:cs="Times New Roman"/>
                <w:b/>
                <w:sz w:val="28"/>
                <w:szCs w:val="28"/>
              </w:rPr>
              <w:t>Практический тур.</w:t>
            </w:r>
            <w:r w:rsidRPr="00DE3A62">
              <w:rPr>
                <w:rFonts w:ascii="Times New Roman" w:hAnsi="Times New Roman" w:cs="Times New Roman"/>
                <w:sz w:val="28"/>
                <w:szCs w:val="28"/>
              </w:rPr>
              <w:t xml:space="preserve"> </w:t>
            </w:r>
            <w:r>
              <w:rPr>
                <w:rFonts w:ascii="Times New Roman" w:hAnsi="Times New Roman" w:cs="Times New Roman"/>
                <w:sz w:val="28"/>
                <w:szCs w:val="28"/>
              </w:rPr>
              <w:br/>
            </w:r>
            <w:r w:rsidRPr="00DE3A62">
              <w:rPr>
                <w:rFonts w:ascii="Times New Roman" w:hAnsi="Times New Roman" w:cs="Times New Roman"/>
                <w:sz w:val="28"/>
                <w:szCs w:val="28"/>
              </w:rPr>
              <w:t>Практические испытания з</w:t>
            </w:r>
            <w:r>
              <w:rPr>
                <w:rFonts w:ascii="Times New Roman" w:hAnsi="Times New Roman" w:cs="Times New Roman"/>
                <w:sz w:val="28"/>
                <w:szCs w:val="28"/>
              </w:rPr>
              <w:t>аключаются преимущественно в вы</w:t>
            </w:r>
            <w:r w:rsidRPr="00DE3A62">
              <w:rPr>
                <w:rFonts w:ascii="Times New Roman" w:hAnsi="Times New Roman" w:cs="Times New Roman"/>
                <w:sz w:val="28"/>
                <w:szCs w:val="28"/>
              </w:rPr>
              <w:t>полнении упражнений базовой части школьной примерн</w:t>
            </w:r>
            <w:r>
              <w:rPr>
                <w:rFonts w:ascii="Times New Roman" w:hAnsi="Times New Roman" w:cs="Times New Roman"/>
                <w:sz w:val="28"/>
                <w:szCs w:val="28"/>
              </w:rPr>
              <w:t>ой программы по предмету «Физич</w:t>
            </w:r>
            <w:r w:rsidRPr="00DE3A62">
              <w:rPr>
                <w:rFonts w:ascii="Times New Roman" w:hAnsi="Times New Roman" w:cs="Times New Roman"/>
                <w:sz w:val="28"/>
                <w:szCs w:val="28"/>
              </w:rPr>
              <w:t xml:space="preserve">еская культура». Количество практических испытаний </w:t>
            </w:r>
            <w:r>
              <w:rPr>
                <w:rFonts w:ascii="Times New Roman" w:hAnsi="Times New Roman" w:cs="Times New Roman"/>
                <w:sz w:val="28"/>
                <w:szCs w:val="28"/>
              </w:rPr>
              <w:t xml:space="preserve">на школьном этапе Всероссийской </w:t>
            </w:r>
            <w:r w:rsidRPr="00DE3A62">
              <w:rPr>
                <w:rFonts w:ascii="Times New Roman" w:hAnsi="Times New Roman" w:cs="Times New Roman"/>
                <w:sz w:val="28"/>
                <w:szCs w:val="28"/>
              </w:rPr>
              <w:t>олимпиады равно</w:t>
            </w:r>
            <w:r>
              <w:rPr>
                <w:rFonts w:ascii="Times New Roman" w:hAnsi="Times New Roman" w:cs="Times New Roman"/>
                <w:sz w:val="28"/>
                <w:szCs w:val="28"/>
              </w:rPr>
              <w:t xml:space="preserve"> от трех до пяти</w:t>
            </w:r>
            <w:r w:rsidRPr="00DE3A62">
              <w:rPr>
                <w:rFonts w:ascii="Times New Roman" w:hAnsi="Times New Roman" w:cs="Times New Roman"/>
                <w:sz w:val="28"/>
                <w:szCs w:val="28"/>
              </w:rPr>
              <w:t>. Виды практических испытан</w:t>
            </w:r>
            <w:r>
              <w:rPr>
                <w:rFonts w:ascii="Times New Roman" w:hAnsi="Times New Roman" w:cs="Times New Roman"/>
                <w:sz w:val="28"/>
                <w:szCs w:val="28"/>
              </w:rPr>
              <w:t>ий должны выбираться предметно-</w:t>
            </w:r>
            <w:r w:rsidRPr="00DE3A62">
              <w:rPr>
                <w:rFonts w:ascii="Times New Roman" w:hAnsi="Times New Roman" w:cs="Times New Roman"/>
                <w:sz w:val="28"/>
                <w:szCs w:val="28"/>
              </w:rPr>
              <w:t>методической комиссией – два любых практических исп</w:t>
            </w:r>
            <w:r>
              <w:rPr>
                <w:rFonts w:ascii="Times New Roman" w:hAnsi="Times New Roman" w:cs="Times New Roman"/>
                <w:sz w:val="28"/>
                <w:szCs w:val="28"/>
              </w:rPr>
              <w:t xml:space="preserve">ытания из разделов: гимнастика, </w:t>
            </w:r>
            <w:r w:rsidRPr="00DE3A62">
              <w:rPr>
                <w:rFonts w:ascii="Times New Roman" w:hAnsi="Times New Roman" w:cs="Times New Roman"/>
                <w:sz w:val="28"/>
                <w:szCs w:val="28"/>
              </w:rPr>
              <w:t>легкая атлетика, спортивные игры; третье испытание – из ва</w:t>
            </w:r>
            <w:r>
              <w:rPr>
                <w:rFonts w:ascii="Times New Roman" w:hAnsi="Times New Roman" w:cs="Times New Roman"/>
                <w:sz w:val="28"/>
                <w:szCs w:val="28"/>
              </w:rPr>
              <w:t>риативной части региона или ис</w:t>
            </w:r>
            <w:r w:rsidRPr="00DE3A62">
              <w:rPr>
                <w:rFonts w:ascii="Times New Roman" w:hAnsi="Times New Roman" w:cs="Times New Roman"/>
                <w:sz w:val="28"/>
                <w:szCs w:val="28"/>
              </w:rPr>
              <w:t>пытание по прикладной физической</w:t>
            </w:r>
            <w:r>
              <w:rPr>
                <w:rFonts w:ascii="Times New Roman" w:hAnsi="Times New Roman" w:cs="Times New Roman"/>
                <w:sz w:val="28"/>
                <w:szCs w:val="28"/>
              </w:rPr>
              <w:t xml:space="preserve"> культуре «Полоса препятствий». </w:t>
            </w:r>
          </w:p>
          <w:p w:rsidR="00027098" w:rsidRPr="0031586E" w:rsidRDefault="00027098" w:rsidP="00E840C3">
            <w:pPr>
              <w:rPr>
                <w:rFonts w:ascii="Times New Roman" w:hAnsi="Times New Roman" w:cs="Times New Roman"/>
                <w:b/>
                <w:sz w:val="28"/>
                <w:szCs w:val="28"/>
              </w:rPr>
            </w:pPr>
            <w:r w:rsidRPr="0031586E">
              <w:rPr>
                <w:rFonts w:ascii="Times New Roman" w:hAnsi="Times New Roman" w:cs="Times New Roman"/>
                <w:b/>
                <w:sz w:val="28"/>
                <w:szCs w:val="28"/>
              </w:rPr>
              <w:lastRenderedPageBreak/>
              <w:t>Теоретико-методический тур</w:t>
            </w:r>
            <w:r>
              <w:rPr>
                <w:rFonts w:ascii="Times New Roman" w:hAnsi="Times New Roman" w:cs="Times New Roman"/>
                <w:b/>
                <w:sz w:val="28"/>
                <w:szCs w:val="28"/>
              </w:rPr>
              <w:t>.</w:t>
            </w:r>
          </w:p>
          <w:p w:rsidR="00027098" w:rsidRPr="0031586E" w:rsidRDefault="00027098" w:rsidP="00E840C3">
            <w:pPr>
              <w:rPr>
                <w:rFonts w:ascii="Times New Roman" w:hAnsi="Times New Roman" w:cs="Times New Roman"/>
                <w:b/>
                <w:sz w:val="28"/>
                <w:szCs w:val="28"/>
              </w:rPr>
            </w:pPr>
            <w:r w:rsidRPr="00DE3A62">
              <w:rPr>
                <w:rFonts w:ascii="Times New Roman" w:hAnsi="Times New Roman" w:cs="Times New Roman"/>
                <w:sz w:val="28"/>
                <w:szCs w:val="28"/>
              </w:rPr>
              <w:t>Теоретико-методический тур должен проводитьс</w:t>
            </w:r>
            <w:r>
              <w:rPr>
                <w:rFonts w:ascii="Times New Roman" w:hAnsi="Times New Roman" w:cs="Times New Roman"/>
                <w:sz w:val="28"/>
                <w:szCs w:val="28"/>
              </w:rPr>
              <w:t xml:space="preserve">я во всех возрастных группах по </w:t>
            </w:r>
            <w:r w:rsidRPr="00DE3A62">
              <w:rPr>
                <w:rFonts w:ascii="Times New Roman" w:hAnsi="Times New Roman" w:cs="Times New Roman"/>
                <w:sz w:val="28"/>
                <w:szCs w:val="28"/>
              </w:rPr>
              <w:t>тестовым вопросам, разработанным предметно-методической комиссией</w:t>
            </w:r>
            <w:r>
              <w:rPr>
                <w:rFonts w:ascii="Times New Roman" w:hAnsi="Times New Roman" w:cs="Times New Roman"/>
                <w:sz w:val="28"/>
                <w:szCs w:val="28"/>
              </w:rPr>
              <w:t>, и является обяза</w:t>
            </w:r>
            <w:r w:rsidRPr="00DE3A62">
              <w:rPr>
                <w:rFonts w:ascii="Times New Roman" w:hAnsi="Times New Roman" w:cs="Times New Roman"/>
                <w:sz w:val="28"/>
                <w:szCs w:val="28"/>
              </w:rPr>
              <w:t>тельным испытанием школьного этапа. Продолжительност</w:t>
            </w:r>
            <w:r>
              <w:rPr>
                <w:rFonts w:ascii="Times New Roman" w:hAnsi="Times New Roman" w:cs="Times New Roman"/>
                <w:sz w:val="28"/>
                <w:szCs w:val="28"/>
              </w:rPr>
              <w:t>ь теоретико-методического испы</w:t>
            </w:r>
            <w:r w:rsidRPr="00DE3A62">
              <w:rPr>
                <w:rFonts w:ascii="Times New Roman" w:hAnsi="Times New Roman" w:cs="Times New Roman"/>
                <w:sz w:val="28"/>
                <w:szCs w:val="28"/>
              </w:rPr>
              <w:t>тания для всех</w:t>
            </w:r>
            <w:r>
              <w:rPr>
                <w:rFonts w:ascii="Times New Roman" w:hAnsi="Times New Roman" w:cs="Times New Roman"/>
                <w:sz w:val="28"/>
                <w:szCs w:val="28"/>
              </w:rPr>
              <w:t xml:space="preserve">– </w:t>
            </w:r>
            <w:r w:rsidR="00E12480">
              <w:rPr>
                <w:rFonts w:ascii="Times New Roman" w:hAnsi="Times New Roman" w:cs="Times New Roman"/>
                <w:sz w:val="28"/>
                <w:szCs w:val="28"/>
              </w:rPr>
              <w:t xml:space="preserve">    до </w:t>
            </w:r>
            <w:r>
              <w:rPr>
                <w:rFonts w:ascii="Times New Roman" w:hAnsi="Times New Roman" w:cs="Times New Roman"/>
                <w:sz w:val="28"/>
                <w:szCs w:val="28"/>
              </w:rPr>
              <w:t xml:space="preserve"> 30 минут. </w:t>
            </w:r>
            <w:r w:rsidRPr="00DE3A62">
              <w:rPr>
                <w:rFonts w:ascii="Times New Roman" w:hAnsi="Times New Roman" w:cs="Times New Roman"/>
                <w:sz w:val="28"/>
                <w:szCs w:val="28"/>
              </w:rPr>
              <w:t>Победители и призеры школьного этапа Все</w:t>
            </w:r>
            <w:r>
              <w:rPr>
                <w:rFonts w:ascii="Times New Roman" w:hAnsi="Times New Roman" w:cs="Times New Roman"/>
                <w:sz w:val="28"/>
                <w:szCs w:val="28"/>
              </w:rPr>
              <w:t xml:space="preserve">российской олимпиады школьников </w:t>
            </w:r>
            <w:r w:rsidRPr="00DE3A62">
              <w:rPr>
                <w:rFonts w:ascii="Times New Roman" w:hAnsi="Times New Roman" w:cs="Times New Roman"/>
                <w:sz w:val="28"/>
                <w:szCs w:val="28"/>
              </w:rPr>
              <w:t>должны определяться по результатам набранных баллов з</w:t>
            </w:r>
            <w:r>
              <w:rPr>
                <w:rFonts w:ascii="Times New Roman" w:hAnsi="Times New Roman" w:cs="Times New Roman"/>
                <w:sz w:val="28"/>
                <w:szCs w:val="28"/>
              </w:rPr>
              <w:t>а выполнение всех видов заданий</w:t>
            </w:r>
            <w:r w:rsidRPr="00DE3A62">
              <w:rPr>
                <w:rFonts w:ascii="Times New Roman" w:hAnsi="Times New Roman" w:cs="Times New Roman"/>
                <w:sz w:val="28"/>
                <w:szCs w:val="28"/>
              </w:rPr>
              <w:t xml:space="preserve"> на всех турах. Баллы начисляются в соответствии с местом </w:t>
            </w:r>
            <w:r>
              <w:rPr>
                <w:rFonts w:ascii="Times New Roman" w:hAnsi="Times New Roman" w:cs="Times New Roman"/>
                <w:sz w:val="28"/>
                <w:szCs w:val="28"/>
              </w:rPr>
              <w:t xml:space="preserve">(рангом), занятым участником по </w:t>
            </w:r>
            <w:r w:rsidRPr="00DE3A62">
              <w:rPr>
                <w:rFonts w:ascii="Times New Roman" w:hAnsi="Times New Roman" w:cs="Times New Roman"/>
                <w:sz w:val="28"/>
                <w:szCs w:val="28"/>
              </w:rPr>
              <w:t>результатам отдельных испытаний. Итоговый результат к</w:t>
            </w:r>
            <w:r>
              <w:rPr>
                <w:rFonts w:ascii="Times New Roman" w:hAnsi="Times New Roman" w:cs="Times New Roman"/>
                <w:sz w:val="28"/>
                <w:szCs w:val="28"/>
              </w:rPr>
              <w:t xml:space="preserve">аждого участника подсчитывается </w:t>
            </w:r>
            <w:r w:rsidRPr="00DE3A62">
              <w:rPr>
                <w:rFonts w:ascii="Times New Roman" w:hAnsi="Times New Roman" w:cs="Times New Roman"/>
                <w:sz w:val="28"/>
                <w:szCs w:val="28"/>
              </w:rPr>
              <w:t>как сумма баллов (рангов), набранных им за выполнен</w:t>
            </w:r>
            <w:r>
              <w:rPr>
                <w:rFonts w:ascii="Times New Roman" w:hAnsi="Times New Roman" w:cs="Times New Roman"/>
                <w:sz w:val="28"/>
                <w:szCs w:val="28"/>
              </w:rPr>
              <w:t xml:space="preserve">ие каждого задания – чем меньше сумма, тем выше результат. </w:t>
            </w:r>
            <w:r w:rsidRPr="00DE3A62">
              <w:rPr>
                <w:rFonts w:ascii="Times New Roman" w:hAnsi="Times New Roman" w:cs="Times New Roman"/>
                <w:sz w:val="28"/>
                <w:szCs w:val="28"/>
              </w:rPr>
              <w:t>В случае равенства результатов нескольких учас</w:t>
            </w:r>
            <w:r>
              <w:rPr>
                <w:rFonts w:ascii="Times New Roman" w:hAnsi="Times New Roman" w:cs="Times New Roman"/>
                <w:sz w:val="28"/>
                <w:szCs w:val="28"/>
              </w:rPr>
              <w:t xml:space="preserve">тников при выполнении отдельных </w:t>
            </w:r>
            <w:r w:rsidRPr="00DE3A62">
              <w:rPr>
                <w:rFonts w:ascii="Times New Roman" w:hAnsi="Times New Roman" w:cs="Times New Roman"/>
                <w:sz w:val="28"/>
                <w:szCs w:val="28"/>
              </w:rPr>
              <w:t xml:space="preserve">заданий им начисляется количество баллов, являющееся </w:t>
            </w:r>
            <w:r>
              <w:rPr>
                <w:rFonts w:ascii="Times New Roman" w:hAnsi="Times New Roman" w:cs="Times New Roman"/>
                <w:sz w:val="28"/>
                <w:szCs w:val="28"/>
              </w:rPr>
              <w:t xml:space="preserve">средним арифметическим от суммы </w:t>
            </w:r>
            <w:r w:rsidRPr="00DE3A62">
              <w:rPr>
                <w:rFonts w:ascii="Times New Roman" w:hAnsi="Times New Roman" w:cs="Times New Roman"/>
                <w:sz w:val="28"/>
                <w:szCs w:val="28"/>
              </w:rPr>
              <w:t>занятых мест.</w:t>
            </w:r>
          </w:p>
          <w:p w:rsidR="00292D64" w:rsidRDefault="00027098" w:rsidP="00C13166">
            <w:pPr>
              <w:spacing w:after="195" w:line="240" w:lineRule="auto"/>
              <w:rPr>
                <w:noProof/>
              </w:rPr>
            </w:pPr>
            <w:r w:rsidRPr="00783A49">
              <w:rPr>
                <w:rFonts w:ascii="Times New Roman" w:hAnsi="Times New Roman" w:cs="Times New Roman"/>
                <w:sz w:val="28"/>
                <w:szCs w:val="28"/>
              </w:rPr>
              <w:t xml:space="preserve">Индивидуальные результаты участников каждого этапа олимпиады заносятся в рейтинговую таблицу результатов участников соответствующего этапа олимпиады по общеобразовательному предмету </w:t>
            </w:r>
            <w:r>
              <w:rPr>
                <w:rFonts w:ascii="Times New Roman" w:hAnsi="Times New Roman" w:cs="Times New Roman"/>
                <w:sz w:val="28"/>
                <w:szCs w:val="28"/>
              </w:rPr>
              <w:t>физ</w:t>
            </w:r>
            <w:r w:rsidR="00A91040">
              <w:rPr>
                <w:rFonts w:ascii="Times New Roman" w:hAnsi="Times New Roman" w:cs="Times New Roman"/>
                <w:sz w:val="28"/>
                <w:szCs w:val="28"/>
              </w:rPr>
              <w:t>ическая культура</w:t>
            </w:r>
            <w:r w:rsidR="00E12480">
              <w:rPr>
                <w:rFonts w:ascii="Times New Roman" w:hAnsi="Times New Roman" w:cs="Times New Roman"/>
                <w:sz w:val="28"/>
                <w:szCs w:val="28"/>
              </w:rPr>
              <w:t xml:space="preserve">. </w:t>
            </w:r>
          </w:p>
          <w:p w:rsidR="00427ECE" w:rsidRPr="00427ECE" w:rsidRDefault="00427ECE" w:rsidP="00C13166">
            <w:pPr>
              <w:spacing w:after="195" w:line="240" w:lineRule="auto"/>
              <w:rPr>
                <w:rFonts w:ascii="Times New Roman" w:hAnsi="Times New Roman" w:cs="Times New Roman"/>
                <w:noProof/>
                <w:sz w:val="28"/>
                <w:szCs w:val="28"/>
              </w:rPr>
            </w:pPr>
            <w:r>
              <w:rPr>
                <w:rFonts w:ascii="Times New Roman" w:hAnsi="Times New Roman" w:cs="Times New Roman"/>
                <w:noProof/>
                <w:sz w:val="28"/>
                <w:szCs w:val="28"/>
              </w:rPr>
              <w:t>Протокол по олимпиаде  школьного тура (девушки).</w:t>
            </w:r>
          </w:p>
          <w:p w:rsidR="00A91040" w:rsidRPr="00A91040" w:rsidRDefault="00A91040" w:rsidP="00C13166">
            <w:pPr>
              <w:spacing w:after="195" w:line="240" w:lineRule="auto"/>
              <w:rPr>
                <w:rFonts w:ascii="Times New Roman" w:hAnsi="Times New Roman" w:cs="Times New Roman"/>
                <w:sz w:val="28"/>
                <w:szCs w:val="28"/>
              </w:rPr>
            </w:pPr>
            <w:r>
              <w:rPr>
                <w:noProof/>
              </w:rPr>
              <w:drawing>
                <wp:inline distT="0" distB="0" distL="0" distR="0">
                  <wp:extent cx="5876925" cy="4162620"/>
                  <wp:effectExtent l="19050" t="0" r="9525" b="0"/>
                  <wp:docPr id="3" name="Рисунок 1" descr="C:\Documents and Settings\Admin\Local Settings\Temporary Internet Files\Content.Word\2CxpCbj-H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Local Settings\Temporary Internet Files\Content.Word\2CxpCbj-He4.jpg"/>
                          <pic:cNvPicPr>
                            <a:picLocks noChangeAspect="1" noChangeArrowheads="1"/>
                          </pic:cNvPicPr>
                        </pic:nvPicPr>
                        <pic:blipFill>
                          <a:blip r:embed="rId16"/>
                          <a:srcRect/>
                          <a:stretch>
                            <a:fillRect/>
                          </a:stretch>
                        </pic:blipFill>
                        <pic:spPr bwMode="auto">
                          <a:xfrm>
                            <a:off x="0" y="0"/>
                            <a:ext cx="5878656" cy="4163846"/>
                          </a:xfrm>
                          <a:prstGeom prst="rect">
                            <a:avLst/>
                          </a:prstGeom>
                          <a:noFill/>
                          <a:ln w="9525">
                            <a:noFill/>
                            <a:miter lim="800000"/>
                            <a:headEnd/>
                            <a:tailEnd/>
                          </a:ln>
                        </pic:spPr>
                      </pic:pic>
                    </a:graphicData>
                  </a:graphic>
                </wp:inline>
              </w:drawing>
            </w:r>
          </w:p>
          <w:p w:rsidR="00C13166" w:rsidRPr="00E12480" w:rsidRDefault="00A91040" w:rsidP="00C13166">
            <w:pPr>
              <w:spacing w:after="195" w:line="240" w:lineRule="auto"/>
              <w:rPr>
                <w:rFonts w:ascii="Times New Roman" w:hAnsi="Times New Roman" w:cs="Times New Roman"/>
                <w:color w:val="FF0000"/>
                <w:sz w:val="32"/>
                <w:szCs w:val="32"/>
              </w:rPr>
            </w:pPr>
            <w:r>
              <w:rPr>
                <w:rFonts w:ascii="Times New Roman" w:hAnsi="Times New Roman" w:cs="Times New Roman"/>
                <w:sz w:val="28"/>
                <w:szCs w:val="28"/>
              </w:rPr>
              <w:lastRenderedPageBreak/>
              <w:t xml:space="preserve"> </w:t>
            </w:r>
            <w:r w:rsidR="00027098">
              <w:rPr>
                <w:rFonts w:ascii="Times New Roman" w:hAnsi="Times New Roman" w:cs="Times New Roman"/>
                <w:sz w:val="28"/>
                <w:szCs w:val="28"/>
              </w:rPr>
              <w:br/>
            </w:r>
            <w:r w:rsidR="00027098">
              <w:rPr>
                <w:rFonts w:ascii="Times New Roman" w:hAnsi="Times New Roman" w:cs="Times New Roman"/>
                <w:color w:val="000000" w:themeColor="text1"/>
                <w:sz w:val="28"/>
                <w:szCs w:val="28"/>
              </w:rPr>
              <w:br/>
            </w:r>
            <w:r w:rsidR="00027098" w:rsidRPr="006D62A7">
              <w:rPr>
                <w:rFonts w:ascii="Times New Roman" w:hAnsi="Times New Roman" w:cs="Times New Roman"/>
                <w:color w:val="000000" w:themeColor="text1"/>
                <w:sz w:val="28"/>
                <w:szCs w:val="28"/>
              </w:rPr>
              <w:t>По итогам каждой из олимпиад проводятся «круглые столы», участниками которых являются представители МО Российской Федерации, организаторы олимпиад, руководители делегаций участвующих регионов.</w:t>
            </w:r>
            <w:r w:rsidR="00C13166">
              <w:rPr>
                <w:rFonts w:ascii="Times New Roman" w:hAnsi="Times New Roman" w:cs="Times New Roman"/>
                <w:color w:val="000000" w:themeColor="text1"/>
                <w:sz w:val="28"/>
                <w:szCs w:val="28"/>
              </w:rPr>
              <w:br/>
              <w:t>После принимается решение, кто из участников отправится на заключительный этап.</w:t>
            </w:r>
            <w:r w:rsidR="00E12480">
              <w:rPr>
                <w:rFonts w:ascii="Times New Roman" w:hAnsi="Times New Roman" w:cs="Times New Roman"/>
                <w:color w:val="000000" w:themeColor="text1"/>
                <w:sz w:val="28"/>
                <w:szCs w:val="28"/>
              </w:rPr>
              <w:t xml:space="preserve"> </w:t>
            </w:r>
            <w:r w:rsidR="00765E58">
              <w:rPr>
                <w:rFonts w:ascii="Times New Roman" w:hAnsi="Times New Roman" w:cs="Times New Roman"/>
                <w:color w:val="000000" w:themeColor="text1"/>
                <w:sz w:val="28"/>
                <w:szCs w:val="28"/>
              </w:rPr>
              <w:t>З</w:t>
            </w:r>
            <w:r w:rsidR="00E12480">
              <w:rPr>
                <w:rFonts w:ascii="Times New Roman" w:hAnsi="Times New Roman" w:cs="Times New Roman"/>
                <w:color w:val="000000" w:themeColor="text1"/>
                <w:sz w:val="28"/>
                <w:szCs w:val="28"/>
              </w:rPr>
              <w:t>а последние пять лет</w:t>
            </w:r>
            <w:r w:rsidR="00427ECE">
              <w:rPr>
                <w:rFonts w:ascii="Times New Roman" w:hAnsi="Times New Roman" w:cs="Times New Roman"/>
                <w:color w:val="000000" w:themeColor="text1"/>
                <w:sz w:val="28"/>
                <w:szCs w:val="28"/>
              </w:rPr>
              <w:t>, участники имели</w:t>
            </w:r>
            <w:r w:rsidR="00765E58">
              <w:rPr>
                <w:rFonts w:ascii="Times New Roman" w:hAnsi="Times New Roman" w:cs="Times New Roman"/>
                <w:color w:val="000000" w:themeColor="text1"/>
                <w:sz w:val="28"/>
                <w:szCs w:val="28"/>
              </w:rPr>
              <w:t xml:space="preserve"> следующий проходной балл</w:t>
            </w:r>
            <w:r w:rsidR="00427ECE">
              <w:rPr>
                <w:rFonts w:ascii="Times New Roman" w:hAnsi="Times New Roman" w:cs="Times New Roman"/>
                <w:color w:val="000000" w:themeColor="text1"/>
                <w:sz w:val="28"/>
                <w:szCs w:val="28"/>
              </w:rPr>
              <w:t xml:space="preserve"> от 78 до 82, а в 2014-2015 учебных году проходной балл составил 84,3 среди девушек.</w:t>
            </w:r>
          </w:p>
          <w:p w:rsidR="00C13166" w:rsidRPr="006D62A7" w:rsidRDefault="00C13166" w:rsidP="00C13166">
            <w:pPr>
              <w:spacing w:after="195" w:line="240" w:lineRule="auto"/>
              <w:rPr>
                <w:rFonts w:ascii="Times New Roman" w:hAnsi="Times New Roman" w:cs="Times New Roman"/>
                <w:color w:val="000000" w:themeColor="text1"/>
                <w:sz w:val="28"/>
                <w:szCs w:val="28"/>
              </w:rPr>
            </w:pPr>
            <w:r w:rsidRPr="006D62A7">
              <w:rPr>
                <w:rFonts w:ascii="Times New Roman" w:hAnsi="Times New Roman" w:cs="Times New Roman"/>
                <w:color w:val="000000" w:themeColor="text1"/>
                <w:sz w:val="28"/>
                <w:szCs w:val="28"/>
              </w:rPr>
              <w:t>В 2011 году заключительный этап Всероссийской олимпиады школьников по физической культуре проводился 16-22 апреля в г. Ульяновске.</w:t>
            </w:r>
          </w:p>
          <w:p w:rsidR="00C13166" w:rsidRPr="006D62A7" w:rsidRDefault="00C13166" w:rsidP="00C13166">
            <w:pPr>
              <w:spacing w:after="195" w:line="240" w:lineRule="auto"/>
              <w:rPr>
                <w:rFonts w:ascii="Times New Roman" w:hAnsi="Times New Roman" w:cs="Times New Roman"/>
                <w:color w:val="000000" w:themeColor="text1"/>
                <w:sz w:val="28"/>
                <w:szCs w:val="28"/>
              </w:rPr>
            </w:pPr>
            <w:r w:rsidRPr="006D62A7">
              <w:rPr>
                <w:rFonts w:ascii="Times New Roman" w:hAnsi="Times New Roman" w:cs="Times New Roman"/>
                <w:color w:val="000000" w:themeColor="text1"/>
                <w:sz w:val="28"/>
                <w:szCs w:val="28"/>
              </w:rPr>
              <w:t>В 2012 году заключительный этап Всероссийской олимпиады школьников по физической культуре проводился 14-20 апреля в г. Ульяновске.</w:t>
            </w:r>
          </w:p>
          <w:p w:rsidR="00C13166" w:rsidRDefault="00C13166" w:rsidP="00C13166">
            <w:pPr>
              <w:widowControl w:val="0"/>
              <w:autoSpaceDE w:val="0"/>
              <w:autoSpaceDN w:val="0"/>
              <w:adjustRightInd w:val="0"/>
              <w:rPr>
                <w:rFonts w:ascii="Times New Roman" w:hAnsi="Times New Roman" w:cs="Times New Roman"/>
                <w:color w:val="000000" w:themeColor="text1"/>
                <w:sz w:val="28"/>
                <w:szCs w:val="28"/>
              </w:rPr>
            </w:pPr>
            <w:r w:rsidRPr="006D62A7">
              <w:rPr>
                <w:rFonts w:ascii="Times New Roman" w:hAnsi="Times New Roman" w:cs="Times New Roman"/>
                <w:color w:val="000000" w:themeColor="text1"/>
                <w:sz w:val="28"/>
                <w:szCs w:val="28"/>
              </w:rPr>
              <w:t>В 2013 году заключительный этап Всероссийской олимпиады школьников по физической культуре проводился 13-19 апреля в г. Саранске Республики Мордовия.</w:t>
            </w:r>
          </w:p>
          <w:p w:rsidR="00C13166" w:rsidRPr="00776C23" w:rsidRDefault="00C13166" w:rsidP="00C13166">
            <w:pPr>
              <w:widowControl w:val="0"/>
              <w:autoSpaceDE w:val="0"/>
              <w:autoSpaceDN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2014</w:t>
            </w:r>
            <w:r w:rsidRPr="006D62A7">
              <w:rPr>
                <w:rFonts w:ascii="Times New Roman" w:hAnsi="Times New Roman" w:cs="Times New Roman"/>
                <w:color w:val="000000" w:themeColor="text1"/>
                <w:sz w:val="28"/>
                <w:szCs w:val="28"/>
              </w:rPr>
              <w:t xml:space="preserve"> году заключительный этап Всероссийской олимпиады школьников по физической культуре проводился </w:t>
            </w:r>
            <w:r>
              <w:rPr>
                <w:rFonts w:ascii="Times New Roman" w:hAnsi="Times New Roman" w:cs="Times New Roman"/>
                <w:color w:val="000000" w:themeColor="text1"/>
                <w:sz w:val="28"/>
                <w:szCs w:val="28"/>
              </w:rPr>
              <w:t>12-18 апреля в г</w:t>
            </w:r>
            <w:r w:rsidRPr="006D62A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Якутск</w:t>
            </w:r>
          </w:p>
          <w:p w:rsidR="00C13166" w:rsidRDefault="00C13166" w:rsidP="00C13166">
            <w:pPr>
              <w:widowControl w:val="0"/>
              <w:autoSpaceDE w:val="0"/>
              <w:autoSpaceDN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2015</w:t>
            </w:r>
            <w:r w:rsidRPr="006D62A7">
              <w:rPr>
                <w:rFonts w:ascii="Times New Roman" w:hAnsi="Times New Roman" w:cs="Times New Roman"/>
                <w:color w:val="000000" w:themeColor="text1"/>
                <w:sz w:val="28"/>
                <w:szCs w:val="28"/>
              </w:rPr>
              <w:t xml:space="preserve"> году заключительный этап Всероссийской олимпиады школьников по физической культуре </w:t>
            </w:r>
            <w:r w:rsidR="00E12480">
              <w:rPr>
                <w:rFonts w:ascii="Times New Roman" w:hAnsi="Times New Roman" w:cs="Times New Roman"/>
                <w:color w:val="000000" w:themeColor="text1"/>
                <w:sz w:val="28"/>
                <w:szCs w:val="28"/>
              </w:rPr>
              <w:t>будет проводить</w:t>
            </w:r>
            <w:r w:rsidRPr="006D62A7">
              <w:rPr>
                <w:rFonts w:ascii="Times New Roman" w:hAnsi="Times New Roman" w:cs="Times New Roman"/>
                <w:color w:val="000000" w:themeColor="text1"/>
                <w:sz w:val="28"/>
                <w:szCs w:val="28"/>
              </w:rPr>
              <w:t xml:space="preserve">ся </w:t>
            </w:r>
            <w:r>
              <w:rPr>
                <w:rFonts w:ascii="Times New Roman" w:hAnsi="Times New Roman" w:cs="Times New Roman"/>
                <w:color w:val="000000" w:themeColor="text1"/>
                <w:sz w:val="28"/>
                <w:szCs w:val="28"/>
              </w:rPr>
              <w:t xml:space="preserve">11-17 апреля </w:t>
            </w:r>
            <w:r w:rsidRPr="006D62A7">
              <w:rPr>
                <w:rFonts w:ascii="Times New Roman" w:hAnsi="Times New Roman" w:cs="Times New Roman"/>
                <w:color w:val="000000" w:themeColor="text1"/>
                <w:sz w:val="28"/>
                <w:szCs w:val="28"/>
              </w:rPr>
              <w:t>в г</w:t>
            </w:r>
            <w:r w:rsidR="00E12480">
              <w:rPr>
                <w:rFonts w:ascii="Times New Roman" w:hAnsi="Times New Roman" w:cs="Times New Roman"/>
                <w:color w:val="000000" w:themeColor="text1"/>
                <w:sz w:val="28"/>
                <w:szCs w:val="28"/>
              </w:rPr>
              <w:t>. К</w:t>
            </w:r>
            <w:r>
              <w:rPr>
                <w:rFonts w:ascii="Times New Roman" w:hAnsi="Times New Roman" w:cs="Times New Roman"/>
                <w:color w:val="000000" w:themeColor="text1"/>
                <w:sz w:val="28"/>
                <w:szCs w:val="28"/>
              </w:rPr>
              <w:t>азань</w:t>
            </w:r>
          </w:p>
          <w:p w:rsidR="00EF10D3" w:rsidRDefault="00EF10D3" w:rsidP="00EF10D3">
            <w:pPr>
              <w:widowControl w:val="0"/>
              <w:autoSpaceDE w:val="0"/>
              <w:autoSpaceDN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22016-2018 </w:t>
            </w:r>
            <w:proofErr w:type="spellStart"/>
            <w:r>
              <w:rPr>
                <w:rFonts w:ascii="Times New Roman" w:hAnsi="Times New Roman" w:cs="Times New Roman"/>
                <w:color w:val="000000" w:themeColor="text1"/>
                <w:sz w:val="28"/>
                <w:szCs w:val="28"/>
              </w:rPr>
              <w:t>г.г</w:t>
            </w:r>
            <w:proofErr w:type="spellEnd"/>
            <w:r>
              <w:rPr>
                <w:rFonts w:ascii="Times New Roman" w:hAnsi="Times New Roman" w:cs="Times New Roman"/>
                <w:color w:val="000000" w:themeColor="text1"/>
                <w:sz w:val="28"/>
                <w:szCs w:val="28"/>
              </w:rPr>
              <w:t xml:space="preserve">. заключительный этап </w:t>
            </w:r>
            <w:r w:rsidRPr="006D62A7">
              <w:rPr>
                <w:rFonts w:ascii="Times New Roman" w:hAnsi="Times New Roman" w:cs="Times New Roman"/>
                <w:color w:val="000000" w:themeColor="text1"/>
                <w:sz w:val="28"/>
                <w:szCs w:val="28"/>
              </w:rPr>
              <w:t xml:space="preserve">Всероссийской олимпиады школьников по физической культуре </w:t>
            </w:r>
            <w:r>
              <w:rPr>
                <w:rFonts w:ascii="Times New Roman" w:hAnsi="Times New Roman" w:cs="Times New Roman"/>
                <w:color w:val="000000" w:themeColor="text1"/>
                <w:sz w:val="28"/>
                <w:szCs w:val="28"/>
              </w:rPr>
              <w:t>будет проводить</w:t>
            </w:r>
            <w:r w:rsidRPr="006D62A7">
              <w:rPr>
                <w:rFonts w:ascii="Times New Roman" w:hAnsi="Times New Roman" w:cs="Times New Roman"/>
                <w:color w:val="000000" w:themeColor="text1"/>
                <w:sz w:val="28"/>
                <w:szCs w:val="28"/>
              </w:rPr>
              <w:t xml:space="preserve">ся </w:t>
            </w:r>
            <w:r>
              <w:rPr>
                <w:rFonts w:ascii="Times New Roman" w:hAnsi="Times New Roman" w:cs="Times New Roman"/>
                <w:color w:val="000000" w:themeColor="text1"/>
                <w:sz w:val="28"/>
                <w:szCs w:val="28"/>
              </w:rPr>
              <w:t xml:space="preserve">14-20 апреля </w:t>
            </w:r>
            <w:r w:rsidRPr="006D62A7">
              <w:rPr>
                <w:rFonts w:ascii="Times New Roman" w:hAnsi="Times New Roman" w:cs="Times New Roman"/>
                <w:color w:val="000000" w:themeColor="text1"/>
                <w:sz w:val="28"/>
                <w:szCs w:val="28"/>
              </w:rPr>
              <w:t>в г</w:t>
            </w:r>
            <w:r>
              <w:rPr>
                <w:rFonts w:ascii="Times New Roman" w:hAnsi="Times New Roman" w:cs="Times New Roman"/>
                <w:color w:val="000000" w:themeColor="text1"/>
                <w:sz w:val="28"/>
                <w:szCs w:val="28"/>
              </w:rPr>
              <w:t>. Ульяновск.</w:t>
            </w:r>
          </w:p>
          <w:p w:rsidR="00EF10D3" w:rsidRPr="00DA058F" w:rsidRDefault="00EF10D3" w:rsidP="00C13166">
            <w:pPr>
              <w:widowControl w:val="0"/>
              <w:autoSpaceDE w:val="0"/>
              <w:autoSpaceDN w:val="0"/>
              <w:adjustRightInd w:val="0"/>
              <w:rPr>
                <w:rFonts w:ascii="Calibri" w:hAnsi="Calibri" w:cs="Calibri"/>
              </w:rPr>
            </w:pPr>
          </w:p>
          <w:p w:rsidR="00027098" w:rsidRDefault="00027098" w:rsidP="00E840C3">
            <w:pPr>
              <w:rPr>
                <w:rFonts w:ascii="Times New Roman" w:hAnsi="Times New Roman" w:cs="Times New Roman"/>
                <w:b/>
                <w:sz w:val="28"/>
                <w:szCs w:val="28"/>
              </w:rPr>
            </w:pPr>
            <w:r>
              <w:rPr>
                <w:rFonts w:ascii="Times New Roman" w:hAnsi="Times New Roman" w:cs="Times New Roman"/>
                <w:b/>
                <w:sz w:val="28"/>
                <w:szCs w:val="28"/>
              </w:rPr>
              <w:t>Роль жюри во Всероссийской олимпиаде школьников по физической культуре.</w:t>
            </w:r>
          </w:p>
          <w:p w:rsidR="00027098" w:rsidRPr="0031586E" w:rsidRDefault="00027098" w:rsidP="00E840C3">
            <w:pPr>
              <w:rPr>
                <w:rFonts w:ascii="Times New Roman" w:hAnsi="Times New Roman" w:cs="Times New Roman"/>
                <w:sz w:val="28"/>
                <w:szCs w:val="28"/>
              </w:rPr>
            </w:pPr>
            <w:r w:rsidRPr="006D62A7">
              <w:rPr>
                <w:rFonts w:ascii="Times New Roman" w:hAnsi="Times New Roman" w:cs="Times New Roman"/>
                <w:color w:val="000000" w:themeColor="text1"/>
                <w:sz w:val="28"/>
                <w:szCs w:val="28"/>
              </w:rPr>
              <w:t>Приказом Министра образования был утвержден состав оргкомитета олимпиады и состав соответствующей Центральной предметно-методической комиссии</w:t>
            </w:r>
            <w:r>
              <w:rPr>
                <w:rFonts w:ascii="Times New Roman" w:hAnsi="Times New Roman" w:cs="Times New Roman"/>
                <w:color w:val="000000" w:themeColor="text1"/>
                <w:sz w:val="28"/>
                <w:szCs w:val="28"/>
              </w:rPr>
              <w:t>.</w:t>
            </w:r>
            <w:r w:rsidRPr="00783A49">
              <w:rPr>
                <w:rFonts w:ascii="Times New Roman" w:hAnsi="Times New Roman" w:cs="Times New Roman"/>
                <w:sz w:val="28"/>
                <w:szCs w:val="28"/>
              </w:rPr>
              <w:t xml:space="preserve"> Для объективной проверки олимпиадных заданий, выполненных участниками олимпиады, на каждом этапе олимпиады формируется жюри олимпиады по предмету</w:t>
            </w:r>
            <w:r>
              <w:rPr>
                <w:rFonts w:ascii="Times New Roman" w:hAnsi="Times New Roman" w:cs="Times New Roman"/>
                <w:sz w:val="28"/>
                <w:szCs w:val="28"/>
              </w:rPr>
              <w:t xml:space="preserve"> физическая культура</w:t>
            </w:r>
            <w:r w:rsidR="00E12480">
              <w:rPr>
                <w:rFonts w:ascii="Times New Roman" w:hAnsi="Times New Roman" w:cs="Times New Roman"/>
                <w:sz w:val="28"/>
                <w:szCs w:val="28"/>
              </w:rPr>
              <w:t>,</w:t>
            </w:r>
            <w:r w:rsidRPr="00783A49">
              <w:rPr>
                <w:rFonts w:ascii="Times New Roman" w:hAnsi="Times New Roman" w:cs="Times New Roman"/>
                <w:sz w:val="28"/>
                <w:szCs w:val="28"/>
              </w:rPr>
              <w:t xml:space="preserve"> которое:</w:t>
            </w:r>
            <w:r w:rsidRPr="00783A49">
              <w:rPr>
                <w:rStyle w:val="apple-converted-space"/>
                <w:rFonts w:ascii="Times New Roman" w:hAnsi="Times New Roman"/>
                <w:sz w:val="28"/>
                <w:szCs w:val="28"/>
              </w:rPr>
              <w:t> </w:t>
            </w:r>
          </w:p>
        </w:tc>
        <w:tc>
          <w:tcPr>
            <w:tcW w:w="0" w:type="auto"/>
            <w:vAlign w:val="center"/>
            <w:hideMark/>
          </w:tcPr>
          <w:p w:rsidR="00027098" w:rsidRPr="00783A49" w:rsidRDefault="00027098" w:rsidP="00E840C3">
            <w:pPr>
              <w:rPr>
                <w:rFonts w:ascii="Times New Roman" w:hAnsi="Times New Roman" w:cs="Times New Roman"/>
                <w:sz w:val="28"/>
                <w:szCs w:val="28"/>
              </w:rPr>
            </w:pPr>
          </w:p>
        </w:tc>
      </w:tr>
    </w:tbl>
    <w:p w:rsidR="00027098" w:rsidRDefault="00027098" w:rsidP="00027098">
      <w:pPr>
        <w:widowControl w:val="0"/>
        <w:autoSpaceDE w:val="0"/>
        <w:autoSpaceDN w:val="0"/>
        <w:adjustRightInd w:val="0"/>
        <w:rPr>
          <w:rStyle w:val="apple-converted-space"/>
          <w:rFonts w:ascii="Times New Roman" w:hAnsi="Times New Roman"/>
          <w:sz w:val="28"/>
          <w:szCs w:val="28"/>
        </w:rPr>
      </w:pPr>
      <w:r>
        <w:rPr>
          <w:rFonts w:ascii="Times New Roman" w:hAnsi="Times New Roman" w:cs="Times New Roman"/>
          <w:sz w:val="28"/>
          <w:szCs w:val="28"/>
        </w:rPr>
        <w:lastRenderedPageBreak/>
        <w:t xml:space="preserve">- </w:t>
      </w:r>
      <w:r w:rsidRPr="00783A49">
        <w:rPr>
          <w:rFonts w:ascii="Times New Roman" w:hAnsi="Times New Roman" w:cs="Times New Roman"/>
          <w:sz w:val="28"/>
          <w:szCs w:val="28"/>
        </w:rPr>
        <w:t xml:space="preserve">принимает для оценивания закодированные (неизвестно, кому </w:t>
      </w:r>
      <w:r w:rsidR="00E12480" w:rsidRPr="00783A49">
        <w:rPr>
          <w:rFonts w:ascii="Times New Roman" w:hAnsi="Times New Roman" w:cs="Times New Roman"/>
          <w:sz w:val="28"/>
          <w:szCs w:val="28"/>
        </w:rPr>
        <w:t>принадлежат), о</w:t>
      </w:r>
      <w:r w:rsidRPr="00783A49">
        <w:rPr>
          <w:rFonts w:ascii="Times New Roman" w:hAnsi="Times New Roman" w:cs="Times New Roman"/>
          <w:sz w:val="28"/>
          <w:szCs w:val="28"/>
        </w:rPr>
        <w:t>лимпиадные работы участников олимпиады;</w:t>
      </w:r>
      <w:r w:rsidRPr="00783A49">
        <w:rPr>
          <w:rStyle w:val="apple-converted-space"/>
          <w:rFonts w:ascii="Times New Roman" w:hAnsi="Times New Roman"/>
          <w:sz w:val="28"/>
          <w:szCs w:val="28"/>
        </w:rPr>
        <w:t> </w:t>
      </w:r>
      <w:r>
        <w:rPr>
          <w:rFonts w:ascii="Times New Roman" w:hAnsi="Times New Roman" w:cs="Times New Roman"/>
          <w:sz w:val="28"/>
          <w:szCs w:val="28"/>
        </w:rPr>
        <w:br/>
        <w:t>-</w:t>
      </w:r>
      <w:r w:rsidRPr="00783A49">
        <w:rPr>
          <w:rFonts w:ascii="Times New Roman" w:hAnsi="Times New Roman" w:cs="Times New Roman"/>
          <w:sz w:val="28"/>
          <w:szCs w:val="28"/>
        </w:rPr>
        <w:t xml:space="preserve"> оценивает выполненные олимпиадные задания в соответствии с утверждёнными критериями и методиками оценивания выполненных </w:t>
      </w:r>
      <w:r w:rsidRPr="00783A49">
        <w:rPr>
          <w:rFonts w:ascii="Times New Roman" w:hAnsi="Times New Roman" w:cs="Times New Roman"/>
          <w:sz w:val="28"/>
          <w:szCs w:val="28"/>
        </w:rPr>
        <w:lastRenderedPageBreak/>
        <w:t>олимпиадных заданий;</w:t>
      </w:r>
      <w:r w:rsidRPr="00783A49">
        <w:rPr>
          <w:rStyle w:val="apple-converted-space"/>
          <w:rFonts w:ascii="Times New Roman" w:hAnsi="Times New Roman"/>
          <w:sz w:val="28"/>
          <w:szCs w:val="28"/>
        </w:rPr>
        <w:t> </w:t>
      </w:r>
      <w:r>
        <w:rPr>
          <w:rFonts w:ascii="Times New Roman" w:hAnsi="Times New Roman" w:cs="Times New Roman"/>
          <w:sz w:val="28"/>
          <w:szCs w:val="28"/>
        </w:rPr>
        <w:br/>
        <w:t xml:space="preserve">- </w:t>
      </w:r>
      <w:r w:rsidRPr="00783A49">
        <w:rPr>
          <w:rFonts w:ascii="Times New Roman" w:hAnsi="Times New Roman" w:cs="Times New Roman"/>
          <w:sz w:val="28"/>
          <w:szCs w:val="28"/>
        </w:rPr>
        <w:t>проводит с участниками олимпиады анализ олимпиадных заданий и их решений;</w:t>
      </w:r>
      <w:r w:rsidRPr="00783A49">
        <w:rPr>
          <w:rStyle w:val="apple-converted-space"/>
          <w:rFonts w:ascii="Times New Roman" w:hAnsi="Times New Roman"/>
          <w:sz w:val="28"/>
          <w:szCs w:val="28"/>
        </w:rPr>
        <w:t> </w:t>
      </w:r>
      <w:r>
        <w:rPr>
          <w:rFonts w:ascii="Times New Roman" w:hAnsi="Times New Roman" w:cs="Times New Roman"/>
          <w:sz w:val="28"/>
          <w:szCs w:val="28"/>
        </w:rPr>
        <w:br/>
        <w:t xml:space="preserve">- </w:t>
      </w:r>
      <w:r w:rsidRPr="00783A49">
        <w:rPr>
          <w:rFonts w:ascii="Times New Roman" w:hAnsi="Times New Roman" w:cs="Times New Roman"/>
          <w:sz w:val="28"/>
          <w:szCs w:val="28"/>
        </w:rPr>
        <w:t>осуществляет очно по запросу участника олимпиады показ выполненных им олимпиадных заданий;</w:t>
      </w:r>
      <w:r w:rsidRPr="00783A49">
        <w:rPr>
          <w:rStyle w:val="apple-converted-space"/>
          <w:rFonts w:ascii="Times New Roman" w:hAnsi="Times New Roman"/>
          <w:sz w:val="28"/>
          <w:szCs w:val="28"/>
        </w:rPr>
        <w:t> </w:t>
      </w:r>
      <w:r>
        <w:rPr>
          <w:rFonts w:ascii="Times New Roman" w:hAnsi="Times New Roman" w:cs="Times New Roman"/>
          <w:sz w:val="28"/>
          <w:szCs w:val="28"/>
        </w:rPr>
        <w:br/>
        <w:t xml:space="preserve">- </w:t>
      </w:r>
      <w:r w:rsidRPr="00783A49">
        <w:rPr>
          <w:rFonts w:ascii="Times New Roman" w:hAnsi="Times New Roman" w:cs="Times New Roman"/>
          <w:sz w:val="28"/>
          <w:szCs w:val="28"/>
        </w:rPr>
        <w:t>представляет результаты олимпиады её участникам;</w:t>
      </w:r>
      <w:r w:rsidRPr="00783A49">
        <w:rPr>
          <w:rStyle w:val="apple-converted-space"/>
          <w:rFonts w:ascii="Times New Roman" w:hAnsi="Times New Roman"/>
          <w:sz w:val="28"/>
          <w:szCs w:val="28"/>
        </w:rPr>
        <w:t> </w:t>
      </w:r>
      <w:r>
        <w:rPr>
          <w:rFonts w:ascii="Times New Roman" w:hAnsi="Times New Roman" w:cs="Times New Roman"/>
          <w:sz w:val="28"/>
          <w:szCs w:val="28"/>
        </w:rPr>
        <w:br/>
        <w:t xml:space="preserve">- </w:t>
      </w:r>
      <w:r w:rsidRPr="00783A49">
        <w:rPr>
          <w:rFonts w:ascii="Times New Roman" w:hAnsi="Times New Roman" w:cs="Times New Roman"/>
          <w:sz w:val="28"/>
          <w:szCs w:val="28"/>
        </w:rPr>
        <w:t>рассматривает очно апелляции участников олимпиады с использованием видеофиксации;</w:t>
      </w:r>
      <w:r w:rsidRPr="00783A49">
        <w:rPr>
          <w:rStyle w:val="apple-converted-space"/>
          <w:rFonts w:ascii="Times New Roman" w:hAnsi="Times New Roman"/>
          <w:sz w:val="28"/>
          <w:szCs w:val="28"/>
        </w:rPr>
        <w:t> </w:t>
      </w:r>
      <w:r>
        <w:rPr>
          <w:rFonts w:ascii="Times New Roman" w:hAnsi="Times New Roman" w:cs="Times New Roman"/>
          <w:sz w:val="28"/>
          <w:szCs w:val="28"/>
        </w:rPr>
        <w:br/>
        <w:t xml:space="preserve">- </w:t>
      </w:r>
      <w:r w:rsidRPr="00783A49">
        <w:rPr>
          <w:rFonts w:ascii="Times New Roman" w:hAnsi="Times New Roman" w:cs="Times New Roman"/>
          <w:sz w:val="28"/>
          <w:szCs w:val="28"/>
        </w:rPr>
        <w:t xml:space="preserve">определяет победителей и призёров олимпиады на основании рейтинга по предмету </w:t>
      </w:r>
      <w:r>
        <w:rPr>
          <w:rFonts w:ascii="Times New Roman" w:hAnsi="Times New Roman" w:cs="Times New Roman"/>
          <w:sz w:val="28"/>
          <w:szCs w:val="28"/>
        </w:rPr>
        <w:t xml:space="preserve">физкультуры </w:t>
      </w:r>
      <w:r w:rsidRPr="00783A49">
        <w:rPr>
          <w:rFonts w:ascii="Times New Roman" w:hAnsi="Times New Roman" w:cs="Times New Roman"/>
          <w:sz w:val="28"/>
          <w:szCs w:val="28"/>
        </w:rPr>
        <w:t>и в соответствии с квотой, установленной</w:t>
      </w:r>
      <w:r w:rsidRPr="00783A49">
        <w:rPr>
          <w:rStyle w:val="apple-converted-space"/>
          <w:rFonts w:ascii="Times New Roman" w:hAnsi="Times New Roman"/>
          <w:sz w:val="28"/>
          <w:szCs w:val="28"/>
        </w:rPr>
        <w:t> </w:t>
      </w:r>
      <w:r w:rsidRPr="00783A49">
        <w:rPr>
          <w:rFonts w:ascii="Times New Roman" w:hAnsi="Times New Roman" w:cs="Times New Roman"/>
          <w:sz w:val="28"/>
          <w:szCs w:val="28"/>
        </w:rPr>
        <w:br/>
        <w:t>организатором олимпиады соответствующего этапа;</w:t>
      </w:r>
      <w:r w:rsidRPr="00783A49">
        <w:rPr>
          <w:rStyle w:val="apple-converted-space"/>
          <w:rFonts w:ascii="Times New Roman" w:hAnsi="Times New Roman"/>
          <w:sz w:val="28"/>
          <w:szCs w:val="28"/>
        </w:rPr>
        <w:t> </w:t>
      </w:r>
      <w:r>
        <w:rPr>
          <w:rStyle w:val="apple-converted-space"/>
          <w:rFonts w:ascii="Times New Roman" w:hAnsi="Times New Roman"/>
          <w:sz w:val="28"/>
          <w:szCs w:val="28"/>
        </w:rPr>
        <w:t>(муниципальный, региональный)</w:t>
      </w:r>
      <w:r>
        <w:rPr>
          <w:rFonts w:ascii="Times New Roman" w:hAnsi="Times New Roman" w:cs="Times New Roman"/>
          <w:sz w:val="28"/>
          <w:szCs w:val="28"/>
        </w:rPr>
        <w:br/>
        <w:t xml:space="preserve">- </w:t>
      </w:r>
      <w:r w:rsidRPr="00783A49">
        <w:rPr>
          <w:rFonts w:ascii="Times New Roman" w:hAnsi="Times New Roman" w:cs="Times New Roman"/>
          <w:sz w:val="28"/>
          <w:szCs w:val="28"/>
        </w:rPr>
        <w:t>представляет организатору олимпиады результаты олимпиады (протоколы) для их утверждения;</w:t>
      </w:r>
      <w:r w:rsidRPr="00783A49">
        <w:rPr>
          <w:rStyle w:val="apple-converted-space"/>
          <w:rFonts w:ascii="Times New Roman" w:hAnsi="Times New Roman"/>
          <w:sz w:val="28"/>
          <w:szCs w:val="28"/>
        </w:rPr>
        <w:t> </w:t>
      </w:r>
      <w:r>
        <w:rPr>
          <w:rFonts w:ascii="Times New Roman" w:hAnsi="Times New Roman" w:cs="Times New Roman"/>
          <w:sz w:val="28"/>
          <w:szCs w:val="28"/>
        </w:rPr>
        <w:br/>
        <w:t xml:space="preserve">- </w:t>
      </w:r>
      <w:r w:rsidRPr="00783A49">
        <w:rPr>
          <w:rFonts w:ascii="Times New Roman" w:hAnsi="Times New Roman" w:cs="Times New Roman"/>
          <w:sz w:val="28"/>
          <w:szCs w:val="28"/>
        </w:rPr>
        <w:t>составляет и представляет организатору соответствующего этапа олимпиады аналитический отчёт о результатах выполнения олимпиадных заданий по предмету</w:t>
      </w:r>
      <w:r>
        <w:rPr>
          <w:rFonts w:ascii="Times New Roman" w:hAnsi="Times New Roman" w:cs="Times New Roman"/>
          <w:sz w:val="28"/>
          <w:szCs w:val="28"/>
        </w:rPr>
        <w:t xml:space="preserve"> физическая культура</w:t>
      </w:r>
      <w:r w:rsidRPr="00783A49">
        <w:rPr>
          <w:rFonts w:ascii="Times New Roman" w:hAnsi="Times New Roman" w:cs="Times New Roman"/>
          <w:sz w:val="28"/>
          <w:szCs w:val="28"/>
        </w:rPr>
        <w:t>.</w:t>
      </w:r>
      <w:r w:rsidRPr="00783A49">
        <w:rPr>
          <w:rStyle w:val="apple-converted-space"/>
          <w:rFonts w:ascii="Times New Roman" w:hAnsi="Times New Roman"/>
          <w:sz w:val="28"/>
          <w:szCs w:val="28"/>
        </w:rPr>
        <w:t> </w:t>
      </w:r>
      <w:r w:rsidRPr="00783A49">
        <w:rPr>
          <w:rFonts w:ascii="Times New Roman" w:hAnsi="Times New Roman" w:cs="Times New Roman"/>
          <w:sz w:val="28"/>
          <w:szCs w:val="28"/>
        </w:rPr>
        <w:br/>
      </w:r>
      <w:r w:rsidRPr="00783A49">
        <w:rPr>
          <w:rFonts w:ascii="Times New Roman" w:hAnsi="Times New Roman" w:cs="Times New Roman"/>
          <w:sz w:val="28"/>
          <w:szCs w:val="28"/>
        </w:rPr>
        <w:br/>
      </w:r>
      <w:r>
        <w:rPr>
          <w:noProof/>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533650" cy="1905000"/>
            <wp:effectExtent l="19050" t="0" r="0" b="0"/>
            <wp:wrapSquare wrapText="bothSides"/>
            <wp:docPr id="2" name="Рисунок 2" descr="http://nnmama.ru/upload/iblock/olimpiada_shkolnikov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nnmama.ru/upload/iblock/olimpiada_shkolnikov_2.jpg"/>
                    <pic:cNvPicPr>
                      <a:picLocks noChangeAspect="1" noChangeArrowheads="1"/>
                    </pic:cNvPicPr>
                  </pic:nvPicPr>
                  <pic:blipFill>
                    <a:blip r:embed="rId17"/>
                    <a:srcRect/>
                    <a:stretch>
                      <a:fillRect/>
                    </a:stretch>
                  </pic:blipFill>
                  <pic:spPr bwMode="auto">
                    <a:xfrm>
                      <a:off x="0" y="0"/>
                      <a:ext cx="2533650" cy="1905000"/>
                    </a:xfrm>
                    <a:prstGeom prst="rect">
                      <a:avLst/>
                    </a:prstGeom>
                    <a:noFill/>
                    <a:ln w="9525">
                      <a:noFill/>
                      <a:miter lim="800000"/>
                      <a:headEnd/>
                      <a:tailEnd/>
                    </a:ln>
                  </pic:spPr>
                </pic:pic>
              </a:graphicData>
            </a:graphic>
          </wp:anchor>
        </w:drawing>
      </w:r>
      <w:r w:rsidRPr="00783A49">
        <w:rPr>
          <w:rFonts w:ascii="Times New Roman" w:hAnsi="Times New Roman" w:cs="Times New Roman"/>
          <w:sz w:val="28"/>
          <w:szCs w:val="28"/>
        </w:rPr>
        <w:t>Состав жюри всех этапов олимпиады формируется из числа педагогических, научных и научно-педагогических работников и утверждается организатором олимпиады соответствующего этапа олимпиады.</w:t>
      </w:r>
      <w:r w:rsidRPr="00783A49">
        <w:rPr>
          <w:rStyle w:val="apple-converted-space"/>
          <w:rFonts w:ascii="Times New Roman" w:hAnsi="Times New Roman"/>
          <w:sz w:val="28"/>
          <w:szCs w:val="28"/>
        </w:rPr>
        <w:t> </w:t>
      </w:r>
      <w:r w:rsidRPr="00783A49">
        <w:rPr>
          <w:rFonts w:ascii="Times New Roman" w:hAnsi="Times New Roman" w:cs="Times New Roman"/>
          <w:sz w:val="28"/>
          <w:szCs w:val="28"/>
        </w:rPr>
        <w:br/>
      </w:r>
      <w:r w:rsidRPr="00783A49">
        <w:rPr>
          <w:rFonts w:ascii="Times New Roman" w:hAnsi="Times New Roman" w:cs="Times New Roman"/>
          <w:sz w:val="28"/>
          <w:szCs w:val="28"/>
        </w:rPr>
        <w:br/>
        <w:t xml:space="preserve">Для объективности оценки проведения олимпиады приглашаются общественные наблюдатели, которые могут быть и из числа родителей участников олимпиады. </w:t>
      </w:r>
      <w:r w:rsidRPr="00783A49">
        <w:rPr>
          <w:rFonts w:ascii="Times New Roman" w:hAnsi="Times New Roman" w:cs="Times New Roman"/>
          <w:sz w:val="28"/>
          <w:szCs w:val="28"/>
        </w:rPr>
        <w:br/>
        <w:t>Победителями регионального и заключительного этапов олимпиады признаются участники, набравшие наибольшее число баллов. Число призёров регионального этапа не может составлять более 25 %, призёров заключительного этапа — более 30 %, победителей заключительного этапа — более 8 % от числа участников этапа</w:t>
      </w:r>
      <w:r>
        <w:rPr>
          <w:rFonts w:ascii="Times New Roman" w:hAnsi="Times New Roman" w:cs="Times New Roman"/>
          <w:sz w:val="28"/>
          <w:szCs w:val="28"/>
        </w:rPr>
        <w:t xml:space="preserve">. </w:t>
      </w:r>
      <w:r w:rsidRPr="00783A49">
        <w:rPr>
          <w:rFonts w:ascii="Times New Roman" w:hAnsi="Times New Roman" w:cs="Times New Roman"/>
          <w:sz w:val="28"/>
          <w:szCs w:val="28"/>
        </w:rPr>
        <w:t>Победители и призёры заключительного этапа олимпиады принимаются без вступительных испытаний в государственные и муниципальные средние профессиональные и высшие учебные заведения в соответствии с профилем олимпиады.</w:t>
      </w:r>
      <w:r w:rsidRPr="00783A49">
        <w:rPr>
          <w:rStyle w:val="apple-converted-space"/>
          <w:rFonts w:ascii="Times New Roman" w:hAnsi="Times New Roman"/>
          <w:sz w:val="28"/>
          <w:szCs w:val="28"/>
        </w:rPr>
        <w:t> </w:t>
      </w:r>
    </w:p>
    <w:p w:rsidR="00027098" w:rsidRDefault="00027098" w:rsidP="00027098">
      <w:pPr>
        <w:widowControl w:val="0"/>
        <w:autoSpaceDE w:val="0"/>
        <w:autoSpaceDN w:val="0"/>
        <w:adjustRightInd w:val="0"/>
        <w:rPr>
          <w:rStyle w:val="apple-converted-space"/>
          <w:rFonts w:ascii="Times New Roman" w:hAnsi="Times New Roman"/>
          <w:b/>
          <w:sz w:val="28"/>
          <w:szCs w:val="28"/>
        </w:rPr>
      </w:pPr>
      <w:r>
        <w:rPr>
          <w:rStyle w:val="apple-converted-space"/>
          <w:rFonts w:ascii="Times New Roman" w:hAnsi="Times New Roman"/>
          <w:b/>
          <w:sz w:val="28"/>
          <w:szCs w:val="28"/>
        </w:rPr>
        <w:t xml:space="preserve">Какую пользу приносит Всероссийская олимпиада школьников для </w:t>
      </w:r>
      <w:r>
        <w:rPr>
          <w:rStyle w:val="apple-converted-space"/>
          <w:rFonts w:ascii="Times New Roman" w:hAnsi="Times New Roman"/>
          <w:b/>
          <w:sz w:val="28"/>
          <w:szCs w:val="28"/>
        </w:rPr>
        <w:lastRenderedPageBreak/>
        <w:t>учеников.</w:t>
      </w:r>
    </w:p>
    <w:p w:rsidR="00027098" w:rsidRPr="00027098" w:rsidRDefault="00027098" w:rsidP="00027098">
      <w:pPr>
        <w:widowControl w:val="0"/>
        <w:autoSpaceDE w:val="0"/>
        <w:autoSpaceDN w:val="0"/>
        <w:adjustRightInd w:val="0"/>
        <w:rPr>
          <w:rFonts w:ascii="Times New Roman" w:hAnsi="Times New Roman" w:cs="Times New Roman"/>
          <w:sz w:val="28"/>
          <w:szCs w:val="28"/>
        </w:rPr>
      </w:pPr>
      <w:r w:rsidRPr="00027098">
        <w:rPr>
          <w:rFonts w:ascii="Times New Roman" w:hAnsi="Times New Roman" w:cs="Times New Roman"/>
          <w:sz w:val="28"/>
          <w:szCs w:val="28"/>
        </w:rPr>
        <w:t>На сегодняшний день в России существует три вида интеллектуальных конкурсов, которые могут открыть серьезные перспективы для школьников. Первый тип олимпиад проводят высшие учебные заведения. Ежегодно больше десятка столичных ВУЗов проводят соревнования, направленные на выявление одаренных школьников. Конкурсантам предлагается не только показать уровень знаний по тому или иному предмету, но и проявить логическое мышление, лидерские качества. Победители, как правило, имеют возможность обучаться в ВУЗе за счет государственного, регионального или местного бюджетов на специальности, соответствующей выбранному предмету.</w:t>
      </w:r>
    </w:p>
    <w:p w:rsidR="00027098" w:rsidRPr="00027098" w:rsidRDefault="00027098" w:rsidP="00027098">
      <w:pPr>
        <w:widowControl w:val="0"/>
        <w:autoSpaceDE w:val="0"/>
        <w:autoSpaceDN w:val="0"/>
        <w:adjustRightInd w:val="0"/>
        <w:rPr>
          <w:rFonts w:ascii="Times New Roman" w:hAnsi="Times New Roman" w:cs="Times New Roman"/>
          <w:sz w:val="28"/>
          <w:szCs w:val="28"/>
        </w:rPr>
      </w:pPr>
      <w:r w:rsidRPr="00027098">
        <w:rPr>
          <w:rFonts w:ascii="Times New Roman" w:hAnsi="Times New Roman" w:cs="Times New Roman"/>
          <w:sz w:val="28"/>
          <w:szCs w:val="28"/>
        </w:rPr>
        <w:t>Второй тип олимпиад проводит Министерства образования и науки РФ. Такие интеллектуальные соревнования направлены на оценку уровня знаний по различным предметам среди школьников страны. Традиционно олимпиады проходят в несколько этапов: школьная, местная, региональная, заключительный тур (Всероссийская олимпиада) и международная олимпиада.</w:t>
      </w:r>
    </w:p>
    <w:p w:rsidR="00027098" w:rsidRPr="00027098" w:rsidRDefault="00027098" w:rsidP="00027098">
      <w:pPr>
        <w:widowControl w:val="0"/>
        <w:autoSpaceDE w:val="0"/>
        <w:autoSpaceDN w:val="0"/>
        <w:adjustRightInd w:val="0"/>
        <w:rPr>
          <w:rFonts w:ascii="Times New Roman" w:hAnsi="Times New Roman" w:cs="Times New Roman"/>
          <w:sz w:val="28"/>
          <w:szCs w:val="28"/>
        </w:rPr>
      </w:pPr>
      <w:r w:rsidRPr="00027098">
        <w:rPr>
          <w:rFonts w:ascii="Times New Roman" w:hAnsi="Times New Roman" w:cs="Times New Roman"/>
          <w:sz w:val="28"/>
          <w:szCs w:val="28"/>
        </w:rPr>
        <w:t>Победа в олимпиадах, в частности на заключительных этапах (победа во Всероссийской олимпиаде школьников, в международной олимпиаде) поощряется при поступлении в государственные муниципальные образовательные учреждения среднего профессионального образования, а также в государственные и муниципальные образовательные учреждения высшего профессионального образования. Победители и призеры олимпиады, по решению образовательного учреждения, в зависимости от уровня олимпиады, имеют право в течение одного года с момента утверждения списков победителей и призеров олимпиады на получение одной из следующих льгот:</w:t>
      </w:r>
    </w:p>
    <w:p w:rsidR="00027098" w:rsidRPr="00027098" w:rsidRDefault="00027098" w:rsidP="00027098">
      <w:pPr>
        <w:widowControl w:val="0"/>
        <w:autoSpaceDE w:val="0"/>
        <w:autoSpaceDN w:val="0"/>
        <w:adjustRightInd w:val="0"/>
        <w:rPr>
          <w:rFonts w:ascii="Times New Roman" w:hAnsi="Times New Roman" w:cs="Times New Roman"/>
          <w:sz w:val="28"/>
          <w:szCs w:val="28"/>
        </w:rPr>
      </w:pPr>
      <w:r w:rsidRPr="00027098">
        <w:rPr>
          <w:rFonts w:ascii="Times New Roman" w:hAnsi="Times New Roman" w:cs="Times New Roman"/>
          <w:sz w:val="28"/>
          <w:szCs w:val="28"/>
        </w:rPr>
        <w:t>- быть приравненными к лицам, набравшим максимальное количество баллов по единому государственному экзамену по предмету, соответствующему профилю олимпиады;</w:t>
      </w:r>
    </w:p>
    <w:p w:rsidR="00027098" w:rsidRPr="00027098" w:rsidRDefault="00027098" w:rsidP="00027098">
      <w:pPr>
        <w:widowControl w:val="0"/>
        <w:autoSpaceDE w:val="0"/>
        <w:autoSpaceDN w:val="0"/>
        <w:adjustRightInd w:val="0"/>
        <w:rPr>
          <w:rFonts w:ascii="Times New Roman" w:hAnsi="Times New Roman" w:cs="Times New Roman"/>
          <w:sz w:val="28"/>
          <w:szCs w:val="28"/>
        </w:rPr>
      </w:pPr>
      <w:r w:rsidRPr="00027098">
        <w:rPr>
          <w:rFonts w:ascii="Times New Roman" w:hAnsi="Times New Roman" w:cs="Times New Roman"/>
          <w:sz w:val="28"/>
          <w:szCs w:val="28"/>
        </w:rPr>
        <w:t xml:space="preserve">- быть приравненными к лицам, успешно прошедшим дополнительные вступительные испытания профильной (при поступлении в образовательные учреждения высшего профессионального образования), творческой и (или) профессиональной направленности, предусмотренные Законом Российской Федерации «Об образовании» по предмету, соответствующему профилю олимпиады, в порядке, определяемом приемной комиссией образовательного </w:t>
      </w:r>
      <w:r w:rsidRPr="00027098">
        <w:rPr>
          <w:rFonts w:ascii="Times New Roman" w:hAnsi="Times New Roman" w:cs="Times New Roman"/>
          <w:sz w:val="28"/>
          <w:szCs w:val="28"/>
        </w:rPr>
        <w:lastRenderedPageBreak/>
        <w:t>учреждения;</w:t>
      </w:r>
    </w:p>
    <w:p w:rsidR="00027098" w:rsidRPr="00027098" w:rsidRDefault="00027098" w:rsidP="00027098">
      <w:pPr>
        <w:widowControl w:val="0"/>
        <w:autoSpaceDE w:val="0"/>
        <w:autoSpaceDN w:val="0"/>
        <w:adjustRightInd w:val="0"/>
        <w:rPr>
          <w:rFonts w:ascii="Times New Roman" w:hAnsi="Times New Roman" w:cs="Times New Roman"/>
          <w:sz w:val="28"/>
          <w:szCs w:val="28"/>
        </w:rPr>
      </w:pPr>
      <w:r w:rsidRPr="00027098">
        <w:rPr>
          <w:rFonts w:ascii="Times New Roman" w:hAnsi="Times New Roman" w:cs="Times New Roman"/>
          <w:sz w:val="28"/>
          <w:szCs w:val="28"/>
        </w:rPr>
        <w:t>- быть зачисленными в образовательное учреждение без вступительных испытаний на направления подготовки (специальности), соответствующие профилю олимпиады.</w:t>
      </w:r>
    </w:p>
    <w:p w:rsidR="00027098" w:rsidRPr="00027098" w:rsidRDefault="00027098" w:rsidP="00027098">
      <w:pPr>
        <w:widowControl w:val="0"/>
        <w:autoSpaceDE w:val="0"/>
        <w:autoSpaceDN w:val="0"/>
        <w:adjustRightInd w:val="0"/>
        <w:rPr>
          <w:rFonts w:ascii="Times New Roman" w:hAnsi="Times New Roman" w:cs="Times New Roman"/>
          <w:sz w:val="28"/>
          <w:szCs w:val="28"/>
        </w:rPr>
      </w:pPr>
      <w:r w:rsidRPr="00027098">
        <w:rPr>
          <w:rFonts w:ascii="Times New Roman" w:hAnsi="Times New Roman" w:cs="Times New Roman"/>
          <w:sz w:val="28"/>
          <w:szCs w:val="28"/>
        </w:rPr>
        <w:t>Третий вид интеллектуальных соревнований направлен на выявление творческих способностей школьников, и проводиться под эгидой различных благотворительных фондов и организаций. Победа в таких соревнованиях не поможет школьнику поступить в университет, но может принести кругленькую сумму, так как основной приз – стипендия на изучение какого-либо предмета за границей либо сумма на реализацию идеи.</w:t>
      </w:r>
    </w:p>
    <w:p w:rsidR="00027098" w:rsidRPr="00A91040" w:rsidRDefault="00027098" w:rsidP="00027098">
      <w:pPr>
        <w:widowControl w:val="0"/>
        <w:autoSpaceDE w:val="0"/>
        <w:autoSpaceDN w:val="0"/>
        <w:adjustRightInd w:val="0"/>
        <w:rPr>
          <w:rFonts w:ascii="Times New Roman" w:hAnsi="Times New Roman" w:cs="Times New Roman"/>
        </w:rPr>
      </w:pPr>
      <w:r w:rsidRPr="00027098">
        <w:rPr>
          <w:rFonts w:ascii="Times New Roman" w:hAnsi="Times New Roman" w:cs="Times New Roman"/>
          <w:sz w:val="28"/>
          <w:szCs w:val="28"/>
        </w:rPr>
        <w:t>Участие в олимпиадах и конкурсах – пр</w:t>
      </w:r>
      <w:r w:rsidR="00A91040">
        <w:rPr>
          <w:rFonts w:ascii="Times New Roman" w:hAnsi="Times New Roman" w:cs="Times New Roman"/>
          <w:sz w:val="28"/>
          <w:szCs w:val="28"/>
        </w:rPr>
        <w:t>ямой путь к успеху. Не стоит пре</w:t>
      </w:r>
      <w:r w:rsidRPr="00027098">
        <w:rPr>
          <w:rFonts w:ascii="Times New Roman" w:hAnsi="Times New Roman" w:cs="Times New Roman"/>
          <w:sz w:val="28"/>
          <w:szCs w:val="28"/>
        </w:rPr>
        <w:t>небрегать шансом</w:t>
      </w:r>
      <w:r w:rsidR="00E12480" w:rsidRPr="00027098">
        <w:rPr>
          <w:rFonts w:ascii="Times New Roman" w:hAnsi="Times New Roman" w:cs="Times New Roman"/>
          <w:sz w:val="28"/>
          <w:szCs w:val="28"/>
        </w:rPr>
        <w:t>,</w:t>
      </w:r>
      <w:r w:rsidR="00E12480">
        <w:rPr>
          <w:rFonts w:ascii="Times New Roman" w:hAnsi="Times New Roman" w:cs="Times New Roman"/>
          <w:sz w:val="28"/>
          <w:szCs w:val="28"/>
        </w:rPr>
        <w:t xml:space="preserve"> </w:t>
      </w:r>
      <w:r w:rsidRPr="00027098">
        <w:rPr>
          <w:rFonts w:ascii="Times New Roman" w:hAnsi="Times New Roman" w:cs="Times New Roman"/>
          <w:sz w:val="28"/>
          <w:szCs w:val="28"/>
        </w:rPr>
        <w:t>получить</w:t>
      </w:r>
      <w:r w:rsidR="00E12480">
        <w:rPr>
          <w:rFonts w:ascii="Times New Roman" w:hAnsi="Times New Roman" w:cs="Times New Roman"/>
          <w:sz w:val="28"/>
          <w:szCs w:val="28"/>
        </w:rPr>
        <w:t xml:space="preserve"> </w:t>
      </w:r>
      <w:r w:rsidRPr="00027098">
        <w:rPr>
          <w:rFonts w:ascii="Times New Roman" w:hAnsi="Times New Roman" w:cs="Times New Roman"/>
          <w:sz w:val="28"/>
          <w:szCs w:val="28"/>
        </w:rPr>
        <w:t>бесплатно высшее образование, посетить зарубежные страны или выиграть деньги на реализацию собственного изобретения. Поэтому время, затраченное на подготовку, самообразование и развитие приносит пользу в самых разных направлениях деятельност</w:t>
      </w:r>
      <w:r w:rsidR="00A91040">
        <w:rPr>
          <w:rFonts w:ascii="Times New Roman" w:hAnsi="Times New Roman" w:cs="Times New Roman"/>
          <w:sz w:val="28"/>
          <w:szCs w:val="28"/>
        </w:rPr>
        <w:t>и.</w:t>
      </w:r>
    </w:p>
    <w:p w:rsidR="00027098" w:rsidRPr="006D62A7" w:rsidRDefault="00027098" w:rsidP="00027098">
      <w:pPr>
        <w:spacing w:after="195" w:line="240" w:lineRule="auto"/>
        <w:rPr>
          <w:rFonts w:ascii="Times New Roman" w:hAnsi="Times New Roman" w:cs="Times New Roman"/>
          <w:color w:val="000000" w:themeColor="text1"/>
          <w:sz w:val="28"/>
          <w:szCs w:val="28"/>
        </w:rPr>
      </w:pPr>
    </w:p>
    <w:p w:rsidR="00027098" w:rsidRDefault="00027098" w:rsidP="00027098">
      <w:pPr>
        <w:spacing w:after="195" w:line="240" w:lineRule="auto"/>
        <w:rPr>
          <w:rFonts w:ascii="Times New Roman" w:hAnsi="Times New Roman" w:cs="Times New Roman"/>
          <w:b/>
          <w:color w:val="000000" w:themeColor="text1"/>
          <w:sz w:val="28"/>
          <w:szCs w:val="28"/>
        </w:rPr>
      </w:pPr>
    </w:p>
    <w:p w:rsidR="00027098" w:rsidRDefault="00027098" w:rsidP="00027098">
      <w:pPr>
        <w:spacing w:after="195" w:line="240" w:lineRule="auto"/>
        <w:rPr>
          <w:rFonts w:ascii="Times New Roman" w:hAnsi="Times New Roman" w:cs="Times New Roman"/>
          <w:b/>
          <w:color w:val="000000" w:themeColor="text1"/>
          <w:sz w:val="28"/>
          <w:szCs w:val="28"/>
        </w:rPr>
      </w:pPr>
    </w:p>
    <w:p w:rsidR="00027098" w:rsidRDefault="00027098" w:rsidP="00027098">
      <w:pPr>
        <w:spacing w:after="195" w:line="240" w:lineRule="auto"/>
        <w:rPr>
          <w:rFonts w:ascii="Times New Roman" w:hAnsi="Times New Roman" w:cs="Times New Roman"/>
          <w:b/>
          <w:color w:val="000000" w:themeColor="text1"/>
          <w:sz w:val="28"/>
          <w:szCs w:val="28"/>
        </w:rPr>
      </w:pPr>
    </w:p>
    <w:p w:rsidR="00027098" w:rsidRDefault="00027098" w:rsidP="00027098">
      <w:pPr>
        <w:spacing w:after="195" w:line="240" w:lineRule="auto"/>
        <w:rPr>
          <w:rFonts w:ascii="Times New Roman" w:hAnsi="Times New Roman" w:cs="Times New Roman"/>
          <w:b/>
          <w:color w:val="000000" w:themeColor="text1"/>
          <w:sz w:val="28"/>
          <w:szCs w:val="28"/>
        </w:rPr>
      </w:pPr>
    </w:p>
    <w:p w:rsidR="00027098" w:rsidRDefault="00027098" w:rsidP="00027098">
      <w:pPr>
        <w:spacing w:after="195" w:line="240" w:lineRule="auto"/>
        <w:rPr>
          <w:rFonts w:ascii="Times New Roman" w:hAnsi="Times New Roman" w:cs="Times New Roman"/>
          <w:b/>
          <w:color w:val="000000" w:themeColor="text1"/>
          <w:sz w:val="28"/>
          <w:szCs w:val="28"/>
        </w:rPr>
      </w:pPr>
    </w:p>
    <w:p w:rsidR="00027098" w:rsidRDefault="00027098" w:rsidP="00027098">
      <w:pPr>
        <w:spacing w:after="195" w:line="240" w:lineRule="auto"/>
        <w:rPr>
          <w:rFonts w:ascii="Times New Roman" w:hAnsi="Times New Roman" w:cs="Times New Roman"/>
          <w:b/>
          <w:color w:val="000000" w:themeColor="text1"/>
          <w:sz w:val="28"/>
          <w:szCs w:val="28"/>
        </w:rPr>
      </w:pPr>
    </w:p>
    <w:p w:rsidR="00027098" w:rsidRDefault="00027098" w:rsidP="00027098">
      <w:pPr>
        <w:spacing w:after="195" w:line="240" w:lineRule="auto"/>
        <w:rPr>
          <w:rFonts w:ascii="Times New Roman" w:hAnsi="Times New Roman" w:cs="Times New Roman"/>
          <w:b/>
          <w:color w:val="000000" w:themeColor="text1"/>
          <w:sz w:val="28"/>
          <w:szCs w:val="28"/>
        </w:rPr>
      </w:pPr>
    </w:p>
    <w:p w:rsidR="00027098" w:rsidRDefault="00027098" w:rsidP="00027098">
      <w:pPr>
        <w:spacing w:after="195" w:line="240" w:lineRule="auto"/>
        <w:rPr>
          <w:rFonts w:ascii="Times New Roman" w:hAnsi="Times New Roman" w:cs="Times New Roman"/>
          <w:b/>
          <w:color w:val="000000" w:themeColor="text1"/>
          <w:sz w:val="28"/>
          <w:szCs w:val="28"/>
        </w:rPr>
      </w:pPr>
    </w:p>
    <w:p w:rsidR="00027098" w:rsidRDefault="00027098" w:rsidP="00027098">
      <w:pPr>
        <w:spacing w:after="195" w:line="240" w:lineRule="auto"/>
        <w:rPr>
          <w:rFonts w:ascii="Times New Roman" w:hAnsi="Times New Roman" w:cs="Times New Roman"/>
          <w:b/>
          <w:color w:val="000000" w:themeColor="text1"/>
          <w:sz w:val="28"/>
          <w:szCs w:val="28"/>
        </w:rPr>
      </w:pPr>
    </w:p>
    <w:p w:rsidR="00027098" w:rsidRDefault="00027098" w:rsidP="00027098">
      <w:pPr>
        <w:spacing w:after="195" w:line="240" w:lineRule="auto"/>
        <w:rPr>
          <w:rFonts w:ascii="Times New Roman" w:hAnsi="Times New Roman" w:cs="Times New Roman"/>
          <w:b/>
          <w:color w:val="000000" w:themeColor="text1"/>
          <w:sz w:val="28"/>
          <w:szCs w:val="28"/>
        </w:rPr>
      </w:pPr>
    </w:p>
    <w:p w:rsidR="00027098" w:rsidRDefault="00027098" w:rsidP="00027098">
      <w:pPr>
        <w:spacing w:after="195" w:line="240" w:lineRule="auto"/>
        <w:rPr>
          <w:rFonts w:ascii="Times New Roman" w:hAnsi="Times New Roman" w:cs="Times New Roman"/>
          <w:b/>
          <w:color w:val="000000" w:themeColor="text1"/>
          <w:sz w:val="28"/>
          <w:szCs w:val="28"/>
        </w:rPr>
      </w:pPr>
    </w:p>
    <w:p w:rsidR="00027098" w:rsidRDefault="00027098" w:rsidP="00027098">
      <w:pPr>
        <w:spacing w:after="195" w:line="240" w:lineRule="auto"/>
        <w:rPr>
          <w:rFonts w:ascii="Times New Roman" w:hAnsi="Times New Roman" w:cs="Times New Roman"/>
          <w:b/>
          <w:color w:val="000000" w:themeColor="text1"/>
          <w:sz w:val="28"/>
          <w:szCs w:val="28"/>
        </w:rPr>
      </w:pPr>
    </w:p>
    <w:p w:rsidR="00027098" w:rsidRDefault="00027098" w:rsidP="00027098">
      <w:pPr>
        <w:spacing w:after="195" w:line="240" w:lineRule="auto"/>
        <w:rPr>
          <w:rFonts w:ascii="Times New Roman" w:hAnsi="Times New Roman" w:cs="Times New Roman"/>
          <w:b/>
          <w:color w:val="000000" w:themeColor="text1"/>
          <w:sz w:val="28"/>
          <w:szCs w:val="28"/>
        </w:rPr>
      </w:pPr>
    </w:p>
    <w:p w:rsidR="00027098" w:rsidRDefault="00027098" w:rsidP="00027098">
      <w:pPr>
        <w:spacing w:after="195" w:line="240" w:lineRule="auto"/>
        <w:rPr>
          <w:rFonts w:ascii="Times New Roman" w:hAnsi="Times New Roman" w:cs="Times New Roman"/>
          <w:b/>
          <w:color w:val="000000" w:themeColor="text1"/>
          <w:sz w:val="28"/>
          <w:szCs w:val="28"/>
        </w:rPr>
      </w:pPr>
    </w:p>
    <w:p w:rsidR="00027098" w:rsidRDefault="00027098" w:rsidP="00027098">
      <w:pPr>
        <w:spacing w:after="195" w:line="240" w:lineRule="auto"/>
        <w:rPr>
          <w:rFonts w:ascii="Times New Roman" w:hAnsi="Times New Roman" w:cs="Times New Roman"/>
          <w:b/>
          <w:color w:val="000000" w:themeColor="text1"/>
          <w:sz w:val="28"/>
          <w:szCs w:val="28"/>
        </w:rPr>
      </w:pPr>
    </w:p>
    <w:p w:rsidR="00027098" w:rsidRDefault="00027098" w:rsidP="00027098">
      <w:pPr>
        <w:spacing w:after="195" w:line="240" w:lineRule="auto"/>
        <w:rPr>
          <w:rFonts w:ascii="Times New Roman" w:hAnsi="Times New Roman" w:cs="Times New Roman"/>
          <w:b/>
          <w:color w:val="000000" w:themeColor="text1"/>
          <w:sz w:val="28"/>
          <w:szCs w:val="28"/>
        </w:rPr>
      </w:pPr>
    </w:p>
    <w:p w:rsidR="00E07E8A" w:rsidRDefault="00E07E8A"/>
    <w:sectPr w:rsidR="00E07E8A" w:rsidSect="001466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64224"/>
    <w:multiLevelType w:val="hybridMultilevel"/>
    <w:tmpl w:val="D5C8038C"/>
    <w:lvl w:ilvl="0" w:tplc="6A72192A">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27098"/>
    <w:rsid w:val="00005FA3"/>
    <w:rsid w:val="00027098"/>
    <w:rsid w:val="00146696"/>
    <w:rsid w:val="002068AB"/>
    <w:rsid w:val="00292D64"/>
    <w:rsid w:val="0030033F"/>
    <w:rsid w:val="00414DA8"/>
    <w:rsid w:val="00427ECE"/>
    <w:rsid w:val="006C7CBA"/>
    <w:rsid w:val="00765E58"/>
    <w:rsid w:val="008C2BCF"/>
    <w:rsid w:val="00933931"/>
    <w:rsid w:val="009E66BC"/>
    <w:rsid w:val="00A91040"/>
    <w:rsid w:val="00AC7BFC"/>
    <w:rsid w:val="00B51926"/>
    <w:rsid w:val="00C13166"/>
    <w:rsid w:val="00D178EC"/>
    <w:rsid w:val="00DE5C19"/>
    <w:rsid w:val="00E07E8A"/>
    <w:rsid w:val="00E12480"/>
    <w:rsid w:val="00EB0AF5"/>
    <w:rsid w:val="00EF10D3"/>
    <w:rsid w:val="00F15ACD"/>
    <w:rsid w:val="00FA6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6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27098"/>
    <w:rPr>
      <w:rFonts w:cs="Times New Roman"/>
    </w:rPr>
  </w:style>
  <w:style w:type="paragraph" w:styleId="a3">
    <w:name w:val="List Paragraph"/>
    <w:basedOn w:val="a"/>
    <w:uiPriority w:val="34"/>
    <w:qFormat/>
    <w:rsid w:val="00414DA8"/>
    <w:pPr>
      <w:ind w:left="720"/>
      <w:contextualSpacing/>
    </w:pPr>
  </w:style>
  <w:style w:type="paragraph" w:styleId="a4">
    <w:name w:val="Balloon Text"/>
    <w:basedOn w:val="a"/>
    <w:link w:val="a5"/>
    <w:uiPriority w:val="99"/>
    <w:semiHidden/>
    <w:unhideWhenUsed/>
    <w:rsid w:val="00A910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1040"/>
    <w:rPr>
      <w:rFonts w:ascii="Tahoma" w:hAnsi="Tahoma" w:cs="Tahoma"/>
      <w:sz w:val="16"/>
      <w:szCs w:val="16"/>
    </w:rPr>
  </w:style>
  <w:style w:type="paragraph" w:styleId="a6">
    <w:name w:val="Normal (Web)"/>
    <w:basedOn w:val="a"/>
    <w:uiPriority w:val="99"/>
    <w:unhideWhenUsed/>
    <w:rsid w:val="00AC7BFC"/>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AC7B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5%D1%81%D1%82%D0%BD%D0%BE%D0%B5_%D1%81%D0%B0%D0%BC%D0%BE%D1%83%D0%BF%D1%80%D0%B0%D0%B2%D0%BB%D0%B5%D0%BD%D0%B8%D0%B5" TargetMode="External"/><Relationship Id="rId13" Type="http://schemas.openxmlformats.org/officeDocument/2006/relationships/hyperlink" Target="https://ru.wikipedia.org/wiki/%D0%A4%D0%B5%D0%B2%D1%80%D0%B0%D0%BB%D1%8C"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u.wikipedia.org/wiki/%D0%9D%D0%BE%D1%8F%D0%B1%D1%80%D1%8C" TargetMode="External"/><Relationship Id="rId12" Type="http://schemas.openxmlformats.org/officeDocument/2006/relationships/hyperlink" Target="https://ru.wikipedia.org/wiki/%D0%AF%D0%BD%D0%B2%D0%B0%D1%80%D1%8C"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ru.wikipedia.org/wiki/%D0%9E%D0%BA%D1%82%D1%8F%D0%B1%D1%80%D1%8C" TargetMode="External"/><Relationship Id="rId11" Type="http://schemas.openxmlformats.org/officeDocument/2006/relationships/hyperlink" Target="https://ru.wikipedia.org/wiki/%D0%A4%D0%B5%D0%B4%D0%B5%D1%80%D0%B0%D1%82%D0%B8%D0%B2%D0%BD%D0%BE%D0%B5_%D1%83%D1%81%D1%82%D1%80%D0%BE%D0%B9%D1%81%D1%82%D0%B2%D0%BE_%D0%A0%D0%BE%D1%81%D1%81%D0%B8%D0%B8" TargetMode="External"/><Relationship Id="rId5" Type="http://schemas.openxmlformats.org/officeDocument/2006/relationships/webSettings" Target="webSettings.xml"/><Relationship Id="rId15" Type="http://schemas.openxmlformats.org/officeDocument/2006/relationships/hyperlink" Target="https://ru.wikipedia.org/wiki/%D0%90%D0%BF%D1%80%D0%B5%D0%BB%D1%8C" TargetMode="External"/><Relationship Id="rId10" Type="http://schemas.openxmlformats.org/officeDocument/2006/relationships/hyperlink" Target="https://ru.wikipedia.org/wiki/%D0%94%D0%B5%D0%BA%D0%B0%D0%B1%D1%80%D1%8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9D%D0%BE%D1%8F%D0%B1%D1%80%D1%8C" TargetMode="External"/><Relationship Id="rId14" Type="http://schemas.openxmlformats.org/officeDocument/2006/relationships/hyperlink" Target="https://ru.wikipedia.org/wiki/%D0%9C%D0%B0%D1%80%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9</Pages>
  <Words>2221</Words>
  <Characters>12663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cp:lastModifiedBy>
  <cp:revision>16</cp:revision>
  <dcterms:created xsi:type="dcterms:W3CDTF">2015-03-23T13:57:00Z</dcterms:created>
  <dcterms:modified xsi:type="dcterms:W3CDTF">2018-03-23T14:28:00Z</dcterms:modified>
</cp:coreProperties>
</file>