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F18" w:rsidRPr="006567B0" w:rsidRDefault="008B0BA3" w:rsidP="006567B0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r w:rsidR="00B71F18" w:rsidRPr="00DD1E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567B0" w:rsidRPr="00656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Создание компьютерных дидактических  </w:t>
      </w:r>
      <w:r w:rsidR="00B71F18" w:rsidRPr="00656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 для детей дошкольного возраста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567B0" w:rsidRDefault="006567B0" w:rsidP="00B71F1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71F18" w:rsidRDefault="00B71F18" w:rsidP="00B71F18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поле</w:t>
      </w:r>
    </w:p>
    <w:p w:rsidR="00B71F18" w:rsidRDefault="00B71F18" w:rsidP="00B71F18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Информационно-коммуникационные технологии, дидактические</w:t>
      </w:r>
      <w:r w:rsidR="00494C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компьютерные  игры по познавательному, социально-коммуникативному, речевому, физическому, художественно-эстетическому  развитию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71F18" w:rsidRDefault="00B71F18" w:rsidP="00093F02">
      <w:pPr>
        <w:pStyle w:val="c0"/>
        <w:spacing w:before="0" w:beforeAutospacing="0" w:after="0" w:afterAutospacing="0"/>
        <w:ind w:left="-113"/>
        <w:rPr>
          <w:rStyle w:val="c2"/>
        </w:rPr>
      </w:pPr>
      <w:r>
        <w:rPr>
          <w:b/>
          <w:sz w:val="28"/>
          <w:szCs w:val="28"/>
        </w:rPr>
        <w:t>Актуальность</w:t>
      </w:r>
      <w:r w:rsidRPr="00695176">
        <w:t xml:space="preserve"> </w:t>
      </w:r>
      <w:r>
        <w:rPr>
          <w:rStyle w:val="c2"/>
        </w:rPr>
        <w:t> </w:t>
      </w:r>
    </w:p>
    <w:p w:rsidR="00E5355A" w:rsidRDefault="00B71F18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 w:rsidRPr="00B71F18">
        <w:rPr>
          <w:sz w:val="28"/>
          <w:szCs w:val="28"/>
        </w:rPr>
        <w:t xml:space="preserve">Мы живем в непростом, постоянно меняющимся мире </w:t>
      </w:r>
      <w:r w:rsidR="00093F02">
        <w:rPr>
          <w:sz w:val="28"/>
          <w:szCs w:val="28"/>
        </w:rPr>
        <w:t>информационно-коммуникационных технологий (ИКТ), которые активно внедряются во все сферы, в том числе и образование. Именно поэтому психологи и педагоги отмечают, что информатизация – не столько технологический, сколько социальный процесс, связанный с существенными изменениями в образе жизни общества.</w:t>
      </w:r>
    </w:p>
    <w:p w:rsidR="00093F02" w:rsidRDefault="00093F02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Информатизация образования, обусловленная глобальными изменениями в обществе, в первую очередь, зарождением и развитием информационного пространства, позволяет решить главную задачу – повысит</w:t>
      </w:r>
      <w:r w:rsidR="00B421CE">
        <w:rPr>
          <w:sz w:val="28"/>
          <w:szCs w:val="28"/>
        </w:rPr>
        <w:t>ь</w:t>
      </w:r>
      <w:r>
        <w:rPr>
          <w:sz w:val="28"/>
          <w:szCs w:val="28"/>
        </w:rPr>
        <w:t xml:space="preserve"> качество образования на основе использования современных ИКТ. Формирование умения работать с электронными средствами обработки и передачи информации способствует удовлетворению информационной потребности, развитию творческого и интеллектуального потенциала педагогов и адекватному использованию информационных ресурсов в различных сферах образовательной деятельности.</w:t>
      </w:r>
      <w:r w:rsidR="00324A75">
        <w:rPr>
          <w:sz w:val="28"/>
          <w:szCs w:val="28"/>
        </w:rPr>
        <w:t xml:space="preserve"> ИКТ позволяют не только насытить ребенка большим количеством готовых знаний, но и развить </w:t>
      </w:r>
      <w:r w:rsidR="002B3233">
        <w:rPr>
          <w:sz w:val="28"/>
          <w:szCs w:val="28"/>
        </w:rPr>
        <w:t>интеллектуальные, творческие способности, и что очень актуально в раннем детстве – умению самостоятельно приобретать новые знания.</w:t>
      </w:r>
    </w:p>
    <w:p w:rsidR="00FD034C" w:rsidRDefault="00FD034C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Информатизация дошкольного образования осуществляется в соответствии с письмом Министерства</w:t>
      </w:r>
      <w:r w:rsidR="00542C2B">
        <w:rPr>
          <w:sz w:val="28"/>
          <w:szCs w:val="28"/>
        </w:rPr>
        <w:t xml:space="preserve"> </w:t>
      </w:r>
      <w:r w:rsidR="00533807">
        <w:rPr>
          <w:sz w:val="28"/>
          <w:szCs w:val="28"/>
        </w:rPr>
        <w:t>образования РФ от 25.05.</w:t>
      </w:r>
      <w:r>
        <w:rPr>
          <w:sz w:val="28"/>
          <w:szCs w:val="28"/>
        </w:rPr>
        <w:t>2001 № 753/23-16 «Об информатизации дошкольного образования в России», в котором</w:t>
      </w:r>
      <w:r w:rsidR="00542C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отмечается, что использование новых </w:t>
      </w:r>
      <w:r w:rsidR="00542C2B">
        <w:rPr>
          <w:sz w:val="28"/>
          <w:szCs w:val="28"/>
        </w:rPr>
        <w:t>информационных технологий (НИТ) в детском саду предусматривает не обучение детей школьным основам информатики и вычислительной техники, а преобразование предметно-развивающей среды ребенка, создание новых, научно обоснованных средств для его развития.</w:t>
      </w:r>
      <w:proofErr w:type="gramEnd"/>
      <w:r w:rsidR="00542C2B">
        <w:rPr>
          <w:sz w:val="28"/>
          <w:szCs w:val="28"/>
        </w:rPr>
        <w:t xml:space="preserve"> НИТ используется в дошкольном образовании с целью</w:t>
      </w:r>
      <w:proofErr w:type="gramStart"/>
      <w:r w:rsidR="00542C2B">
        <w:rPr>
          <w:sz w:val="28"/>
          <w:szCs w:val="28"/>
        </w:rPr>
        <w:t>….</w:t>
      </w:r>
      <w:proofErr w:type="gramEnd"/>
      <w:r w:rsidR="00542C2B">
        <w:rPr>
          <w:sz w:val="28"/>
          <w:szCs w:val="28"/>
        </w:rPr>
        <w:t>обновления форм и методов работы с детьми».</w:t>
      </w:r>
    </w:p>
    <w:p w:rsidR="00542C2B" w:rsidRDefault="00542C2B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32C6">
        <w:rPr>
          <w:sz w:val="28"/>
          <w:szCs w:val="28"/>
        </w:rPr>
        <w:t>Нормативная база по информатизации включает:</w:t>
      </w:r>
    </w:p>
    <w:p w:rsidR="00ED32C6" w:rsidRDefault="00ED32C6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29.12.2012 № 273-ФЗ «Об образовании в Российской Федерации» (ред. От 21.07.2014);</w:t>
      </w:r>
    </w:p>
    <w:p w:rsidR="00ED32C6" w:rsidRDefault="00ED32C6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РФ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 (СЗ РФ, 22.07.2013, № 29, ст. 3964);</w:t>
      </w:r>
    </w:p>
    <w:p w:rsidR="00ED32C6" w:rsidRDefault="00ED32C6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Федеральный закон от 27.07.2006 № 152-ФЗ «О персональных данных» (ред. От 23.07.2013);</w:t>
      </w:r>
    </w:p>
    <w:p w:rsidR="00ED32C6" w:rsidRDefault="00ED32C6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- Конституцию РФ (СЗ РФ, 04.08.2014, № 31, ст. 4398);</w:t>
      </w:r>
    </w:p>
    <w:p w:rsidR="00ED32C6" w:rsidRDefault="00ED32C6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- Закон РФ от 21.07.1993 № 5485-1 «О государственной тайне»;</w:t>
      </w:r>
    </w:p>
    <w:p w:rsidR="00ED32C6" w:rsidRDefault="00ED32C6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27.07.2006 № 149-ФЗ «Об информации, информационных те</w:t>
      </w:r>
      <w:r w:rsidR="00533807">
        <w:rPr>
          <w:sz w:val="28"/>
          <w:szCs w:val="28"/>
        </w:rPr>
        <w:t>хнологиях и о защите информации»</w:t>
      </w:r>
      <w:r>
        <w:rPr>
          <w:sz w:val="28"/>
          <w:szCs w:val="28"/>
        </w:rPr>
        <w:t>;</w:t>
      </w:r>
    </w:p>
    <w:p w:rsidR="00ED32C6" w:rsidRDefault="00ED32C6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- Указ Президента РФ от 06.03.1997 № 188 «Об утверждении перечня сведений конфиденциального характера»;</w:t>
      </w:r>
    </w:p>
    <w:p w:rsidR="00ED32C6" w:rsidRDefault="00ED32C6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- Уголовно-процессуальный кодекс РФ;</w:t>
      </w:r>
    </w:p>
    <w:p w:rsidR="00ED32C6" w:rsidRDefault="00ED32C6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от 29.05.2014 № 785 «Об утверждении требований к структуре официального сайта образовательной организации в </w:t>
      </w:r>
      <w:r w:rsidR="00B83700">
        <w:rPr>
          <w:sz w:val="28"/>
          <w:szCs w:val="28"/>
        </w:rPr>
        <w:t>информационно-телекоммуникационной сети «Интернет» и формату представления на нем информации»;</w:t>
      </w:r>
    </w:p>
    <w:p w:rsidR="00B83700" w:rsidRDefault="00B83700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от 14.06.2013 № 46+2 «Об утверждении порядка проведения </w:t>
      </w:r>
      <w:proofErr w:type="spellStart"/>
      <w:r>
        <w:rPr>
          <w:sz w:val="28"/>
          <w:szCs w:val="28"/>
        </w:rPr>
        <w:t>самообследования</w:t>
      </w:r>
      <w:proofErr w:type="spellEnd"/>
      <w:r>
        <w:rPr>
          <w:sz w:val="28"/>
          <w:szCs w:val="28"/>
        </w:rPr>
        <w:t xml:space="preserve"> образовательной организацией»;</w:t>
      </w:r>
    </w:p>
    <w:p w:rsidR="00B83700" w:rsidRDefault="00B83700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РФ от 15.08.2013 № 706 «Об утверждении правил оказания платных образовательных услуг»;</w:t>
      </w:r>
    </w:p>
    <w:p w:rsidR="00B83700" w:rsidRDefault="00B83700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образования»;</w:t>
      </w:r>
    </w:p>
    <w:p w:rsidR="00B83700" w:rsidRDefault="00B83700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B83700" w:rsidRDefault="00B83700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Раздел «Концепции долгосрочного социально-экономического развития Российской Федерации на период до 2020 года» (распоряжение Правительства РФ от 17.11.2008 № 1662-р), посвященный ИКТ, определяет цели государственной политики в области развития ИКТ. Согласно Концепции </w:t>
      </w:r>
      <w:r w:rsidR="00B421CE">
        <w:rPr>
          <w:sz w:val="28"/>
          <w:szCs w:val="28"/>
        </w:rPr>
        <w:t>компьютерные технологии призваны</w:t>
      </w:r>
      <w:r>
        <w:rPr>
          <w:sz w:val="28"/>
          <w:szCs w:val="28"/>
        </w:rPr>
        <w:t xml:space="preserve"> в настоящий момент стать не дополнительным элементом обучения и воспитания, а неотъемлемой частью целостного образовательного процесса</w:t>
      </w:r>
      <w:r w:rsidR="00B421CE">
        <w:rPr>
          <w:sz w:val="28"/>
          <w:szCs w:val="28"/>
        </w:rPr>
        <w:t>, значительно повысить его качество.</w:t>
      </w:r>
    </w:p>
    <w:p w:rsidR="00B421CE" w:rsidRDefault="00B421CE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«Стратегия инновационного развития Российской Федерации на период до 2020 года» (распоряжение Правительства РФ от 31.05. 2014 № 941-р) включает в себя осуществление ряда мероприятий, в том числе адаптацию системы образования с целью формирования у населения с детства необходимых для инновационного общества и экономики знаний, компетенций, навыков и моделей поведения…</w:t>
      </w:r>
    </w:p>
    <w:p w:rsidR="00E52161" w:rsidRDefault="00E52161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«</w:t>
      </w:r>
      <w:r w:rsidR="00884758">
        <w:rPr>
          <w:sz w:val="28"/>
          <w:szCs w:val="28"/>
        </w:rPr>
        <w:t xml:space="preserve">Едином квалификационном справочнике должностей руководителей, специалистов и служащих» (приказ </w:t>
      </w:r>
      <w:proofErr w:type="spellStart"/>
      <w:r w:rsidR="00884758">
        <w:rPr>
          <w:sz w:val="28"/>
          <w:szCs w:val="28"/>
        </w:rPr>
        <w:t>Минздравсоцразвития</w:t>
      </w:r>
      <w:proofErr w:type="spellEnd"/>
      <w:r w:rsidR="00941B7F">
        <w:rPr>
          <w:sz w:val="28"/>
          <w:szCs w:val="28"/>
        </w:rPr>
        <w:t xml:space="preserve"> </w:t>
      </w:r>
      <w:r w:rsidR="00884758">
        <w:rPr>
          <w:sz w:val="28"/>
          <w:szCs w:val="28"/>
        </w:rPr>
        <w:t xml:space="preserve"> России от 26.08.2010 № 761н) определяются требования к руководителям и педагогическим работникам образовательных учреждений. В разделе «Должностные обязанности» содержится перечень основных трудовых функций педагога: «должен знать: основы работы с текстовыми редакторами, электронными таблицами, электронной почтой и браузерами, мультимедийным оборудованием».</w:t>
      </w:r>
    </w:p>
    <w:p w:rsidR="00884758" w:rsidRDefault="002B3233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ИКТ прочно входят во все сферы жизни человека. Соответственно система образования предъявляет новые требования к воспитанию и обучению подрастающего поколения, внедрению новых подходов, которые должны способствовать не замене традиционных методов, а расширению их возможностей.</w:t>
      </w:r>
    </w:p>
    <w:p w:rsidR="00374263" w:rsidRDefault="00374263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</w:p>
    <w:p w:rsidR="00374263" w:rsidRPr="007E0DC6" w:rsidRDefault="007E0DC6" w:rsidP="00542C2B">
      <w:pPr>
        <w:pStyle w:val="c0"/>
        <w:spacing w:before="0" w:beforeAutospacing="0" w:after="0" w:afterAutospacing="0"/>
        <w:ind w:left="-113"/>
        <w:jc w:val="both"/>
        <w:rPr>
          <w:b/>
          <w:sz w:val="28"/>
          <w:szCs w:val="28"/>
        </w:rPr>
      </w:pPr>
      <w:r w:rsidRPr="007E0DC6">
        <w:rPr>
          <w:b/>
          <w:sz w:val="28"/>
          <w:szCs w:val="28"/>
        </w:rPr>
        <w:t>Проблема</w:t>
      </w:r>
    </w:p>
    <w:p w:rsidR="007E0DC6" w:rsidRPr="007E0DC6" w:rsidRDefault="007E0DC6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 w:rsidRPr="007E0DC6">
        <w:rPr>
          <w:sz w:val="28"/>
          <w:szCs w:val="28"/>
        </w:rPr>
        <w:t>Недостаточная компьютерная компетенция</w:t>
      </w:r>
      <w:r w:rsidR="006567B0">
        <w:rPr>
          <w:sz w:val="28"/>
          <w:szCs w:val="28"/>
        </w:rPr>
        <w:t xml:space="preserve"> педагогов по использованию компьютерных дидактических </w:t>
      </w:r>
      <w:r w:rsidRPr="007E0DC6">
        <w:rPr>
          <w:sz w:val="28"/>
          <w:szCs w:val="28"/>
        </w:rPr>
        <w:t>игр в образовательном пространстве ДОУ.</w:t>
      </w:r>
    </w:p>
    <w:p w:rsidR="00B421CE" w:rsidRDefault="00B421CE" w:rsidP="00542C2B">
      <w:pPr>
        <w:pStyle w:val="c0"/>
        <w:spacing w:before="0" w:beforeAutospacing="0" w:after="0" w:afterAutospacing="0"/>
        <w:ind w:left="-113"/>
        <w:jc w:val="both"/>
        <w:rPr>
          <w:b/>
          <w:sz w:val="28"/>
          <w:szCs w:val="28"/>
        </w:rPr>
      </w:pPr>
    </w:p>
    <w:p w:rsidR="00B421CE" w:rsidRPr="007E0DC6" w:rsidRDefault="00B421CE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  <w:r w:rsidRPr="00B421CE">
        <w:rPr>
          <w:b/>
          <w:sz w:val="28"/>
          <w:szCs w:val="28"/>
        </w:rPr>
        <w:t xml:space="preserve">Цель: </w:t>
      </w:r>
      <w:r w:rsidR="00C6541E" w:rsidRPr="007E0DC6">
        <w:rPr>
          <w:sz w:val="28"/>
          <w:szCs w:val="28"/>
        </w:rPr>
        <w:t xml:space="preserve">повышение профессиональной компетенции педагогов через внедрение ИКТ в образовательное пространство ДОУ, создание </w:t>
      </w:r>
      <w:r w:rsidR="00494CFB" w:rsidRPr="007E0DC6">
        <w:rPr>
          <w:sz w:val="28"/>
          <w:szCs w:val="28"/>
        </w:rPr>
        <w:t xml:space="preserve">банка </w:t>
      </w:r>
      <w:r w:rsidR="00C6541E" w:rsidRPr="007E0DC6">
        <w:rPr>
          <w:sz w:val="28"/>
          <w:szCs w:val="28"/>
        </w:rPr>
        <w:t>дидактических компьютерных игр.</w:t>
      </w:r>
    </w:p>
    <w:p w:rsidR="00C6541E" w:rsidRPr="007E0DC6" w:rsidRDefault="00C6541E" w:rsidP="00542C2B">
      <w:pPr>
        <w:pStyle w:val="c0"/>
        <w:spacing w:before="0" w:beforeAutospacing="0" w:after="0" w:afterAutospacing="0"/>
        <w:ind w:left="-113"/>
        <w:jc w:val="both"/>
        <w:rPr>
          <w:sz w:val="28"/>
          <w:szCs w:val="28"/>
        </w:rPr>
      </w:pPr>
    </w:p>
    <w:p w:rsidR="00C6541E" w:rsidRDefault="00C6541E" w:rsidP="00542C2B">
      <w:pPr>
        <w:pStyle w:val="c0"/>
        <w:spacing w:before="0" w:beforeAutospacing="0" w:after="0" w:afterAutospacing="0"/>
        <w:ind w:left="-1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C6541E" w:rsidRPr="008B0BA3" w:rsidRDefault="00C86226" w:rsidP="00C86226">
      <w:pPr>
        <w:pStyle w:val="c0"/>
        <w:numPr>
          <w:ilvl w:val="0"/>
          <w:numId w:val="1"/>
        </w:numPr>
        <w:spacing w:before="0" w:beforeAutospacing="0" w:after="0" w:afterAutospacing="0"/>
        <w:jc w:val="both"/>
      </w:pPr>
      <w:r w:rsidRPr="008B0BA3">
        <w:rPr>
          <w:sz w:val="28"/>
          <w:szCs w:val="28"/>
        </w:rPr>
        <w:t>Создать творческую группу педагогов, владеющих информационн</w:t>
      </w:r>
      <w:proofErr w:type="gramStart"/>
      <w:r w:rsidRPr="008B0BA3">
        <w:rPr>
          <w:sz w:val="28"/>
          <w:szCs w:val="28"/>
        </w:rPr>
        <w:t>о</w:t>
      </w:r>
      <w:r w:rsidR="00494CFB" w:rsidRPr="008B0BA3">
        <w:rPr>
          <w:sz w:val="28"/>
          <w:szCs w:val="28"/>
        </w:rPr>
        <w:t>-</w:t>
      </w:r>
      <w:proofErr w:type="gramEnd"/>
      <w:r w:rsidRPr="008B0BA3">
        <w:rPr>
          <w:sz w:val="28"/>
          <w:szCs w:val="28"/>
        </w:rPr>
        <w:t xml:space="preserve"> компьютерными технологиями для создания дидактических компьютерных игр.</w:t>
      </w:r>
    </w:p>
    <w:p w:rsidR="00C86226" w:rsidRPr="008B0BA3" w:rsidRDefault="00074EAB" w:rsidP="00C86226">
      <w:pPr>
        <w:pStyle w:val="c0"/>
        <w:numPr>
          <w:ilvl w:val="0"/>
          <w:numId w:val="1"/>
        </w:numPr>
        <w:spacing w:before="0" w:beforeAutospacing="0" w:after="0" w:afterAutospacing="0"/>
        <w:jc w:val="both"/>
      </w:pPr>
      <w:r w:rsidRPr="008B0BA3">
        <w:rPr>
          <w:sz w:val="28"/>
          <w:szCs w:val="28"/>
        </w:rPr>
        <w:t xml:space="preserve">Создать банк </w:t>
      </w:r>
      <w:r w:rsidR="006567B0" w:rsidRPr="008B0BA3">
        <w:rPr>
          <w:sz w:val="28"/>
          <w:szCs w:val="28"/>
        </w:rPr>
        <w:t xml:space="preserve">компьютерных дидактических игр </w:t>
      </w:r>
      <w:r w:rsidR="00C86226" w:rsidRPr="008B0BA3">
        <w:rPr>
          <w:sz w:val="28"/>
          <w:szCs w:val="28"/>
        </w:rPr>
        <w:t>по образовательным областям: познавательному,</w:t>
      </w:r>
      <w:r w:rsidR="001F089A" w:rsidRPr="008B0BA3">
        <w:rPr>
          <w:bCs/>
          <w:sz w:val="28"/>
          <w:szCs w:val="28"/>
        </w:rPr>
        <w:t xml:space="preserve"> социально-коммуникативному,</w:t>
      </w:r>
      <w:r w:rsidR="00C86226" w:rsidRPr="008B0BA3">
        <w:rPr>
          <w:sz w:val="28"/>
          <w:szCs w:val="28"/>
        </w:rPr>
        <w:t xml:space="preserve"> речевому, художественно-эстетическому и физическому развитию</w:t>
      </w:r>
      <w:r w:rsidR="0050360A" w:rsidRPr="008B0BA3">
        <w:rPr>
          <w:sz w:val="28"/>
          <w:szCs w:val="28"/>
        </w:rPr>
        <w:t xml:space="preserve"> для использования в работе с детьми.</w:t>
      </w:r>
    </w:p>
    <w:p w:rsidR="00B85074" w:rsidRPr="008B0BA3" w:rsidRDefault="0050360A" w:rsidP="00C86226">
      <w:pPr>
        <w:pStyle w:val="c0"/>
        <w:numPr>
          <w:ilvl w:val="0"/>
          <w:numId w:val="1"/>
        </w:numPr>
        <w:spacing w:before="0" w:beforeAutospacing="0" w:after="0" w:afterAutospacing="0"/>
        <w:jc w:val="both"/>
      </w:pPr>
      <w:r w:rsidRPr="008B0BA3">
        <w:rPr>
          <w:sz w:val="28"/>
          <w:szCs w:val="28"/>
        </w:rPr>
        <w:t>Мотивировать всех педагогов использовать в работе с детьми</w:t>
      </w:r>
      <w:r w:rsidR="006567B0" w:rsidRPr="008B0BA3">
        <w:rPr>
          <w:sz w:val="28"/>
          <w:szCs w:val="28"/>
        </w:rPr>
        <w:t xml:space="preserve"> компьютерных дидактических игр</w:t>
      </w:r>
      <w:r w:rsidRPr="008B0BA3">
        <w:rPr>
          <w:sz w:val="28"/>
          <w:szCs w:val="28"/>
        </w:rPr>
        <w:t>.</w:t>
      </w:r>
    </w:p>
    <w:p w:rsidR="0050360A" w:rsidRPr="008B0BA3" w:rsidRDefault="0050360A" w:rsidP="00C86226">
      <w:pPr>
        <w:pStyle w:val="c0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B0BA3">
        <w:rPr>
          <w:sz w:val="28"/>
          <w:szCs w:val="28"/>
        </w:rPr>
        <w:t xml:space="preserve">Использовать </w:t>
      </w:r>
      <w:proofErr w:type="spellStart"/>
      <w:r w:rsidRPr="008B0BA3">
        <w:rPr>
          <w:sz w:val="28"/>
          <w:szCs w:val="28"/>
        </w:rPr>
        <w:t>здоровьесберегающие</w:t>
      </w:r>
      <w:proofErr w:type="spellEnd"/>
      <w:r w:rsidRPr="008B0BA3">
        <w:rPr>
          <w:sz w:val="28"/>
          <w:szCs w:val="28"/>
        </w:rPr>
        <w:t xml:space="preserve"> технологии при внедрении </w:t>
      </w:r>
      <w:r w:rsidR="006567B0" w:rsidRPr="008B0BA3">
        <w:rPr>
          <w:sz w:val="28"/>
          <w:szCs w:val="28"/>
        </w:rPr>
        <w:t xml:space="preserve">компьютерных дидактических игр </w:t>
      </w:r>
      <w:r w:rsidRPr="008B0BA3">
        <w:rPr>
          <w:sz w:val="28"/>
          <w:szCs w:val="28"/>
        </w:rPr>
        <w:t>в образовательный процесс.</w:t>
      </w:r>
    </w:p>
    <w:p w:rsidR="0050360A" w:rsidRDefault="0050360A" w:rsidP="0050360A">
      <w:pPr>
        <w:pStyle w:val="c0"/>
        <w:spacing w:before="0" w:beforeAutospacing="0" w:after="0" w:afterAutospacing="0"/>
        <w:ind w:left="322"/>
        <w:jc w:val="both"/>
        <w:rPr>
          <w:b/>
          <w:sz w:val="28"/>
          <w:szCs w:val="28"/>
        </w:rPr>
      </w:pPr>
    </w:p>
    <w:p w:rsidR="0050360A" w:rsidRDefault="0050360A" w:rsidP="0050360A">
      <w:pPr>
        <w:pStyle w:val="c0"/>
        <w:spacing w:before="0" w:beforeAutospacing="0" w:after="0" w:afterAutospacing="0"/>
        <w:ind w:left="322"/>
        <w:jc w:val="both"/>
        <w:rPr>
          <w:b/>
          <w:sz w:val="28"/>
          <w:szCs w:val="28"/>
        </w:rPr>
      </w:pPr>
    </w:p>
    <w:p w:rsidR="0050360A" w:rsidRPr="008E4312" w:rsidRDefault="0050360A" w:rsidP="001F08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4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продукта,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олученного в результате проекта</w:t>
      </w:r>
    </w:p>
    <w:p w:rsidR="001F089A" w:rsidRPr="008B0BA3" w:rsidRDefault="001F089A" w:rsidP="001F089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0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Создание условий для внедрения </w:t>
      </w:r>
      <w:r w:rsidR="006567B0" w:rsidRPr="008B0BA3">
        <w:rPr>
          <w:rFonts w:ascii="Times New Roman" w:hAnsi="Times New Roman" w:cs="Times New Roman"/>
          <w:sz w:val="28"/>
          <w:szCs w:val="28"/>
        </w:rPr>
        <w:t xml:space="preserve">компьютерных дидактических игр </w:t>
      </w:r>
      <w:r w:rsidRPr="008B0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образовательный процесс.</w:t>
      </w:r>
    </w:p>
    <w:p w:rsidR="002C4EC4" w:rsidRPr="008B0BA3" w:rsidRDefault="002C4EC4" w:rsidP="001F089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0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Повышение </w:t>
      </w:r>
      <w:proofErr w:type="spellStart"/>
      <w:proofErr w:type="gramStart"/>
      <w:r w:rsidRPr="008B0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ИКТ-компетентности</w:t>
      </w:r>
      <w:proofErr w:type="spellEnd"/>
      <w:proofErr w:type="gramEnd"/>
      <w:r w:rsidRPr="008B0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педагогов ДОУ.</w:t>
      </w:r>
    </w:p>
    <w:p w:rsidR="0050360A" w:rsidRPr="008B0BA3" w:rsidRDefault="0050360A" w:rsidP="001F089A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0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Банк </w:t>
      </w:r>
      <w:r w:rsidR="006567B0" w:rsidRPr="008B0BA3">
        <w:rPr>
          <w:rFonts w:ascii="Times New Roman" w:hAnsi="Times New Roman" w:cs="Times New Roman"/>
          <w:sz w:val="28"/>
          <w:szCs w:val="28"/>
        </w:rPr>
        <w:t xml:space="preserve">компьютерных дидактических игр </w:t>
      </w:r>
      <w:r w:rsidRPr="008B0B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образовательным областям:</w:t>
      </w:r>
      <w:r w:rsidRPr="008B0BA3">
        <w:rPr>
          <w:rFonts w:ascii="Times New Roman" w:hAnsi="Times New Roman" w:cs="Times New Roman"/>
          <w:sz w:val="28"/>
          <w:szCs w:val="28"/>
        </w:rPr>
        <w:t xml:space="preserve"> познавательному,</w:t>
      </w:r>
      <w:r w:rsidR="001F089A" w:rsidRPr="008B0BA3">
        <w:rPr>
          <w:rFonts w:ascii="Times New Roman" w:hAnsi="Times New Roman" w:cs="Times New Roman"/>
          <w:sz w:val="28"/>
          <w:szCs w:val="28"/>
        </w:rPr>
        <w:t xml:space="preserve"> социально-коммуникативному,</w:t>
      </w:r>
      <w:r w:rsidRPr="008B0BA3">
        <w:rPr>
          <w:rFonts w:ascii="Times New Roman" w:hAnsi="Times New Roman" w:cs="Times New Roman"/>
          <w:sz w:val="28"/>
          <w:szCs w:val="28"/>
        </w:rPr>
        <w:t xml:space="preserve"> речевому, художественно-эстетическому и физическому развитию.</w:t>
      </w:r>
    </w:p>
    <w:p w:rsidR="001B4F25" w:rsidRPr="00374263" w:rsidRDefault="00374263" w:rsidP="007E0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3742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</w:t>
      </w:r>
      <w:r w:rsidR="001B4F25" w:rsidRPr="007E0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долгосрочный</w:t>
      </w:r>
      <w:r w:rsidRPr="007E0D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</w:t>
      </w:r>
      <w:r w:rsidR="00E700E9" w:rsidRPr="007E0DC6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4F4F4"/>
        </w:rPr>
        <w:t xml:space="preserve">информационно – </w:t>
      </w:r>
      <w:proofErr w:type="spellStart"/>
      <w:r w:rsidR="00E700E9" w:rsidRPr="007E0DC6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4F4F4"/>
        </w:rPr>
        <w:t>практико</w:t>
      </w:r>
      <w:proofErr w:type="spellEnd"/>
      <w:r w:rsidR="00E700E9" w:rsidRPr="007E0DC6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4F4F4"/>
        </w:rPr>
        <w:t xml:space="preserve"> – ориентированны</w:t>
      </w:r>
      <w:r w:rsidRPr="007E0DC6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4F4F4"/>
        </w:rPr>
        <w:t>й</w:t>
      </w:r>
      <w:r w:rsidR="007E0DC6">
        <w:rPr>
          <w:rStyle w:val="a6"/>
          <w:rFonts w:ascii="Times New Roman" w:hAnsi="Times New Roman" w:cs="Times New Roman"/>
          <w:i w:val="0"/>
          <w:sz w:val="28"/>
          <w:szCs w:val="28"/>
          <w:shd w:val="clear" w:color="auto" w:fill="F4F4F4"/>
        </w:rPr>
        <w:t>.</w:t>
      </w:r>
    </w:p>
    <w:p w:rsidR="0050360A" w:rsidRPr="008E4312" w:rsidRDefault="0050360A" w:rsidP="00503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участников</w:t>
      </w:r>
    </w:p>
    <w:p w:rsidR="001B4F25" w:rsidRDefault="0050360A" w:rsidP="0050360A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15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проекта:</w:t>
      </w:r>
      <w:r w:rsidR="001B4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старший воспитатель.</w:t>
      </w:r>
    </w:p>
    <w:p w:rsidR="0050360A" w:rsidRDefault="0050360A" w:rsidP="0050360A">
      <w:pPr>
        <w:pStyle w:val="a3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15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Участники: </w:t>
      </w:r>
      <w:r w:rsidR="001B4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воспитатели, учитель-логопед.</w:t>
      </w:r>
    </w:p>
    <w:p w:rsidR="00782C2F" w:rsidRPr="00B4155C" w:rsidRDefault="00782C2F" w:rsidP="0078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5E0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Межпредметные</w:t>
      </w:r>
      <w:proofErr w:type="spellEnd"/>
      <w:r w:rsidRPr="005E06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связи (взаимодействие образовательных областей):</w:t>
      </w:r>
    </w:p>
    <w:tbl>
      <w:tblPr>
        <w:tblStyle w:val="a5"/>
        <w:tblW w:w="0" w:type="auto"/>
        <w:tblInd w:w="708" w:type="dxa"/>
        <w:tblLook w:val="04A0"/>
      </w:tblPr>
      <w:tblGrid>
        <w:gridCol w:w="4332"/>
        <w:gridCol w:w="4293"/>
      </w:tblGrid>
      <w:tr w:rsidR="00782C2F" w:rsidTr="001B2C98">
        <w:tc>
          <w:tcPr>
            <w:tcW w:w="4332" w:type="dxa"/>
          </w:tcPr>
          <w:p w:rsidR="00782C2F" w:rsidRDefault="00782C2F" w:rsidP="001B2C9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Направление образовательной деятельности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взаимодополнение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областей»</w:t>
            </w:r>
          </w:p>
        </w:tc>
        <w:tc>
          <w:tcPr>
            <w:tcW w:w="4293" w:type="dxa"/>
          </w:tcPr>
          <w:p w:rsidR="00782C2F" w:rsidRDefault="00782C2F" w:rsidP="001B2C9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Форма организации</w:t>
            </w:r>
          </w:p>
        </w:tc>
      </w:tr>
      <w:tr w:rsidR="00782C2F" w:rsidTr="001B2C98">
        <w:tc>
          <w:tcPr>
            <w:tcW w:w="4332" w:type="dxa"/>
          </w:tcPr>
          <w:p w:rsidR="00782C2F" w:rsidRDefault="00782C2F" w:rsidP="001B2C9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Познавательной развитие</w:t>
            </w:r>
          </w:p>
          <w:p w:rsidR="00782C2F" w:rsidRDefault="00782C2F" w:rsidP="001B2C9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Речевое развитие</w:t>
            </w:r>
          </w:p>
          <w:p w:rsidR="00782C2F" w:rsidRDefault="00782C2F" w:rsidP="001B2C9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Художественно-эстетическое развитие</w:t>
            </w:r>
          </w:p>
          <w:p w:rsidR="00782C2F" w:rsidRDefault="00782C2F" w:rsidP="001B2C9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Социально-коммуникативное развитие</w:t>
            </w:r>
          </w:p>
          <w:p w:rsidR="00782C2F" w:rsidRDefault="00782C2F" w:rsidP="001B2C9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Физическое развитие</w:t>
            </w:r>
          </w:p>
        </w:tc>
        <w:tc>
          <w:tcPr>
            <w:tcW w:w="4293" w:type="dxa"/>
          </w:tcPr>
          <w:p w:rsidR="00782C2F" w:rsidRPr="008B0BA3" w:rsidRDefault="00782C2F" w:rsidP="001B2C9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0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Заседания творческой группы: </w:t>
            </w:r>
          </w:p>
          <w:p w:rsidR="00782C2F" w:rsidRPr="008B0BA3" w:rsidRDefault="00782C2F" w:rsidP="001B2C9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0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просмотр педагогами обучающих видеороликов по созданию</w:t>
            </w:r>
            <w:r w:rsidR="006567B0" w:rsidRPr="008B0BA3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компьютерных дидактических игр</w:t>
            </w:r>
            <w:r w:rsidRPr="008B0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782C2F" w:rsidRPr="008B0BA3" w:rsidRDefault="00782C2F" w:rsidP="001B2C9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0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создание игр с возрастающей сложностью выполнения; - разъяснение этапов создания игр, вызывающих трудности;</w:t>
            </w:r>
          </w:p>
          <w:p w:rsidR="00782C2F" w:rsidRPr="008B0BA3" w:rsidRDefault="00782C2F" w:rsidP="001B2C98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B0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2C4EC4" w:rsidRPr="008B0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создание банка</w:t>
            </w:r>
            <w:r w:rsidR="006567B0" w:rsidRPr="008B0BA3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компьютерных дидактических игр</w:t>
            </w:r>
            <w:r w:rsidR="001F089A" w:rsidRPr="008B0B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1F089A" w:rsidRDefault="001F089A" w:rsidP="006567B0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внедрение </w:t>
            </w:r>
            <w:r w:rsidR="006567B0" w:rsidRPr="008B0BA3">
              <w:rPr>
                <w:rFonts w:ascii="Times New Roman" w:hAnsi="Times New Roman" w:cs="Times New Roman"/>
                <w:sz w:val="28"/>
                <w:szCs w:val="28"/>
              </w:rPr>
              <w:t>компьютерных дидактических игр</w:t>
            </w:r>
            <w:r w:rsidR="006567B0" w:rsidRPr="007E0DC6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образовательный процесс.</w:t>
            </w:r>
          </w:p>
        </w:tc>
      </w:tr>
    </w:tbl>
    <w:p w:rsidR="00782C2F" w:rsidRDefault="00782C2F" w:rsidP="0078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2C2F" w:rsidRDefault="00782C2F" w:rsidP="0078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2C2F" w:rsidRPr="008E4312" w:rsidRDefault="00782C2F" w:rsidP="0078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4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Ресурсное обеспечение проекта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82C2F" w:rsidRPr="00D47128" w:rsidRDefault="00782C2F" w:rsidP="00782C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12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 технический – экран, диапроектор, ноутбук, компь</w:t>
      </w:r>
      <w:r w:rsidR="00494CF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теры.</w:t>
      </w:r>
    </w:p>
    <w:p w:rsidR="00782C2F" w:rsidRPr="00D47128" w:rsidRDefault="00782C2F" w:rsidP="00782C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ресурс – приобретение </w:t>
      </w:r>
      <w:r w:rsidR="00494C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ноутбука в методический кабинет.</w:t>
      </w:r>
    </w:p>
    <w:p w:rsidR="00782C2F" w:rsidRPr="00CE1076" w:rsidRDefault="00782C2F" w:rsidP="00782C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ресурс </w:t>
      </w:r>
      <w:r w:rsidRPr="00CE1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интернет-ресурсы, социальные сети,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журналы «Управление ДОУ», «Воспитатель ДОУ», «Старший воспитатель ДОУ», «Обруч».</w:t>
      </w:r>
    </w:p>
    <w:p w:rsidR="00782C2F" w:rsidRPr="00D47128" w:rsidRDefault="00782C2F" w:rsidP="00782C2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Кадровый ресурс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воспитатель, воспитатели, учитель-логопед.</w:t>
      </w:r>
    </w:p>
    <w:p w:rsidR="00782C2F" w:rsidRDefault="00782C2F" w:rsidP="0078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C2F" w:rsidRDefault="00782C2F" w:rsidP="0078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43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Планируемое время на реализацию проекта по этапам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tbl>
      <w:tblPr>
        <w:tblStyle w:val="a5"/>
        <w:tblW w:w="0" w:type="auto"/>
        <w:tblLook w:val="04A0"/>
      </w:tblPr>
      <w:tblGrid>
        <w:gridCol w:w="3115"/>
        <w:gridCol w:w="3115"/>
        <w:gridCol w:w="3115"/>
      </w:tblGrid>
      <w:tr w:rsidR="00782C2F" w:rsidTr="001B2C98">
        <w:tc>
          <w:tcPr>
            <w:tcW w:w="3115" w:type="dxa"/>
          </w:tcPr>
          <w:p w:rsidR="00782C2F" w:rsidRDefault="00782C2F" w:rsidP="001B2C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115" w:type="dxa"/>
          </w:tcPr>
          <w:p w:rsidR="00782C2F" w:rsidRDefault="00782C2F" w:rsidP="001B2C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115" w:type="dxa"/>
          </w:tcPr>
          <w:p w:rsidR="00782C2F" w:rsidRDefault="00782C2F" w:rsidP="001B2C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782C2F" w:rsidTr="001B2C98">
        <w:tc>
          <w:tcPr>
            <w:tcW w:w="3115" w:type="dxa"/>
          </w:tcPr>
          <w:p w:rsidR="00782C2F" w:rsidRDefault="00782C2F" w:rsidP="001B2C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подготовительный</w:t>
            </w:r>
          </w:p>
        </w:tc>
        <w:tc>
          <w:tcPr>
            <w:tcW w:w="3115" w:type="dxa"/>
          </w:tcPr>
          <w:p w:rsidR="00782C2F" w:rsidRPr="00D47128" w:rsidRDefault="00782C2F" w:rsidP="001B2C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proofErr w:type="gramStart"/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формулировать</w:t>
            </w:r>
            <w:proofErr w:type="spellEnd"/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проблему и ц</w:t>
            </w:r>
            <w:r w:rsidR="00C4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ель, определить продукт проекта;</w:t>
            </w:r>
          </w:p>
          <w:p w:rsidR="00782C2F" w:rsidRPr="008F5261" w:rsidRDefault="00782C2F" w:rsidP="00782C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заинтерес</w:t>
            </w:r>
            <w:r w:rsidR="00494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овать педагогов</w:t>
            </w:r>
            <w:r w:rsidR="00C43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5" w:type="dxa"/>
          </w:tcPr>
          <w:p w:rsidR="00782C2F" w:rsidRDefault="00782C2F" w:rsidP="001B2C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15.08.-01.09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.2017 г.</w:t>
            </w:r>
          </w:p>
        </w:tc>
      </w:tr>
      <w:tr w:rsidR="00782C2F" w:rsidTr="001B2C98">
        <w:tc>
          <w:tcPr>
            <w:tcW w:w="3115" w:type="dxa"/>
          </w:tcPr>
          <w:p w:rsidR="00782C2F" w:rsidRDefault="00782C2F" w:rsidP="001B2C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D37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творческий </w:t>
            </w:r>
            <w:r w:rsidRPr="00D471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(планирование деятельности)</w:t>
            </w:r>
          </w:p>
        </w:tc>
        <w:tc>
          <w:tcPr>
            <w:tcW w:w="3115" w:type="dxa"/>
          </w:tcPr>
          <w:p w:rsidR="00782C2F" w:rsidRPr="00D47128" w:rsidRDefault="00782C2F" w:rsidP="001B2C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– подобрать </w:t>
            </w:r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оптимальный способ решения задачи, спланировать </w:t>
            </w:r>
            <w:r w:rsidR="002C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 творческой группы по созданию</w:t>
            </w:r>
            <w:r w:rsidR="006567B0">
              <w:rPr>
                <w:sz w:val="28"/>
                <w:szCs w:val="28"/>
              </w:rPr>
              <w:t xml:space="preserve"> </w:t>
            </w:r>
            <w:r w:rsidR="006567B0" w:rsidRPr="008B0BA3">
              <w:rPr>
                <w:rFonts w:ascii="Times New Roman" w:hAnsi="Times New Roman" w:cs="Times New Roman"/>
                <w:sz w:val="28"/>
                <w:szCs w:val="28"/>
              </w:rPr>
              <w:t>компьютерных дидактических игр</w:t>
            </w:r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82C2F" w:rsidRPr="00D47128" w:rsidRDefault="00782C2F" w:rsidP="001B2C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определить деятельность каждому </w:t>
            </w:r>
            <w:r w:rsidR="002C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члену творческой группы </w:t>
            </w:r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</w:t>
            </w:r>
            <w:r w:rsidR="002C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оответствии с его</w:t>
            </w:r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возможностями.</w:t>
            </w:r>
          </w:p>
          <w:p w:rsidR="00782C2F" w:rsidRPr="00D47128" w:rsidRDefault="00782C2F" w:rsidP="001B2C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:rsidR="00782C2F" w:rsidRPr="00D47128" w:rsidRDefault="002C4EC4" w:rsidP="001B2C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01.09.2017 г.-15.09.</w:t>
            </w:r>
            <w:r w:rsidR="00782C2F"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</w:t>
            </w:r>
            <w:r w:rsidR="00782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82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г.</w:t>
            </w:r>
          </w:p>
        </w:tc>
      </w:tr>
      <w:tr w:rsidR="00782C2F" w:rsidTr="001B2C98">
        <w:tc>
          <w:tcPr>
            <w:tcW w:w="3115" w:type="dxa"/>
          </w:tcPr>
          <w:p w:rsidR="00782C2F" w:rsidRPr="00D47128" w:rsidRDefault="00782C2F" w:rsidP="001B2C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III</w:t>
            </w:r>
            <w:r w:rsidRPr="002C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практический </w:t>
            </w:r>
            <w:r w:rsidRPr="00D471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(реализация проекта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15" w:type="dxa"/>
          </w:tcPr>
          <w:p w:rsidR="00782C2F" w:rsidRDefault="00782C2F" w:rsidP="001B2C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91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диагностировать уровень компьютерной грамотности каждого педагога</w:t>
            </w:r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11EF3" w:rsidRDefault="00911EF3" w:rsidP="001B2C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утвердить приказом заведующего состав и руководителя творческой группы по созданию</w:t>
            </w:r>
            <w:r w:rsidR="006567B0">
              <w:rPr>
                <w:sz w:val="28"/>
                <w:szCs w:val="28"/>
              </w:rPr>
              <w:t xml:space="preserve"> </w:t>
            </w:r>
            <w:r w:rsidR="006567B0" w:rsidRPr="008B0BA3">
              <w:rPr>
                <w:rFonts w:ascii="Times New Roman" w:hAnsi="Times New Roman" w:cs="Times New Roman"/>
                <w:sz w:val="28"/>
                <w:szCs w:val="28"/>
              </w:rPr>
              <w:t>компьютерных дидактических игр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11EF3" w:rsidRPr="00D47128" w:rsidRDefault="00911EF3" w:rsidP="001B2C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утвердить приказом заведующего  план работы творческой группы по созданию</w:t>
            </w:r>
            <w:r w:rsidR="006567B0">
              <w:rPr>
                <w:sz w:val="28"/>
                <w:szCs w:val="28"/>
              </w:rPr>
              <w:t xml:space="preserve"> </w:t>
            </w:r>
            <w:r w:rsidR="006567B0" w:rsidRPr="008B0BA3">
              <w:rPr>
                <w:rFonts w:ascii="Times New Roman" w:hAnsi="Times New Roman" w:cs="Times New Roman"/>
                <w:sz w:val="28"/>
                <w:szCs w:val="28"/>
              </w:rPr>
              <w:t>компьютерных дидактических игр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82C2F" w:rsidRPr="00D47128" w:rsidRDefault="00782C2F" w:rsidP="006567B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91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реализация плана работы творческой группы  по созданию </w:t>
            </w:r>
            <w:r w:rsidR="006567B0">
              <w:rPr>
                <w:sz w:val="28"/>
                <w:szCs w:val="28"/>
              </w:rPr>
              <w:t xml:space="preserve">компьютерных дидактических </w:t>
            </w:r>
            <w:r w:rsidR="006567B0" w:rsidRPr="007E0DC6">
              <w:rPr>
                <w:sz w:val="28"/>
                <w:szCs w:val="28"/>
              </w:rPr>
              <w:t xml:space="preserve">игр </w:t>
            </w:r>
            <w:r w:rsidR="0091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1)</w:t>
            </w:r>
            <w:r w:rsidR="00C65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15" w:type="dxa"/>
          </w:tcPr>
          <w:p w:rsidR="00782C2F" w:rsidRPr="00D47128" w:rsidRDefault="002C4EC4" w:rsidP="001B2C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15.09.2017 г.</w:t>
            </w:r>
            <w:r w:rsidR="00782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65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</w:t>
            </w:r>
            <w:r w:rsidR="0098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</w:t>
            </w:r>
            <w:r w:rsidR="00782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782C2F"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82C2F" w:rsidTr="001B2C98">
        <w:tc>
          <w:tcPr>
            <w:tcW w:w="3115" w:type="dxa"/>
          </w:tcPr>
          <w:p w:rsidR="00782C2F" w:rsidRPr="00D47128" w:rsidRDefault="00782C2F" w:rsidP="001B2C9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2C4E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презентационный</w:t>
            </w:r>
          </w:p>
        </w:tc>
        <w:tc>
          <w:tcPr>
            <w:tcW w:w="3115" w:type="dxa"/>
          </w:tcPr>
          <w:p w:rsidR="00C651AC" w:rsidRDefault="00782C2F" w:rsidP="001B2C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91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  <w:r w:rsidR="006567B0" w:rsidRPr="008B0BA3">
              <w:rPr>
                <w:rFonts w:ascii="Times New Roman" w:hAnsi="Times New Roman" w:cs="Times New Roman"/>
                <w:sz w:val="28"/>
                <w:szCs w:val="28"/>
              </w:rPr>
              <w:t>компьютерных дидактических игр</w:t>
            </w:r>
            <w:r w:rsidR="006567B0" w:rsidRPr="007E0DC6">
              <w:rPr>
                <w:sz w:val="28"/>
                <w:szCs w:val="28"/>
              </w:rPr>
              <w:t xml:space="preserve"> </w:t>
            </w:r>
            <w:r w:rsidR="00911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педсовете «Внедрение инновационных методов работы в образовательный процесс ДОУ»;</w:t>
            </w:r>
          </w:p>
          <w:p w:rsidR="00782C2F" w:rsidRPr="00D47128" w:rsidRDefault="00911EF3" w:rsidP="001B2C9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отчет о работе </w:t>
            </w:r>
            <w:r w:rsidR="00C65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творческой группы  по созданию </w:t>
            </w:r>
            <w:r w:rsidR="006567B0" w:rsidRPr="008B0BA3">
              <w:rPr>
                <w:rFonts w:ascii="Times New Roman" w:hAnsi="Times New Roman" w:cs="Times New Roman"/>
                <w:sz w:val="28"/>
                <w:szCs w:val="28"/>
              </w:rPr>
              <w:t>компьютерных дидактических игр</w:t>
            </w:r>
            <w:r w:rsidR="006567B0" w:rsidRPr="007E0DC6">
              <w:rPr>
                <w:sz w:val="28"/>
                <w:szCs w:val="28"/>
              </w:rPr>
              <w:t xml:space="preserve"> </w:t>
            </w:r>
            <w:r w:rsidR="00C65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презентацией «Банка</w:t>
            </w:r>
            <w:r w:rsidR="006567B0">
              <w:rPr>
                <w:sz w:val="28"/>
                <w:szCs w:val="28"/>
              </w:rPr>
              <w:t xml:space="preserve"> </w:t>
            </w:r>
            <w:r w:rsidR="006567B0" w:rsidRPr="008B0BA3">
              <w:rPr>
                <w:rFonts w:ascii="Times New Roman" w:hAnsi="Times New Roman" w:cs="Times New Roman"/>
                <w:sz w:val="28"/>
                <w:szCs w:val="28"/>
              </w:rPr>
              <w:t>компьютерных дидактических игр</w:t>
            </w:r>
            <w:r w:rsidR="00C651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115" w:type="dxa"/>
          </w:tcPr>
          <w:p w:rsidR="00782C2F" w:rsidRDefault="00C651AC" w:rsidP="00C651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30.01</w:t>
            </w:r>
            <w:r w:rsidR="00782C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</w:t>
            </w:r>
            <w:r w:rsidR="00782C2F" w:rsidRPr="00D471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C651AC" w:rsidRDefault="00C651AC" w:rsidP="00C651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51AC" w:rsidRDefault="00C651AC" w:rsidP="00C651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51AC" w:rsidRDefault="00C651AC" w:rsidP="00C651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51AC" w:rsidRDefault="00C651AC" w:rsidP="00C651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23.05.2018 г.</w:t>
            </w:r>
          </w:p>
          <w:p w:rsidR="00C651AC" w:rsidRPr="00D47128" w:rsidRDefault="00C651AC" w:rsidP="00C651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2C2F" w:rsidRDefault="00782C2F" w:rsidP="00782C2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82C2F" w:rsidRPr="00E81170" w:rsidRDefault="00782C2F" w:rsidP="00316B37">
      <w:pPr>
        <w:shd w:val="clear" w:color="auto" w:fill="FFFFFF"/>
        <w:spacing w:after="0" w:line="240" w:lineRule="auto"/>
        <w:ind w:left="135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</w:t>
      </w:r>
      <w:r w:rsidRPr="00E81170">
        <w:rPr>
          <w:rFonts w:ascii="Times New Roman" w:hAnsi="Times New Roman"/>
          <w:b/>
          <w:sz w:val="28"/>
          <w:szCs w:val="28"/>
        </w:rPr>
        <w:t xml:space="preserve"> результаты проекта:</w:t>
      </w:r>
      <w:r w:rsidR="00E03345" w:rsidRPr="00E03345">
        <w:rPr>
          <w:rStyle w:val="c4"/>
          <w:color w:val="000000"/>
          <w:sz w:val="28"/>
          <w:szCs w:val="28"/>
        </w:rPr>
        <w:t xml:space="preserve"> </w:t>
      </w:r>
    </w:p>
    <w:p w:rsidR="00782C2F" w:rsidRPr="00C4339B" w:rsidRDefault="00782C2F" w:rsidP="00C4339B">
      <w:pPr>
        <w:pStyle w:val="a3"/>
        <w:numPr>
          <w:ilvl w:val="0"/>
          <w:numId w:val="3"/>
        </w:numPr>
        <w:shd w:val="clear" w:color="auto" w:fill="F4F4F4"/>
        <w:tabs>
          <w:tab w:val="left" w:pos="993"/>
        </w:tabs>
        <w:spacing w:before="90" w:after="90" w:line="240" w:lineRule="auto"/>
        <w:jc w:val="both"/>
        <w:rPr>
          <w:rFonts w:ascii="Times New Roman" w:hAnsi="Times New Roman"/>
          <w:color w:val="444444"/>
          <w:sz w:val="28"/>
          <w:szCs w:val="28"/>
        </w:rPr>
      </w:pPr>
      <w:r w:rsidRPr="00C4339B">
        <w:rPr>
          <w:rFonts w:ascii="Times New Roman" w:hAnsi="Times New Roman"/>
          <w:sz w:val="28"/>
          <w:szCs w:val="28"/>
        </w:rPr>
        <w:t>Создание условий (кадровых, материально-техниче</w:t>
      </w:r>
      <w:r w:rsidR="00C4339B" w:rsidRPr="00C4339B">
        <w:rPr>
          <w:rFonts w:ascii="Times New Roman" w:hAnsi="Times New Roman"/>
          <w:sz w:val="28"/>
          <w:szCs w:val="28"/>
        </w:rPr>
        <w:t>ских, информационных</w:t>
      </w:r>
      <w:r w:rsidRPr="00C4339B">
        <w:rPr>
          <w:rFonts w:ascii="Times New Roman" w:hAnsi="Times New Roman"/>
          <w:sz w:val="28"/>
          <w:szCs w:val="28"/>
        </w:rPr>
        <w:t>)</w:t>
      </w:r>
      <w:r w:rsidR="00C651AC" w:rsidRPr="00C4339B">
        <w:rPr>
          <w:rFonts w:ascii="Times New Roman" w:hAnsi="Times New Roman"/>
          <w:sz w:val="28"/>
          <w:szCs w:val="28"/>
        </w:rPr>
        <w:t xml:space="preserve"> для </w:t>
      </w:r>
      <w:r w:rsidR="00C4339B">
        <w:rPr>
          <w:rFonts w:ascii="Times New Roman" w:hAnsi="Times New Roman"/>
          <w:sz w:val="28"/>
          <w:szCs w:val="28"/>
        </w:rPr>
        <w:t xml:space="preserve">внедрения </w:t>
      </w:r>
      <w:proofErr w:type="spellStart"/>
      <w:proofErr w:type="gramStart"/>
      <w:r w:rsidR="00C4339B">
        <w:rPr>
          <w:rFonts w:ascii="Times New Roman" w:hAnsi="Times New Roman"/>
          <w:sz w:val="28"/>
          <w:szCs w:val="28"/>
        </w:rPr>
        <w:t>ИКТ-технологий</w:t>
      </w:r>
      <w:proofErr w:type="spellEnd"/>
      <w:proofErr w:type="gramEnd"/>
      <w:r w:rsidR="00C4339B">
        <w:rPr>
          <w:rFonts w:ascii="Times New Roman" w:hAnsi="Times New Roman"/>
          <w:sz w:val="28"/>
          <w:szCs w:val="28"/>
        </w:rPr>
        <w:t xml:space="preserve"> в образовательный процесс ДОУ.</w:t>
      </w:r>
    </w:p>
    <w:p w:rsidR="00C4339B" w:rsidRPr="00E03345" w:rsidRDefault="00E03345" w:rsidP="00782C2F">
      <w:pPr>
        <w:pStyle w:val="a4"/>
        <w:numPr>
          <w:ilvl w:val="0"/>
          <w:numId w:val="3"/>
        </w:numPr>
        <w:shd w:val="clear" w:color="auto" w:fill="F4F4F4"/>
        <w:rPr>
          <w:b/>
          <w:sz w:val="28"/>
          <w:szCs w:val="28"/>
        </w:rPr>
      </w:pPr>
      <w:r w:rsidRPr="00E03345">
        <w:rPr>
          <w:sz w:val="28"/>
          <w:szCs w:val="28"/>
        </w:rPr>
        <w:t xml:space="preserve">Умение педагогов (членов творческой группы) создавать </w:t>
      </w:r>
      <w:r w:rsidR="008B0BA3">
        <w:rPr>
          <w:sz w:val="28"/>
          <w:szCs w:val="28"/>
        </w:rPr>
        <w:t xml:space="preserve">компьютерные дидактические </w:t>
      </w:r>
      <w:r w:rsidR="008B0BA3" w:rsidRPr="007E0DC6">
        <w:rPr>
          <w:sz w:val="28"/>
          <w:szCs w:val="28"/>
        </w:rPr>
        <w:t>игр</w:t>
      </w:r>
      <w:r w:rsidR="008B0BA3">
        <w:rPr>
          <w:sz w:val="28"/>
          <w:szCs w:val="28"/>
        </w:rPr>
        <w:t>ы</w:t>
      </w:r>
      <w:r w:rsidR="008B0BA3" w:rsidRPr="007E0DC6">
        <w:rPr>
          <w:sz w:val="28"/>
          <w:szCs w:val="28"/>
        </w:rPr>
        <w:t xml:space="preserve"> </w:t>
      </w:r>
      <w:r w:rsidRPr="001F089A">
        <w:rPr>
          <w:sz w:val="28"/>
          <w:szCs w:val="28"/>
        </w:rPr>
        <w:t>по образовательным областям: познавательному,</w:t>
      </w:r>
      <w:r w:rsidRPr="001F089A">
        <w:rPr>
          <w:bCs/>
          <w:sz w:val="28"/>
          <w:szCs w:val="28"/>
        </w:rPr>
        <w:t xml:space="preserve"> социально-коммуникативному,</w:t>
      </w:r>
      <w:r w:rsidRPr="001F089A">
        <w:rPr>
          <w:sz w:val="28"/>
          <w:szCs w:val="28"/>
        </w:rPr>
        <w:t xml:space="preserve"> речевому, художественно-эстетическому и физическому развитию для использования в работе с детьми.</w:t>
      </w:r>
    </w:p>
    <w:p w:rsidR="00782C2F" w:rsidRPr="008F5261" w:rsidRDefault="00782C2F" w:rsidP="00782C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52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Презентация и рефлексия</w:t>
      </w:r>
    </w:p>
    <w:p w:rsidR="0050360A" w:rsidRDefault="00782C2F" w:rsidP="00374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проекта на заседании городского Ресурсного центра по позитивной</w:t>
      </w:r>
      <w:r w:rsidR="00C4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социализации дошкольников (февраль 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</w:t>
      </w:r>
      <w:r w:rsidR="003742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74263" w:rsidRPr="00374263" w:rsidRDefault="00374263" w:rsidP="00374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4263" w:rsidRPr="002B3233" w:rsidRDefault="00374263" w:rsidP="003742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32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 литературы</w:t>
      </w:r>
    </w:p>
    <w:p w:rsidR="00BF59BA" w:rsidRPr="00E833CD" w:rsidRDefault="00BF59BA" w:rsidP="006567B0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9BA" w:rsidRPr="00BF59BA" w:rsidRDefault="00BF59BA" w:rsidP="00BF59BA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Баранова В.Н. Информатизация дошкольной образовательной организации: управленческие и педагогические аспекты,/ Баранова В.Н., Белоусова Р.Ю., Дурнова И.Н.  – М.: ТЦ Сфера, 2016.- 120с.</w:t>
      </w:r>
    </w:p>
    <w:p w:rsidR="003845E8" w:rsidRPr="00977379" w:rsidRDefault="003845E8" w:rsidP="003845E8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7379">
        <w:rPr>
          <w:rFonts w:ascii="Times New Roman" w:hAnsi="Times New Roman" w:cs="Times New Roman"/>
          <w:sz w:val="28"/>
          <w:szCs w:val="28"/>
        </w:rPr>
        <w:t>Моторин</w:t>
      </w:r>
      <w:proofErr w:type="spellEnd"/>
      <w:r w:rsidRPr="00977379">
        <w:rPr>
          <w:rFonts w:ascii="Times New Roman" w:hAnsi="Times New Roman" w:cs="Times New Roman"/>
          <w:sz w:val="28"/>
          <w:szCs w:val="28"/>
        </w:rPr>
        <w:t xml:space="preserve"> В.Н. Воспитательные возможности компьютерных игр. //Дошкольное воспитание.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77379">
        <w:rPr>
          <w:rFonts w:ascii="Times New Roman" w:hAnsi="Times New Roman" w:cs="Times New Roman"/>
          <w:sz w:val="28"/>
          <w:szCs w:val="28"/>
        </w:rPr>
        <w:t>2000.- № 11- с.44-49.</w:t>
      </w:r>
    </w:p>
    <w:p w:rsidR="00977379" w:rsidRPr="003845E8" w:rsidRDefault="00BF59BA" w:rsidP="003845E8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845E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Бочарова</w:t>
      </w:r>
      <w:proofErr w:type="spellEnd"/>
      <w:r w:rsidRPr="0038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Мультимедиа пособия для дошкольников: создание и применение.</w:t>
      </w:r>
      <w:r w:rsidR="000B365D" w:rsidRPr="0038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</w:t>
      </w:r>
      <w:r w:rsidRPr="0038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ДОУ</w:t>
      </w:r>
      <w:r w:rsidR="00977379" w:rsidRPr="0038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-2013.-№ </w:t>
      </w:r>
      <w:r w:rsidR="000B365D" w:rsidRPr="003845E8">
        <w:rPr>
          <w:rFonts w:ascii="Times New Roman" w:eastAsia="Times New Roman" w:hAnsi="Times New Roman" w:cs="Times New Roman"/>
          <w:sz w:val="28"/>
          <w:szCs w:val="28"/>
          <w:lang w:eastAsia="ru-RU"/>
        </w:rPr>
        <w:t>4.-с.86-91</w:t>
      </w:r>
      <w:r w:rsidR="00977379" w:rsidRPr="003845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4F25" w:rsidRPr="00AB0B2B" w:rsidRDefault="00977379" w:rsidP="001B4F2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Области применения ИКТ для развития дошкольников. //Воспитатель ДОУ. – 2016. - №9. – с.6-10.</w:t>
      </w:r>
      <w:r w:rsidR="001B4F25" w:rsidRPr="009773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955" w:rsidRDefault="008A0955" w:rsidP="008A0955">
      <w:pPr>
        <w:pStyle w:val="a3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A0955" w:rsidRDefault="008A0955" w:rsidP="008A0955">
      <w:pPr>
        <w:pStyle w:val="a3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A0955" w:rsidRDefault="008A0955" w:rsidP="008A0955">
      <w:pPr>
        <w:pStyle w:val="a3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A0955" w:rsidRDefault="008A0955" w:rsidP="008A0955">
      <w:pPr>
        <w:pStyle w:val="a3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A0955" w:rsidRDefault="008A0955" w:rsidP="008A0955">
      <w:pPr>
        <w:pStyle w:val="a3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A0955" w:rsidRDefault="008A0955" w:rsidP="008A0955">
      <w:pPr>
        <w:pStyle w:val="a3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A0955" w:rsidRDefault="008A0955" w:rsidP="008A0955">
      <w:pPr>
        <w:pStyle w:val="a3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A0955" w:rsidRDefault="008A0955" w:rsidP="008A0955">
      <w:pPr>
        <w:pStyle w:val="a3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A0955" w:rsidRDefault="008A0955" w:rsidP="008A0955">
      <w:pPr>
        <w:pStyle w:val="a3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A0955" w:rsidRPr="006C4AA5" w:rsidRDefault="008A0955" w:rsidP="008A09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AA5">
        <w:rPr>
          <w:rFonts w:ascii="Times New Roman" w:hAnsi="Times New Roman" w:cs="Times New Roman"/>
          <w:b/>
          <w:sz w:val="28"/>
          <w:szCs w:val="28"/>
        </w:rPr>
        <w:t xml:space="preserve">План работы творческой группы по созданию </w:t>
      </w:r>
      <w:r w:rsidR="008B0BA3" w:rsidRPr="008B0BA3">
        <w:rPr>
          <w:rFonts w:ascii="Times New Roman" w:hAnsi="Times New Roman" w:cs="Times New Roman"/>
          <w:b/>
          <w:sz w:val="28"/>
          <w:szCs w:val="28"/>
        </w:rPr>
        <w:t>компьютерных дидактических игр</w:t>
      </w:r>
      <w:r w:rsidR="008B0BA3" w:rsidRPr="007E0DC6">
        <w:rPr>
          <w:sz w:val="28"/>
          <w:szCs w:val="28"/>
        </w:rPr>
        <w:t xml:space="preserve"> </w:t>
      </w:r>
      <w:r w:rsidRPr="006C4AA5">
        <w:rPr>
          <w:rFonts w:ascii="Times New Roman" w:hAnsi="Times New Roman" w:cs="Times New Roman"/>
          <w:b/>
          <w:sz w:val="28"/>
          <w:szCs w:val="28"/>
        </w:rPr>
        <w:t>в детском саду</w:t>
      </w:r>
    </w:p>
    <w:tbl>
      <w:tblPr>
        <w:tblStyle w:val="a5"/>
        <w:tblW w:w="0" w:type="auto"/>
        <w:tblLook w:val="04A0"/>
      </w:tblPr>
      <w:tblGrid>
        <w:gridCol w:w="497"/>
        <w:gridCol w:w="4337"/>
        <w:gridCol w:w="2359"/>
        <w:gridCol w:w="2378"/>
      </w:tblGrid>
      <w:tr w:rsidR="008A0955" w:rsidTr="00AF1900">
        <w:tc>
          <w:tcPr>
            <w:tcW w:w="392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A0955" w:rsidTr="00AF1900">
        <w:tc>
          <w:tcPr>
            <w:tcW w:w="392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педагогов «Уровень владения ИКТ»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01.08.2017 г.-15.08.2017 г.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8A0955" w:rsidTr="00AF1900">
        <w:tc>
          <w:tcPr>
            <w:tcW w:w="392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приказом заведующего положение, состав, план  творческой группы.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15.08.2017 г.-01.09.2017 г.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  <w:tr w:rsidR="008A0955" w:rsidTr="00AF1900">
        <w:tc>
          <w:tcPr>
            <w:tcW w:w="392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 заседания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Изучение нормативно-правовой базы по информатизации образования.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Консультация «Три направления применения ИКТ в работе с детьми в ДОО»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Просмотр видео «Использование триггера при </w:t>
            </w:r>
            <w:r w:rsidRPr="008B0BA3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8B0BA3" w:rsidRPr="008B0BA3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компьютерных дидактических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4.Распределение игр по образовательным областям.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и четвертый четверг месяца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8A0955" w:rsidTr="00AF1900">
        <w:tc>
          <w:tcPr>
            <w:tcW w:w="392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3,4 заседания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Презентация умений создания игр в программе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316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триггера. 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Практикум по созданию игр: анализ ошибок, распространение опыта в группе.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</w:tc>
      </w:tr>
      <w:tr w:rsidR="008A0955" w:rsidTr="00AF1900">
        <w:tc>
          <w:tcPr>
            <w:tcW w:w="392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 заседания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1.Презентация созданных игр по образовательным областям каждого члена группы.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Взаимопросмотр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 с использованием собственных</w:t>
            </w:r>
            <w:r w:rsidR="008B0BA3" w:rsidRPr="008B0BA3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компьютерных дидактических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Анализ занятий.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55" w:rsidTr="00AF1900">
        <w:tc>
          <w:tcPr>
            <w:tcW w:w="392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 заседания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1.Практикум по созданию игр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гиперссылки и разных уровней сложности.</w:t>
            </w:r>
          </w:p>
          <w:p w:rsidR="008A0955" w:rsidRDefault="008A0955" w:rsidP="008B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2.Формирование банка</w:t>
            </w:r>
            <w:r w:rsidR="008B0BA3" w:rsidRPr="008B0BA3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компьютерных дидактических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созданных в программе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316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триггера.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творческой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группы</w:t>
            </w: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55" w:rsidTr="00AF1900">
        <w:tc>
          <w:tcPr>
            <w:tcW w:w="392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9,10  заседания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Презентация по созданию игр с помощью гиперссылки и разных уровней сложности.</w:t>
            </w:r>
          </w:p>
          <w:p w:rsidR="008A0955" w:rsidRDefault="008A0955" w:rsidP="008B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Педсовет </w:t>
            </w:r>
            <w:r w:rsidRPr="00D37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«Внедрение инновационных методов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в образовательный процесс ДОУ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 Презентация</w:t>
            </w:r>
            <w:r w:rsidR="008B0BA3" w:rsidRPr="008B0BA3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компьютерных дидактических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созданных в программе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3166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триггера.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30.01.2018 г.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55" w:rsidTr="00AF1900">
        <w:tc>
          <w:tcPr>
            <w:tcW w:w="392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10,11 заседания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Консультация «Компьютерные игры ДОО на основе программных продуктов».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2.Тестирование педагогов «Соблюдение санитарных норм и использование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ИКТ в ДОО».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Практикум «Распределение авторских игр по группам: развивающие, обучающие, диагностические, игры-забавы».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8A0955" w:rsidTr="00AF1900">
        <w:tc>
          <w:tcPr>
            <w:tcW w:w="392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4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11,12 заседания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Продолжение формирования банка авторских </w:t>
            </w:r>
            <w:r w:rsidR="008B0BA3" w:rsidRPr="008B0BA3">
              <w:rPr>
                <w:rFonts w:ascii="Times New Roman" w:hAnsi="Times New Roman" w:cs="Times New Roman"/>
                <w:sz w:val="28"/>
                <w:szCs w:val="28"/>
              </w:rPr>
              <w:t>компьютерных дидактических игр</w:t>
            </w:r>
            <w:r w:rsidR="008B0B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помощью новых технологий.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Консультация для родителей с размещением на сайте ДОО «Сайты для детей: полезное время за компьютером».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55" w:rsidTr="00AF1900">
        <w:tc>
          <w:tcPr>
            <w:tcW w:w="392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13,14 заседания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Внедрение технологии использования интерактивной доски в образовательном процессе.</w:t>
            </w:r>
          </w:p>
          <w:p w:rsidR="008A0955" w:rsidRDefault="008A0955" w:rsidP="00AF1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Практикум: создание игр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интерактивной доски.</w:t>
            </w:r>
          </w:p>
          <w:p w:rsidR="008A0955" w:rsidRDefault="008A0955" w:rsidP="008B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Пополнение банка</w:t>
            </w:r>
            <w:r w:rsidR="008B0BA3" w:rsidRPr="008B0BA3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компьютерных дидактических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 МОБУ СОШ № 16 г. Белорецк</w:t>
            </w: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творческой группы</w:t>
            </w: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955" w:rsidTr="00AF1900">
        <w:tc>
          <w:tcPr>
            <w:tcW w:w="392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93" w:type="dxa"/>
          </w:tcPr>
          <w:p w:rsidR="008A0955" w:rsidRDefault="008A0955" w:rsidP="008B0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творческой группы по созданию банка</w:t>
            </w:r>
            <w:r w:rsidR="008B0BA3" w:rsidRPr="008B0BA3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компьютерных дидактических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творческой группы</w:t>
            </w:r>
          </w:p>
          <w:p w:rsidR="008A0955" w:rsidRDefault="008A0955" w:rsidP="00AF1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0955" w:rsidRPr="008A0955" w:rsidRDefault="008A0955" w:rsidP="008A09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866" w:rsidRPr="00374263" w:rsidRDefault="004D4866" w:rsidP="00AD4B8A">
      <w:pPr>
        <w:pStyle w:val="c0"/>
        <w:spacing w:before="0" w:beforeAutospacing="0" w:after="0" w:afterAutospacing="0"/>
        <w:ind w:left="322"/>
        <w:jc w:val="both"/>
        <w:rPr>
          <w:b/>
          <w:sz w:val="28"/>
          <w:szCs w:val="28"/>
        </w:rPr>
      </w:pPr>
    </w:p>
    <w:sectPr w:rsidR="004D4866" w:rsidRPr="00374263" w:rsidSect="0066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5474"/>
    <w:multiLevelType w:val="hybridMultilevel"/>
    <w:tmpl w:val="820A5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020C5"/>
    <w:multiLevelType w:val="hybridMultilevel"/>
    <w:tmpl w:val="A77EFD02"/>
    <w:lvl w:ilvl="0" w:tplc="55786C86">
      <w:start w:val="1"/>
      <w:numFmt w:val="decimal"/>
      <w:lvlText w:val="%1."/>
      <w:lvlJc w:val="left"/>
      <w:pPr>
        <w:ind w:left="32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ind w:left="6082" w:hanging="180"/>
      </w:pPr>
    </w:lvl>
  </w:abstractNum>
  <w:abstractNum w:abstractNumId="2">
    <w:nsid w:val="3DCB4A12"/>
    <w:multiLevelType w:val="hybridMultilevel"/>
    <w:tmpl w:val="E538193C"/>
    <w:lvl w:ilvl="0" w:tplc="F77E3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E23497"/>
    <w:multiLevelType w:val="hybridMultilevel"/>
    <w:tmpl w:val="6E30C6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850162"/>
    <w:multiLevelType w:val="multilevel"/>
    <w:tmpl w:val="902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F18"/>
    <w:rsid w:val="00074EAB"/>
    <w:rsid w:val="00093F02"/>
    <w:rsid w:val="000A3E20"/>
    <w:rsid w:val="000B365D"/>
    <w:rsid w:val="001B4F25"/>
    <w:rsid w:val="001F089A"/>
    <w:rsid w:val="00202671"/>
    <w:rsid w:val="002B3233"/>
    <w:rsid w:val="002C4EC4"/>
    <w:rsid w:val="00316B37"/>
    <w:rsid w:val="00324A75"/>
    <w:rsid w:val="00366AF7"/>
    <w:rsid w:val="00374263"/>
    <w:rsid w:val="003845E8"/>
    <w:rsid w:val="00494CFB"/>
    <w:rsid w:val="004D4866"/>
    <w:rsid w:val="0050360A"/>
    <w:rsid w:val="00533807"/>
    <w:rsid w:val="00542C2B"/>
    <w:rsid w:val="00581F27"/>
    <w:rsid w:val="005C2A8E"/>
    <w:rsid w:val="006567B0"/>
    <w:rsid w:val="0066068B"/>
    <w:rsid w:val="00723A3B"/>
    <w:rsid w:val="00782C2F"/>
    <w:rsid w:val="00783CF1"/>
    <w:rsid w:val="007E0DC6"/>
    <w:rsid w:val="00884758"/>
    <w:rsid w:val="008A0955"/>
    <w:rsid w:val="008B0BA3"/>
    <w:rsid w:val="00911EF3"/>
    <w:rsid w:val="00941B7F"/>
    <w:rsid w:val="00946F0B"/>
    <w:rsid w:val="0096175F"/>
    <w:rsid w:val="00977379"/>
    <w:rsid w:val="00980E91"/>
    <w:rsid w:val="00AB0B2B"/>
    <w:rsid w:val="00AD4B8A"/>
    <w:rsid w:val="00B421CE"/>
    <w:rsid w:val="00B71F18"/>
    <w:rsid w:val="00B83700"/>
    <w:rsid w:val="00B85074"/>
    <w:rsid w:val="00BF59BA"/>
    <w:rsid w:val="00C029EA"/>
    <w:rsid w:val="00C4339B"/>
    <w:rsid w:val="00C651AC"/>
    <w:rsid w:val="00C6541E"/>
    <w:rsid w:val="00C86226"/>
    <w:rsid w:val="00E03345"/>
    <w:rsid w:val="00E52161"/>
    <w:rsid w:val="00E5355A"/>
    <w:rsid w:val="00E700E9"/>
    <w:rsid w:val="00E833CD"/>
    <w:rsid w:val="00ED32C6"/>
    <w:rsid w:val="00FD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8B"/>
  </w:style>
  <w:style w:type="paragraph" w:styleId="1">
    <w:name w:val="heading 1"/>
    <w:basedOn w:val="a"/>
    <w:next w:val="a"/>
    <w:link w:val="10"/>
    <w:uiPriority w:val="9"/>
    <w:qFormat/>
    <w:rsid w:val="00324A7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F18"/>
    <w:pPr>
      <w:ind w:left="720"/>
      <w:contextualSpacing/>
    </w:pPr>
  </w:style>
  <w:style w:type="paragraph" w:customStyle="1" w:styleId="c0">
    <w:name w:val="c0"/>
    <w:basedOn w:val="a"/>
    <w:rsid w:val="00B71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1F18"/>
  </w:style>
  <w:style w:type="paragraph" w:styleId="a4">
    <w:name w:val="Normal (Web)"/>
    <w:basedOn w:val="a"/>
    <w:uiPriority w:val="99"/>
    <w:unhideWhenUsed/>
    <w:rsid w:val="001B4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82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E03345"/>
  </w:style>
  <w:style w:type="character" w:styleId="a6">
    <w:name w:val="Emphasis"/>
    <w:basedOn w:val="a0"/>
    <w:uiPriority w:val="20"/>
    <w:qFormat/>
    <w:rsid w:val="00E700E9"/>
    <w:rPr>
      <w:i/>
      <w:iCs/>
    </w:rPr>
  </w:style>
  <w:style w:type="character" w:styleId="a7">
    <w:name w:val="Hyperlink"/>
    <w:basedOn w:val="a0"/>
    <w:uiPriority w:val="99"/>
    <w:semiHidden/>
    <w:unhideWhenUsed/>
    <w:rsid w:val="0096175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24A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2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4A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4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 Version="6"/>
</file>

<file path=customXml/itemProps1.xml><?xml version="1.0" encoding="utf-8"?>
<ds:datastoreItem xmlns:ds="http://schemas.openxmlformats.org/officeDocument/2006/customXml" ds:itemID="{E597FE29-1DC5-46B3-8C23-A24F248E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9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№15 г.Белорецк</Company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Черепанова</dc:creator>
  <cp:keywords/>
  <dc:description/>
  <cp:lastModifiedBy>Андрей</cp:lastModifiedBy>
  <cp:revision>9</cp:revision>
  <dcterms:created xsi:type="dcterms:W3CDTF">2018-01-18T04:09:00Z</dcterms:created>
  <dcterms:modified xsi:type="dcterms:W3CDTF">2018-04-04T17:28:00Z</dcterms:modified>
</cp:coreProperties>
</file>