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style3.xml" ContentType="application/vnd.ms-office.chartstyle+xml"/>
  <Override PartName="/word/charts/colors3.xml" ContentType="application/vnd.ms-office.chartcolorstyle+xml"/>
  <Override PartName="/word/charts/style5.xml" ContentType="application/vnd.ms-office.chartstyle+xml"/>
  <Override PartName="/word/charts/colors5.xml" ContentType="application/vnd.ms-office.chartcolor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67FD0" w:rsidRDefault="00F67FD0" w:rsidP="00F67FD0">
      <w:pPr>
        <w:pStyle w:val="ac"/>
        <w:jc w:val="left"/>
        <w:rPr>
          <w:iCs/>
          <w:szCs w:val="28"/>
        </w:rPr>
      </w:pPr>
    </w:p>
    <w:p w:rsidR="00F67FD0" w:rsidRDefault="00F67FD0" w:rsidP="00F67FD0">
      <w:pPr>
        <w:pStyle w:val="ac"/>
        <w:jc w:val="center"/>
        <w:rPr>
          <w:iCs/>
          <w:szCs w:val="28"/>
        </w:rPr>
      </w:pPr>
    </w:p>
    <w:p w:rsidR="00F67FD0" w:rsidRDefault="00F67FD0" w:rsidP="00F67FD0">
      <w:pPr>
        <w:pStyle w:val="ac"/>
        <w:jc w:val="center"/>
        <w:rPr>
          <w:iCs/>
          <w:szCs w:val="28"/>
        </w:rPr>
      </w:pPr>
    </w:p>
    <w:p w:rsidR="00F67FD0" w:rsidRDefault="00F67FD0" w:rsidP="00F67FD0">
      <w:pPr>
        <w:pStyle w:val="ac"/>
        <w:jc w:val="center"/>
        <w:rPr>
          <w:iCs/>
          <w:szCs w:val="28"/>
        </w:rPr>
      </w:pPr>
    </w:p>
    <w:p w:rsidR="00F67FD0" w:rsidRDefault="00F67FD0" w:rsidP="00F67FD0">
      <w:pPr>
        <w:pStyle w:val="ac"/>
        <w:jc w:val="center"/>
        <w:rPr>
          <w:iCs/>
          <w:szCs w:val="28"/>
        </w:rPr>
      </w:pPr>
    </w:p>
    <w:p w:rsidR="00F67FD0" w:rsidRDefault="00F67FD0" w:rsidP="00F67FD0">
      <w:pPr>
        <w:pStyle w:val="ac"/>
        <w:jc w:val="center"/>
        <w:rPr>
          <w:iCs/>
          <w:szCs w:val="28"/>
        </w:rPr>
      </w:pPr>
    </w:p>
    <w:p w:rsidR="00F67FD0" w:rsidRDefault="00F67FD0" w:rsidP="00F67FD0">
      <w:pPr>
        <w:pStyle w:val="ac"/>
        <w:jc w:val="center"/>
        <w:rPr>
          <w:iCs/>
          <w:szCs w:val="28"/>
        </w:rPr>
      </w:pPr>
    </w:p>
    <w:p w:rsidR="00F67FD0" w:rsidRPr="00690D82" w:rsidRDefault="00F67FD0" w:rsidP="00F67FD0">
      <w:pPr>
        <w:pStyle w:val="ac"/>
        <w:jc w:val="center"/>
        <w:rPr>
          <w:b/>
          <w:i/>
          <w:szCs w:val="28"/>
        </w:rPr>
      </w:pPr>
    </w:p>
    <w:p w:rsidR="00F67FD0" w:rsidRPr="00690D82" w:rsidRDefault="00556627" w:rsidP="00F67FD0">
      <w:pPr>
        <w:pStyle w:val="ac"/>
        <w:jc w:val="center"/>
        <w:rPr>
          <w:b/>
          <w:szCs w:val="28"/>
        </w:rPr>
      </w:pPr>
      <w:r>
        <w:rPr>
          <w:b/>
          <w:szCs w:val="28"/>
        </w:rPr>
        <w:t>Проект</w:t>
      </w:r>
      <w:r w:rsidR="00F67FD0" w:rsidRPr="00690D82">
        <w:rPr>
          <w:b/>
          <w:szCs w:val="28"/>
        </w:rPr>
        <w:t xml:space="preserve">: </w:t>
      </w:r>
      <w:r w:rsidR="00F67FD0" w:rsidRPr="00470011">
        <w:rPr>
          <w:sz w:val="24"/>
        </w:rPr>
        <w:t xml:space="preserve">Антропогенный ландшафт </w:t>
      </w:r>
      <w:r w:rsidR="00774216">
        <w:rPr>
          <w:sz w:val="24"/>
        </w:rPr>
        <w:t>ю</w:t>
      </w:r>
      <w:r w:rsidR="00F67FD0" w:rsidRPr="00470011">
        <w:rPr>
          <w:sz w:val="24"/>
        </w:rPr>
        <w:t xml:space="preserve">жной части города </w:t>
      </w:r>
      <w:proofErr w:type="spellStart"/>
      <w:r w:rsidR="00F67FD0" w:rsidRPr="00470011">
        <w:rPr>
          <w:sz w:val="24"/>
        </w:rPr>
        <w:t>Коврова</w:t>
      </w:r>
      <w:proofErr w:type="spellEnd"/>
    </w:p>
    <w:p w:rsidR="00F67FD0" w:rsidRPr="00690D82" w:rsidRDefault="00F67FD0" w:rsidP="00F67FD0">
      <w:pPr>
        <w:pStyle w:val="ac"/>
        <w:jc w:val="center"/>
        <w:rPr>
          <w:b/>
          <w:sz w:val="24"/>
        </w:rPr>
      </w:pPr>
    </w:p>
    <w:p w:rsidR="00F67FD0" w:rsidRPr="00690D82" w:rsidRDefault="00F67FD0" w:rsidP="00F67FD0">
      <w:pPr>
        <w:pStyle w:val="ac"/>
        <w:jc w:val="left"/>
        <w:rPr>
          <w:b/>
          <w:sz w:val="24"/>
        </w:rPr>
      </w:pPr>
    </w:p>
    <w:p w:rsidR="00F67FD0" w:rsidRPr="00690D82" w:rsidRDefault="00F67FD0" w:rsidP="00F67FD0">
      <w:pPr>
        <w:pStyle w:val="ac"/>
        <w:jc w:val="left"/>
        <w:rPr>
          <w:b/>
          <w:sz w:val="24"/>
        </w:rPr>
      </w:pPr>
    </w:p>
    <w:p w:rsidR="00F67FD0" w:rsidRPr="00690D82" w:rsidRDefault="00F67FD0" w:rsidP="00F67FD0">
      <w:pPr>
        <w:pStyle w:val="ac"/>
        <w:jc w:val="left"/>
        <w:rPr>
          <w:b/>
          <w:sz w:val="24"/>
        </w:rPr>
      </w:pPr>
    </w:p>
    <w:p w:rsidR="00F67FD0" w:rsidRPr="00690D82" w:rsidRDefault="00F67FD0" w:rsidP="00F67FD0">
      <w:pPr>
        <w:pStyle w:val="ac"/>
        <w:jc w:val="left"/>
        <w:rPr>
          <w:b/>
          <w:sz w:val="24"/>
        </w:rPr>
      </w:pPr>
    </w:p>
    <w:p w:rsidR="00F67FD0" w:rsidRPr="00690D82" w:rsidRDefault="00F67FD0" w:rsidP="00F67FD0">
      <w:pPr>
        <w:pStyle w:val="ac"/>
        <w:jc w:val="left"/>
        <w:rPr>
          <w:b/>
          <w:sz w:val="24"/>
        </w:rPr>
      </w:pPr>
    </w:p>
    <w:p w:rsidR="00F67FD0" w:rsidRPr="00690D82" w:rsidRDefault="00F67FD0" w:rsidP="00F67FD0">
      <w:pPr>
        <w:pStyle w:val="ac"/>
        <w:jc w:val="left"/>
        <w:rPr>
          <w:b/>
          <w:sz w:val="24"/>
        </w:rPr>
      </w:pPr>
    </w:p>
    <w:p w:rsidR="00F67FD0" w:rsidRPr="00F67FD0" w:rsidRDefault="00F67FD0" w:rsidP="00F67FD0">
      <w:pPr>
        <w:pStyle w:val="ac"/>
        <w:jc w:val="left"/>
        <w:rPr>
          <w:sz w:val="24"/>
        </w:rPr>
      </w:pPr>
      <w:r w:rsidRPr="00690D82">
        <w:rPr>
          <w:b/>
          <w:szCs w:val="28"/>
        </w:rPr>
        <w:t xml:space="preserve">Автор: </w:t>
      </w:r>
      <w:r w:rsidRPr="00F67FD0">
        <w:rPr>
          <w:sz w:val="24"/>
        </w:rPr>
        <w:t>Савельева Валерия Владимировна</w:t>
      </w:r>
    </w:p>
    <w:p w:rsidR="00F67FD0" w:rsidRPr="00690D82" w:rsidRDefault="00F67FD0" w:rsidP="00F67FD0">
      <w:pPr>
        <w:pStyle w:val="ac"/>
        <w:jc w:val="left"/>
        <w:rPr>
          <w:b/>
          <w:szCs w:val="28"/>
        </w:rPr>
      </w:pPr>
    </w:p>
    <w:p w:rsidR="00F67FD0" w:rsidRDefault="00F67FD0" w:rsidP="00F67FD0">
      <w:pPr>
        <w:pStyle w:val="ac"/>
        <w:jc w:val="left"/>
        <w:rPr>
          <w:b/>
          <w:szCs w:val="28"/>
        </w:rPr>
      </w:pPr>
      <w:r w:rsidRPr="00690D82">
        <w:rPr>
          <w:b/>
          <w:szCs w:val="28"/>
        </w:rPr>
        <w:t>Научный руководитель:</w:t>
      </w:r>
      <w:r>
        <w:rPr>
          <w:b/>
          <w:szCs w:val="28"/>
        </w:rPr>
        <w:t xml:space="preserve"> </w:t>
      </w:r>
      <w:r w:rsidRPr="00F67FD0">
        <w:rPr>
          <w:sz w:val="24"/>
        </w:rPr>
        <w:t>Кузнецова Вера Ивановна</w:t>
      </w:r>
      <w:r w:rsidRPr="00690D82">
        <w:rPr>
          <w:b/>
          <w:szCs w:val="28"/>
        </w:rPr>
        <w:t xml:space="preserve"> </w:t>
      </w:r>
    </w:p>
    <w:p w:rsidR="00F67FD0" w:rsidRPr="00690D82" w:rsidRDefault="00F67FD0" w:rsidP="00F67FD0">
      <w:pPr>
        <w:pStyle w:val="ac"/>
        <w:jc w:val="left"/>
        <w:rPr>
          <w:b/>
          <w:szCs w:val="28"/>
        </w:rPr>
      </w:pPr>
    </w:p>
    <w:p w:rsidR="00F67FD0" w:rsidRPr="00F67FD0" w:rsidRDefault="00F67FD0" w:rsidP="00F67FD0">
      <w:pPr>
        <w:pStyle w:val="ac"/>
        <w:jc w:val="left"/>
        <w:rPr>
          <w:sz w:val="24"/>
        </w:rPr>
      </w:pPr>
      <w:r>
        <w:rPr>
          <w:b/>
          <w:szCs w:val="28"/>
        </w:rPr>
        <w:t>Место выполнения работы</w:t>
      </w:r>
      <w:r w:rsidRPr="00690D82">
        <w:rPr>
          <w:b/>
          <w:szCs w:val="28"/>
        </w:rPr>
        <w:t xml:space="preserve">: </w:t>
      </w:r>
      <w:r w:rsidRPr="00F67FD0">
        <w:rPr>
          <w:sz w:val="24"/>
        </w:rPr>
        <w:t>МБОУ СОШ №8,</w:t>
      </w:r>
      <w:r>
        <w:rPr>
          <w:b/>
          <w:szCs w:val="28"/>
        </w:rPr>
        <w:t xml:space="preserve"> </w:t>
      </w:r>
      <w:proofErr w:type="spellStart"/>
      <w:r>
        <w:rPr>
          <w:sz w:val="24"/>
        </w:rPr>
        <w:t>г</w:t>
      </w:r>
      <w:proofErr w:type="gramStart"/>
      <w:r>
        <w:rPr>
          <w:sz w:val="24"/>
        </w:rPr>
        <w:t>.К</w:t>
      </w:r>
      <w:proofErr w:type="gramEnd"/>
      <w:r>
        <w:rPr>
          <w:sz w:val="24"/>
        </w:rPr>
        <w:t>оврова</w:t>
      </w:r>
      <w:proofErr w:type="spellEnd"/>
      <w:r>
        <w:rPr>
          <w:sz w:val="24"/>
        </w:rPr>
        <w:t xml:space="preserve"> Владимирской области</w:t>
      </w:r>
    </w:p>
    <w:p w:rsidR="00F67FD0" w:rsidRDefault="00F67FD0" w:rsidP="00F67FD0">
      <w:pPr>
        <w:pStyle w:val="ac"/>
        <w:jc w:val="left"/>
        <w:rPr>
          <w:b/>
          <w:szCs w:val="28"/>
        </w:rPr>
      </w:pPr>
    </w:p>
    <w:p w:rsidR="00F67FD0" w:rsidRPr="00690D82" w:rsidRDefault="00F67FD0" w:rsidP="00F67FD0">
      <w:pPr>
        <w:pStyle w:val="ac"/>
        <w:jc w:val="left"/>
        <w:rPr>
          <w:b/>
          <w:szCs w:val="28"/>
        </w:rPr>
      </w:pPr>
    </w:p>
    <w:p w:rsidR="00F67FD0" w:rsidRPr="00690D82" w:rsidRDefault="00F67FD0" w:rsidP="00F67FD0">
      <w:pPr>
        <w:pStyle w:val="ac"/>
        <w:jc w:val="center"/>
        <w:rPr>
          <w:b/>
          <w:szCs w:val="28"/>
        </w:rPr>
      </w:pPr>
    </w:p>
    <w:p w:rsidR="00F67FD0" w:rsidRPr="00690D82" w:rsidRDefault="00F67FD0" w:rsidP="00F67FD0">
      <w:pPr>
        <w:pStyle w:val="ac"/>
        <w:spacing w:line="360" w:lineRule="auto"/>
        <w:jc w:val="center"/>
        <w:rPr>
          <w:sz w:val="24"/>
        </w:rPr>
      </w:pPr>
    </w:p>
    <w:p w:rsidR="00F67FD0" w:rsidRDefault="00F67FD0" w:rsidP="00F67FD0">
      <w:pPr>
        <w:pStyle w:val="ac"/>
        <w:spacing w:line="360" w:lineRule="auto"/>
        <w:rPr>
          <w:sz w:val="24"/>
        </w:rPr>
      </w:pPr>
    </w:p>
    <w:p w:rsidR="00F67FD0" w:rsidRDefault="00F67FD0" w:rsidP="00F67FD0">
      <w:pPr>
        <w:pStyle w:val="ac"/>
        <w:spacing w:line="360" w:lineRule="auto"/>
        <w:rPr>
          <w:sz w:val="24"/>
        </w:rPr>
      </w:pPr>
    </w:p>
    <w:p w:rsidR="00F67FD0" w:rsidRDefault="00F67FD0" w:rsidP="00F67FD0">
      <w:pPr>
        <w:pStyle w:val="ac"/>
        <w:spacing w:line="360" w:lineRule="auto"/>
        <w:rPr>
          <w:sz w:val="24"/>
        </w:rPr>
      </w:pPr>
    </w:p>
    <w:p w:rsidR="00F67FD0" w:rsidRDefault="00F67FD0" w:rsidP="00F67FD0">
      <w:pPr>
        <w:pStyle w:val="ac"/>
        <w:spacing w:line="360" w:lineRule="auto"/>
        <w:rPr>
          <w:sz w:val="24"/>
        </w:rPr>
      </w:pPr>
    </w:p>
    <w:p w:rsidR="00F67FD0" w:rsidRDefault="00F67FD0" w:rsidP="00F67FD0">
      <w:pPr>
        <w:pStyle w:val="ac"/>
        <w:spacing w:line="360" w:lineRule="auto"/>
        <w:rPr>
          <w:sz w:val="24"/>
        </w:rPr>
      </w:pPr>
    </w:p>
    <w:p w:rsidR="00F67FD0" w:rsidRDefault="00F67FD0" w:rsidP="00F67FD0">
      <w:pPr>
        <w:pStyle w:val="ac"/>
        <w:spacing w:line="360" w:lineRule="auto"/>
        <w:rPr>
          <w:sz w:val="24"/>
        </w:rPr>
      </w:pPr>
    </w:p>
    <w:p w:rsidR="00F67FD0" w:rsidRDefault="00F67FD0" w:rsidP="00F67FD0">
      <w:pPr>
        <w:pStyle w:val="ac"/>
        <w:spacing w:line="360" w:lineRule="auto"/>
        <w:rPr>
          <w:sz w:val="24"/>
        </w:rPr>
      </w:pPr>
    </w:p>
    <w:p w:rsidR="00F67FD0" w:rsidRDefault="00F67FD0" w:rsidP="00F67FD0">
      <w:pPr>
        <w:pStyle w:val="ac"/>
        <w:spacing w:line="360" w:lineRule="auto"/>
        <w:jc w:val="center"/>
        <w:rPr>
          <w:b/>
          <w:sz w:val="24"/>
        </w:rPr>
      </w:pPr>
      <w:r>
        <w:rPr>
          <w:b/>
          <w:sz w:val="24"/>
        </w:rPr>
        <w:t>201</w:t>
      </w:r>
      <w:r w:rsidR="00774216">
        <w:rPr>
          <w:b/>
          <w:sz w:val="24"/>
        </w:rPr>
        <w:t>8</w:t>
      </w:r>
    </w:p>
    <w:p w:rsidR="00774216" w:rsidRDefault="00774216">
      <w:pPr>
        <w:rPr>
          <w:rFonts w:ascii="Times New Roman" w:eastAsia="Times New Roman" w:hAnsi="Times New Roman" w:cs="Times New Roman"/>
          <w:sz w:val="24"/>
          <w:szCs w:val="24"/>
          <w:lang w:eastAsia="ru-RU"/>
        </w:rPr>
      </w:pPr>
      <w:r>
        <w:rPr>
          <w:sz w:val="24"/>
        </w:rPr>
        <w:br w:type="page"/>
      </w:r>
    </w:p>
    <w:p w:rsidR="004352AA" w:rsidRPr="00F67FD0" w:rsidRDefault="004352AA" w:rsidP="00F67FD0">
      <w:pPr>
        <w:pStyle w:val="ac"/>
        <w:spacing w:line="360" w:lineRule="auto"/>
        <w:jc w:val="left"/>
        <w:rPr>
          <w:b/>
          <w:sz w:val="24"/>
        </w:rPr>
      </w:pPr>
      <w:r w:rsidRPr="00470011">
        <w:rPr>
          <w:sz w:val="24"/>
        </w:rPr>
        <w:lastRenderedPageBreak/>
        <w:t>Содержание</w:t>
      </w:r>
    </w:p>
    <w:p w:rsidR="00FC2E22"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Тезисы</w:t>
      </w:r>
    </w:p>
    <w:p w:rsidR="004352AA"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Цель и задачи работы</w:t>
      </w:r>
    </w:p>
    <w:p w:rsidR="00FC2E22"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Актуальность темы</w:t>
      </w:r>
    </w:p>
    <w:p w:rsidR="004352AA"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Введение</w:t>
      </w:r>
    </w:p>
    <w:p w:rsidR="00FC2E22"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Основная часть</w:t>
      </w:r>
    </w:p>
    <w:p w:rsidR="00FC2E22"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Практическая часть</w:t>
      </w:r>
    </w:p>
    <w:p w:rsidR="00FC2E22"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Выводы</w:t>
      </w:r>
    </w:p>
    <w:p w:rsidR="00FC2E22" w:rsidRPr="00470011"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Заключение</w:t>
      </w:r>
    </w:p>
    <w:p w:rsidR="00FC2E22" w:rsidRDefault="00FC2E22" w:rsidP="00470011">
      <w:pPr>
        <w:pStyle w:val="a6"/>
        <w:numPr>
          <w:ilvl w:val="0"/>
          <w:numId w:val="6"/>
        </w:numPr>
        <w:ind w:left="851" w:hanging="491"/>
        <w:jc w:val="both"/>
        <w:rPr>
          <w:rFonts w:ascii="Times New Roman" w:hAnsi="Times New Roman" w:cs="Times New Roman"/>
          <w:sz w:val="24"/>
          <w:szCs w:val="24"/>
        </w:rPr>
      </w:pPr>
      <w:r w:rsidRPr="00470011">
        <w:rPr>
          <w:rFonts w:ascii="Times New Roman" w:hAnsi="Times New Roman" w:cs="Times New Roman"/>
          <w:sz w:val="24"/>
          <w:szCs w:val="24"/>
        </w:rPr>
        <w:t>Литература</w:t>
      </w:r>
    </w:p>
    <w:p w:rsidR="00774216" w:rsidRPr="00470011" w:rsidRDefault="00774216" w:rsidP="00470011">
      <w:pPr>
        <w:pStyle w:val="a6"/>
        <w:numPr>
          <w:ilvl w:val="0"/>
          <w:numId w:val="6"/>
        </w:numPr>
        <w:ind w:left="851" w:hanging="491"/>
        <w:jc w:val="both"/>
        <w:rPr>
          <w:rFonts w:ascii="Times New Roman" w:hAnsi="Times New Roman" w:cs="Times New Roman"/>
          <w:sz w:val="24"/>
          <w:szCs w:val="24"/>
        </w:rPr>
      </w:pPr>
      <w:r>
        <w:rPr>
          <w:rFonts w:ascii="Times New Roman" w:hAnsi="Times New Roman" w:cs="Times New Roman"/>
          <w:sz w:val="24"/>
          <w:szCs w:val="24"/>
        </w:rPr>
        <w:t>Приложение</w:t>
      </w:r>
    </w:p>
    <w:p w:rsidR="00CC7B21" w:rsidRPr="00470011" w:rsidRDefault="00CC7B21" w:rsidP="00470011">
      <w:pPr>
        <w:jc w:val="both"/>
        <w:rPr>
          <w:rFonts w:ascii="Times New Roman" w:hAnsi="Times New Roman" w:cs="Times New Roman"/>
          <w:sz w:val="24"/>
          <w:szCs w:val="24"/>
        </w:rPr>
      </w:pPr>
    </w:p>
    <w:p w:rsidR="004352AA" w:rsidRPr="00470011" w:rsidRDefault="004352AA" w:rsidP="00470011">
      <w:pPr>
        <w:jc w:val="both"/>
        <w:rPr>
          <w:rFonts w:ascii="Times New Roman" w:hAnsi="Times New Roman" w:cs="Times New Roman"/>
          <w:sz w:val="24"/>
          <w:szCs w:val="24"/>
        </w:rPr>
      </w:pPr>
      <w:r w:rsidRPr="00470011">
        <w:rPr>
          <w:rFonts w:ascii="Times New Roman" w:hAnsi="Times New Roman" w:cs="Times New Roman"/>
          <w:sz w:val="24"/>
          <w:szCs w:val="24"/>
        </w:rPr>
        <w:br w:type="page"/>
      </w:r>
    </w:p>
    <w:p w:rsidR="003328B7" w:rsidRPr="00470011" w:rsidRDefault="003328B7"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b/>
          <w:sz w:val="24"/>
          <w:szCs w:val="24"/>
          <w:lang w:eastAsia="ru-RU"/>
        </w:rPr>
        <w:lastRenderedPageBreak/>
        <w:t xml:space="preserve">Гипотеза: </w:t>
      </w:r>
      <w:r w:rsidRPr="00470011">
        <w:rPr>
          <w:rFonts w:ascii="Times New Roman" w:eastAsia="Calibri" w:hAnsi="Times New Roman" w:cs="Times New Roman"/>
          <w:sz w:val="24"/>
          <w:szCs w:val="24"/>
          <w:lang w:eastAsia="ru-RU"/>
        </w:rPr>
        <w:t>Чем представлен антропогенный ландшафт Южной части нашего города?</w:t>
      </w:r>
    </w:p>
    <w:p w:rsidR="00AB499D" w:rsidRPr="00470011" w:rsidRDefault="00F67FD0" w:rsidP="00470011">
      <w:pPr>
        <w:jc w:val="both"/>
        <w:rPr>
          <w:rFonts w:ascii="Times New Roman" w:eastAsia="Calibri" w:hAnsi="Times New Roman" w:cs="Times New Roman"/>
          <w:sz w:val="24"/>
          <w:szCs w:val="24"/>
          <w:lang w:eastAsia="ru-RU"/>
        </w:rPr>
      </w:pPr>
      <w:r>
        <w:rPr>
          <w:rFonts w:ascii="Times New Roman" w:eastAsia="Calibri" w:hAnsi="Times New Roman" w:cs="Times New Roman"/>
          <w:b/>
          <w:sz w:val="24"/>
          <w:szCs w:val="24"/>
          <w:lang w:eastAsia="ru-RU"/>
        </w:rPr>
        <w:t xml:space="preserve">Цель моей </w:t>
      </w:r>
      <w:r w:rsidR="00AB499D" w:rsidRPr="00470011">
        <w:rPr>
          <w:rFonts w:ascii="Times New Roman" w:eastAsia="Calibri" w:hAnsi="Times New Roman" w:cs="Times New Roman"/>
          <w:b/>
          <w:sz w:val="24"/>
          <w:szCs w:val="24"/>
          <w:lang w:eastAsia="ru-RU"/>
        </w:rPr>
        <w:t>работы:</w:t>
      </w:r>
      <w:r w:rsidR="00AB499D" w:rsidRPr="00470011">
        <w:rPr>
          <w:rFonts w:ascii="Times New Roman" w:eastAsia="Calibri" w:hAnsi="Times New Roman" w:cs="Times New Roman"/>
          <w:sz w:val="24"/>
          <w:szCs w:val="24"/>
          <w:lang w:eastAsia="ru-RU"/>
        </w:rPr>
        <w:t xml:space="preserve"> Изучить городской ландшафт Южной части нашего города.</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 xml:space="preserve">Для достижения этой цели я поставила перед собой следующие </w:t>
      </w:r>
      <w:r w:rsidRPr="00470011">
        <w:rPr>
          <w:rFonts w:ascii="Times New Roman" w:eastAsia="Calibri" w:hAnsi="Times New Roman" w:cs="Times New Roman"/>
          <w:b/>
          <w:sz w:val="24"/>
          <w:szCs w:val="24"/>
          <w:lang w:eastAsia="ru-RU"/>
        </w:rPr>
        <w:t>задачи</w:t>
      </w:r>
      <w:r w:rsidRPr="00470011">
        <w:rPr>
          <w:rFonts w:ascii="Times New Roman" w:eastAsia="Calibri" w:hAnsi="Times New Roman" w:cs="Times New Roman"/>
          <w:sz w:val="24"/>
          <w:szCs w:val="24"/>
          <w:lang w:eastAsia="ru-RU"/>
        </w:rPr>
        <w:t>:</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1.Изучить информационные источники по теме исследования.</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 xml:space="preserve">2.Посетить Администрацию города </w:t>
      </w:r>
      <w:proofErr w:type="spellStart"/>
      <w:r w:rsidRPr="00470011">
        <w:rPr>
          <w:rFonts w:ascii="Times New Roman" w:eastAsia="Calibri" w:hAnsi="Times New Roman" w:cs="Times New Roman"/>
          <w:sz w:val="24"/>
          <w:szCs w:val="24"/>
          <w:lang w:eastAsia="ru-RU"/>
        </w:rPr>
        <w:t>Коврова</w:t>
      </w:r>
      <w:proofErr w:type="spellEnd"/>
      <w:r w:rsidRPr="00470011">
        <w:rPr>
          <w:rFonts w:ascii="Times New Roman" w:eastAsia="Calibri" w:hAnsi="Times New Roman" w:cs="Times New Roman"/>
          <w:sz w:val="24"/>
          <w:szCs w:val="24"/>
          <w:lang w:eastAsia="ru-RU"/>
        </w:rPr>
        <w:t xml:space="preserve"> и задать вопросы по озеленению города </w:t>
      </w:r>
      <w:r w:rsidR="00B27A7A" w:rsidRPr="00470011">
        <w:rPr>
          <w:rFonts w:ascii="Times New Roman" w:eastAsia="Calibri" w:hAnsi="Times New Roman" w:cs="Times New Roman"/>
          <w:sz w:val="24"/>
          <w:szCs w:val="24"/>
          <w:lang w:eastAsia="ru-RU"/>
        </w:rPr>
        <w:t xml:space="preserve">главному архитектору </w:t>
      </w:r>
      <w:proofErr w:type="spellStart"/>
      <w:r w:rsidR="00B27A7A" w:rsidRPr="00470011">
        <w:rPr>
          <w:rFonts w:ascii="Times New Roman" w:eastAsia="Calibri" w:hAnsi="Times New Roman" w:cs="Times New Roman"/>
          <w:sz w:val="24"/>
          <w:szCs w:val="24"/>
          <w:lang w:eastAsia="ru-RU"/>
        </w:rPr>
        <w:t>Могутиной</w:t>
      </w:r>
      <w:proofErr w:type="spellEnd"/>
      <w:r w:rsidR="00B27A7A" w:rsidRPr="00470011">
        <w:rPr>
          <w:rFonts w:ascii="Times New Roman" w:eastAsia="Calibri" w:hAnsi="Times New Roman" w:cs="Times New Roman"/>
          <w:sz w:val="24"/>
          <w:szCs w:val="24"/>
          <w:lang w:eastAsia="ru-RU"/>
        </w:rPr>
        <w:t xml:space="preserve"> Е.Ю.</w:t>
      </w:r>
    </w:p>
    <w:p w:rsidR="00B27A7A"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3</w:t>
      </w:r>
      <w:r w:rsidR="00B27A7A" w:rsidRPr="00470011">
        <w:rPr>
          <w:rFonts w:ascii="Times New Roman" w:eastAsia="Calibri" w:hAnsi="Times New Roman" w:cs="Times New Roman"/>
          <w:sz w:val="24"/>
          <w:szCs w:val="24"/>
          <w:lang w:eastAsia="ru-RU"/>
        </w:rPr>
        <w:t>.</w:t>
      </w:r>
      <w:proofErr w:type="gramStart"/>
      <w:r w:rsidR="00B27A7A" w:rsidRPr="00470011">
        <w:rPr>
          <w:rFonts w:ascii="Times New Roman" w:eastAsia="Calibri" w:hAnsi="Times New Roman" w:cs="Times New Roman"/>
          <w:sz w:val="24"/>
          <w:szCs w:val="24"/>
          <w:lang w:eastAsia="ru-RU"/>
        </w:rPr>
        <w:t>Узнать</w:t>
      </w:r>
      <w:proofErr w:type="gramEnd"/>
      <w:r w:rsidR="00B27A7A" w:rsidRPr="00470011">
        <w:rPr>
          <w:rFonts w:ascii="Times New Roman" w:eastAsia="Calibri" w:hAnsi="Times New Roman" w:cs="Times New Roman"/>
          <w:sz w:val="24"/>
          <w:szCs w:val="24"/>
          <w:lang w:eastAsia="ru-RU"/>
        </w:rPr>
        <w:t xml:space="preserve"> кто обслуживает клумбы главных улиц нашего города.</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4.Посетить</w:t>
      </w:r>
      <w:r w:rsidR="00F67FD0">
        <w:rPr>
          <w:rFonts w:ascii="Times New Roman" w:eastAsia="Calibri" w:hAnsi="Times New Roman" w:cs="Times New Roman"/>
          <w:sz w:val="24"/>
          <w:szCs w:val="24"/>
          <w:lang w:eastAsia="ru-RU"/>
        </w:rPr>
        <w:t xml:space="preserve"> «Оранжерею ЗИД», побеседовать </w:t>
      </w:r>
      <w:r w:rsidRPr="00470011">
        <w:rPr>
          <w:rFonts w:ascii="Times New Roman" w:eastAsia="Calibri" w:hAnsi="Times New Roman" w:cs="Times New Roman"/>
          <w:sz w:val="24"/>
          <w:szCs w:val="24"/>
          <w:lang w:eastAsia="ru-RU"/>
        </w:rPr>
        <w:t>с начальником оранжереи по вопросу озеленения территорий, закреплённых за работниками ОАО ЗИД.</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5.Изучить городской ландшафт Южной части города – парки, скверы, газоны, клумбы.</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6.Изучить клумбы и газоны улиц нашего города:</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-пр-т Ленина</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-ул. Комсомольская</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-ул. Еловая</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-ул. Грибоедова</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-ул. Строителей</w:t>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-ул. Социалистическая.</w:t>
      </w:r>
    </w:p>
    <w:p w:rsidR="000144C2" w:rsidRPr="00470011" w:rsidRDefault="00B27A7A"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7.Провести социологический опрос «Ваше отношение к озеленению нашего города».</w:t>
      </w:r>
    </w:p>
    <w:p w:rsidR="00470011" w:rsidRPr="00470011" w:rsidRDefault="00470011">
      <w:pPr>
        <w:rPr>
          <w:rFonts w:ascii="Times New Roman" w:eastAsia="Calibri" w:hAnsi="Times New Roman" w:cs="Times New Roman"/>
          <w:b/>
          <w:sz w:val="24"/>
          <w:szCs w:val="24"/>
          <w:lang w:eastAsia="ru-RU"/>
        </w:rPr>
      </w:pPr>
      <w:r w:rsidRPr="00470011">
        <w:rPr>
          <w:rFonts w:ascii="Times New Roman" w:eastAsia="Calibri" w:hAnsi="Times New Roman" w:cs="Times New Roman"/>
          <w:b/>
          <w:sz w:val="24"/>
          <w:szCs w:val="24"/>
          <w:lang w:eastAsia="ru-RU"/>
        </w:rPr>
        <w:br w:type="page"/>
      </w:r>
    </w:p>
    <w:p w:rsidR="00AB499D" w:rsidRPr="00470011" w:rsidRDefault="00AB499D"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b/>
          <w:sz w:val="24"/>
          <w:szCs w:val="24"/>
          <w:lang w:eastAsia="ru-RU"/>
        </w:rPr>
        <w:lastRenderedPageBreak/>
        <w:t>Актуальность исследования</w:t>
      </w:r>
      <w:r w:rsidRPr="00470011">
        <w:rPr>
          <w:rFonts w:ascii="Times New Roman" w:eastAsia="Calibri" w:hAnsi="Times New Roman" w:cs="Times New Roman"/>
          <w:sz w:val="24"/>
          <w:szCs w:val="24"/>
          <w:lang w:eastAsia="ru-RU"/>
        </w:rPr>
        <w:t>.</w:t>
      </w:r>
    </w:p>
    <w:p w:rsidR="00AB499D" w:rsidRPr="00470011" w:rsidRDefault="00AB499D" w:rsidP="00470011">
      <w:pPr>
        <w:ind w:firstLine="709"/>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 xml:space="preserve">Понятие ландшафта прочно вошло в современный лексикон, и понимание его пути не вызывает особых затруднений. Но далеко не все осознают серьёзность и значимость этого явления, занимающего уже весьма заметное место в современной жизни многих людей. </w:t>
      </w:r>
    </w:p>
    <w:p w:rsidR="00AB499D" w:rsidRPr="00470011" w:rsidRDefault="00AB499D" w:rsidP="00470011">
      <w:pPr>
        <w:ind w:firstLine="709"/>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Ландшафт является важной частью обеспечения качества жизни людей. Ландшафт современного города отражает всё разнообразие и противоречивость происходящих в нём процессов.</w:t>
      </w:r>
    </w:p>
    <w:p w:rsidR="00AB499D" w:rsidRPr="00470011" w:rsidRDefault="00AB499D" w:rsidP="00470011">
      <w:pPr>
        <w:ind w:firstLine="709"/>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Человек создаёт город и живёт в этой созданной им городской урбанизированной среде. Город представляет собой соединение двух сторон пространства – внешней, природной, независящей от человека, и внутренней, организованной по зак</w:t>
      </w:r>
      <w:r w:rsidR="000C0B86" w:rsidRPr="00470011">
        <w:rPr>
          <w:rFonts w:ascii="Times New Roman" w:eastAsia="Calibri" w:hAnsi="Times New Roman" w:cs="Times New Roman"/>
          <w:sz w:val="24"/>
          <w:szCs w:val="24"/>
          <w:lang w:eastAsia="ru-RU"/>
        </w:rPr>
        <w:t>онам не только целесообразности</w:t>
      </w:r>
      <w:r w:rsidRPr="00470011">
        <w:rPr>
          <w:rFonts w:ascii="Times New Roman" w:eastAsia="Calibri" w:hAnsi="Times New Roman" w:cs="Times New Roman"/>
          <w:sz w:val="24"/>
          <w:szCs w:val="24"/>
          <w:lang w:eastAsia="ru-RU"/>
        </w:rPr>
        <w:t>, но и красоты.</w:t>
      </w:r>
    </w:p>
    <w:p w:rsidR="00AB499D" w:rsidRPr="00470011" w:rsidRDefault="00AB499D" w:rsidP="00470011">
      <w:pPr>
        <w:ind w:firstLine="709"/>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Ландшафт для современного человека играет важную роль, так как его результаты непосредственно влияют на эмоциональное состояние, здоровье. В последние годы ландшафт становится популярнее, потому что всё больше людей желают видеть вокруг себя благоустроенное пространство и живописный вид. Положительные чувства помогают человеку справляться с трудными ситуациями, а природная гармония помогает найти душевный покой и равновесие.</w:t>
      </w:r>
    </w:p>
    <w:p w:rsidR="000144C2" w:rsidRPr="00470011" w:rsidRDefault="00F67FD0" w:rsidP="00470011">
      <w:pPr>
        <w:ind w:firstLine="709"/>
        <w:jc w:val="both"/>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Современный </w:t>
      </w:r>
      <w:r w:rsidR="00AB499D" w:rsidRPr="00470011">
        <w:rPr>
          <w:rFonts w:ascii="Times New Roman" w:eastAsia="Calibri" w:hAnsi="Times New Roman" w:cs="Times New Roman"/>
          <w:sz w:val="24"/>
          <w:szCs w:val="24"/>
          <w:lang w:eastAsia="ru-RU"/>
        </w:rPr>
        <w:t>город следует рассматривать как экосистему, в которой созданы наиболее благоприятные условия для жизни человека. Это благоприятная для жизни и здоровья человека среда оби</w:t>
      </w:r>
      <w:r>
        <w:rPr>
          <w:rFonts w:ascii="Times New Roman" w:eastAsia="Calibri" w:hAnsi="Times New Roman" w:cs="Times New Roman"/>
          <w:sz w:val="24"/>
          <w:szCs w:val="24"/>
          <w:lang w:eastAsia="ru-RU"/>
        </w:rPr>
        <w:t xml:space="preserve">тания; чистый воздух; радующий </w:t>
      </w:r>
      <w:r w:rsidR="00AB499D" w:rsidRPr="00470011">
        <w:rPr>
          <w:rFonts w:ascii="Times New Roman" w:eastAsia="Calibri" w:hAnsi="Times New Roman" w:cs="Times New Roman"/>
          <w:sz w:val="24"/>
          <w:szCs w:val="24"/>
          <w:lang w:eastAsia="ru-RU"/>
        </w:rPr>
        <w:t>глаз городской ландшафт; зелёные уголки, где бы каждый мог в тишине отдохнуть, любуясь красотой природы. В современном городе человек должен быть не оторван от природы, а как бы растворён в ней. Поэтому общая площадь зелёных насаждений в городах должна занимать больше половины его территории.</w:t>
      </w:r>
    </w:p>
    <w:p w:rsidR="000144C2" w:rsidRPr="00470011" w:rsidRDefault="000144C2"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С тех пор как человек пахать обрёл уменье,</w:t>
      </w:r>
    </w:p>
    <w:p w:rsidR="000144C2" w:rsidRPr="00470011" w:rsidRDefault="000144C2"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Украсить дом и двор он ощутил стремленье.</w:t>
      </w:r>
    </w:p>
    <w:p w:rsidR="000144C2" w:rsidRPr="00470011" w:rsidRDefault="000144C2"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И стал вокруг себя сажать для красоты</w:t>
      </w:r>
    </w:p>
    <w:p w:rsidR="000144C2" w:rsidRPr="00470011" w:rsidRDefault="000144C2"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По вкусу своему деревья и цветы.</w:t>
      </w:r>
    </w:p>
    <w:p w:rsidR="000144C2" w:rsidRPr="00470011" w:rsidRDefault="000144C2" w:rsidP="00470011">
      <w:pPr>
        <w:jc w:val="both"/>
        <w:rPr>
          <w:rFonts w:ascii="Times New Roman" w:eastAsia="Calibri" w:hAnsi="Times New Roman" w:cs="Times New Roman"/>
          <w:sz w:val="24"/>
          <w:szCs w:val="24"/>
          <w:lang w:eastAsia="ru-RU"/>
        </w:rPr>
      </w:pPr>
      <w:r w:rsidRPr="00470011">
        <w:rPr>
          <w:rFonts w:ascii="Times New Roman" w:eastAsia="Calibri" w:hAnsi="Times New Roman" w:cs="Times New Roman"/>
          <w:sz w:val="24"/>
          <w:szCs w:val="24"/>
          <w:lang w:eastAsia="ru-RU"/>
        </w:rPr>
        <w:t xml:space="preserve">               </w:t>
      </w:r>
      <w:r w:rsidR="009A7B41" w:rsidRPr="00470011">
        <w:rPr>
          <w:rFonts w:ascii="Times New Roman" w:eastAsia="Calibri" w:hAnsi="Times New Roman" w:cs="Times New Roman"/>
          <w:sz w:val="24"/>
          <w:szCs w:val="24"/>
          <w:lang w:eastAsia="ru-RU"/>
        </w:rPr>
        <w:t xml:space="preserve">                             </w:t>
      </w:r>
      <w:proofErr w:type="spellStart"/>
      <w:r w:rsidRPr="00470011">
        <w:rPr>
          <w:rFonts w:ascii="Times New Roman" w:eastAsia="Calibri" w:hAnsi="Times New Roman" w:cs="Times New Roman"/>
          <w:sz w:val="24"/>
          <w:szCs w:val="24"/>
          <w:lang w:eastAsia="ru-RU"/>
        </w:rPr>
        <w:t>Ж.</w:t>
      </w:r>
      <w:r w:rsidR="009A7B41" w:rsidRPr="00470011">
        <w:rPr>
          <w:rFonts w:ascii="Times New Roman" w:eastAsia="Calibri" w:hAnsi="Times New Roman" w:cs="Times New Roman"/>
          <w:sz w:val="24"/>
          <w:szCs w:val="24"/>
          <w:lang w:eastAsia="ru-RU"/>
        </w:rPr>
        <w:t>Делиль</w:t>
      </w:r>
      <w:proofErr w:type="spellEnd"/>
    </w:p>
    <w:p w:rsidR="00470011" w:rsidRDefault="00470011">
      <w:pPr>
        <w:rPr>
          <w:rFonts w:ascii="Times New Roman" w:eastAsia="Calibri" w:hAnsi="Times New Roman" w:cs="Times New Roman"/>
          <w:b/>
          <w:sz w:val="24"/>
          <w:szCs w:val="24"/>
          <w:lang w:eastAsia="ru-RU"/>
        </w:rPr>
      </w:pPr>
      <w:r>
        <w:rPr>
          <w:rFonts w:ascii="Times New Roman" w:eastAsia="Calibri" w:hAnsi="Times New Roman" w:cs="Times New Roman"/>
          <w:b/>
          <w:sz w:val="24"/>
          <w:szCs w:val="24"/>
          <w:lang w:eastAsia="ru-RU"/>
        </w:rPr>
        <w:br w:type="page"/>
      </w:r>
    </w:p>
    <w:p w:rsidR="00AB499D" w:rsidRPr="00470011" w:rsidRDefault="00AB499D" w:rsidP="00470011">
      <w:pPr>
        <w:jc w:val="both"/>
        <w:rPr>
          <w:rFonts w:ascii="Times New Roman" w:eastAsia="Calibri" w:hAnsi="Times New Roman" w:cs="Times New Roman"/>
          <w:b/>
          <w:sz w:val="24"/>
          <w:szCs w:val="24"/>
          <w:lang w:eastAsia="ru-RU"/>
        </w:rPr>
      </w:pPr>
      <w:r w:rsidRPr="00470011">
        <w:rPr>
          <w:rFonts w:ascii="Times New Roman" w:eastAsia="Calibri" w:hAnsi="Times New Roman" w:cs="Times New Roman"/>
          <w:b/>
          <w:sz w:val="24"/>
          <w:szCs w:val="24"/>
          <w:lang w:eastAsia="ru-RU"/>
        </w:rPr>
        <w:lastRenderedPageBreak/>
        <w:t>В</w:t>
      </w:r>
      <w:r w:rsidR="00470011" w:rsidRPr="00470011">
        <w:rPr>
          <w:rFonts w:ascii="Times New Roman" w:eastAsia="Calibri" w:hAnsi="Times New Roman" w:cs="Times New Roman"/>
          <w:b/>
          <w:sz w:val="24"/>
          <w:szCs w:val="24"/>
          <w:lang w:eastAsia="ru-RU"/>
        </w:rPr>
        <w:t>в</w:t>
      </w:r>
      <w:r w:rsidRPr="00470011">
        <w:rPr>
          <w:rFonts w:ascii="Times New Roman" w:eastAsia="Calibri" w:hAnsi="Times New Roman" w:cs="Times New Roman"/>
          <w:b/>
          <w:sz w:val="24"/>
          <w:szCs w:val="24"/>
          <w:lang w:eastAsia="ru-RU"/>
        </w:rPr>
        <w:t>едение</w:t>
      </w:r>
    </w:p>
    <w:p w:rsidR="00AB499D" w:rsidRPr="00470011" w:rsidRDefault="00AB499D" w:rsidP="00470011">
      <w:pPr>
        <w:ind w:firstLine="709"/>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5 января 2016 года Президент России Владимир Владимирович Путин подписал указ, в соответствии с которым 2017 год в России объявлен годом экологии. Цель этого решения — привлечь внимание к проблемным вопросам, существующим в экологической сфере, и улучшить состояние экологической безопасности страны. Глава администрации президента Сергей Иванов отметил, что экология, в первую очередь, определяет качество жизни людей, их благополучие и здоровье. Поэтому действовать необходимо уже сейчас:</w:t>
      </w:r>
    </w:p>
    <w:p w:rsidR="00470011"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Давайте вместе Землю украшать,</w:t>
      </w:r>
    </w:p>
    <w:p w:rsidR="00470011"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Сажать сады, цветы сажать повсюду.</w:t>
      </w:r>
    </w:p>
    <w:p w:rsidR="00470011"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Давайте вместе Землю уважать</w:t>
      </w:r>
    </w:p>
    <w:p w:rsidR="00AB499D"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И относиться с нежностью, как к чуду!</w:t>
      </w:r>
    </w:p>
    <w:p w:rsidR="00470011"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Мы забываем, что она у нас одна –</w:t>
      </w:r>
    </w:p>
    <w:p w:rsidR="00470011"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Неповторимая, ранимая, живая.</w:t>
      </w:r>
    </w:p>
    <w:p w:rsidR="00470011"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Прекрасная: хоть лето, хоть зима…</w:t>
      </w:r>
    </w:p>
    <w:p w:rsidR="00AB499D"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Она у нас одна, одна такая!</w:t>
      </w:r>
    </w:p>
    <w:p w:rsidR="00AB499D" w:rsidRPr="00470011" w:rsidRDefault="00AB499D" w:rsidP="00470011">
      <w:pPr>
        <w:spacing w:after="0"/>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«Экология стала самым громким словом на Земле, громче войны и стихии»</w:t>
      </w:r>
    </w:p>
    <w:p w:rsidR="00AB499D" w:rsidRPr="00470011" w:rsidRDefault="00AB499D" w:rsidP="00470011">
      <w:pPr>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(В. Распутин)</w:t>
      </w:r>
    </w:p>
    <w:p w:rsidR="00470011" w:rsidRDefault="00F67FD0" w:rsidP="00470011">
      <w:pPr>
        <w:ind w:firstLine="709"/>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Само слово «</w:t>
      </w:r>
      <w:r w:rsidR="00AB499D" w:rsidRPr="00470011">
        <w:rPr>
          <w:rFonts w:ascii="Times New Roman" w:eastAsiaTheme="minorEastAsia" w:hAnsi="Times New Roman" w:cs="Times New Roman"/>
          <w:sz w:val="24"/>
          <w:szCs w:val="24"/>
          <w:lang w:eastAsia="ru-RU"/>
        </w:rPr>
        <w:t>экология» придумал видный натуралист XIX века немецкий биолог Эрнст Геккель, так определивший его</w:t>
      </w:r>
      <w:r>
        <w:rPr>
          <w:rFonts w:ascii="Times New Roman" w:eastAsiaTheme="minorEastAsia" w:hAnsi="Times New Roman" w:cs="Times New Roman"/>
          <w:sz w:val="24"/>
          <w:szCs w:val="24"/>
          <w:lang w:eastAsia="ru-RU"/>
        </w:rPr>
        <w:t xml:space="preserve"> содержание: «</w:t>
      </w:r>
      <w:r w:rsidR="00AB499D" w:rsidRPr="00470011">
        <w:rPr>
          <w:rFonts w:ascii="Times New Roman" w:eastAsiaTheme="minorEastAsia" w:hAnsi="Times New Roman" w:cs="Times New Roman"/>
          <w:sz w:val="24"/>
          <w:szCs w:val="24"/>
          <w:lang w:eastAsia="ru-RU"/>
        </w:rPr>
        <w:t>Под экологией мы понимаем общую науку об отношениях организмов к окружающей среде». Идею о взаимосвязи организмов и среды изложил и великий ру</w:t>
      </w:r>
      <w:r>
        <w:rPr>
          <w:rFonts w:ascii="Times New Roman" w:eastAsiaTheme="minorEastAsia" w:hAnsi="Times New Roman" w:cs="Times New Roman"/>
          <w:sz w:val="24"/>
          <w:szCs w:val="24"/>
          <w:lang w:eastAsia="ru-RU"/>
        </w:rPr>
        <w:t>сский физиолог И. М. Сеченов: «</w:t>
      </w:r>
      <w:r w:rsidR="00AB499D" w:rsidRPr="00470011">
        <w:rPr>
          <w:rFonts w:ascii="Times New Roman" w:eastAsiaTheme="minorEastAsia" w:hAnsi="Times New Roman" w:cs="Times New Roman"/>
          <w:sz w:val="24"/>
          <w:szCs w:val="24"/>
          <w:lang w:eastAsia="ru-RU"/>
        </w:rPr>
        <w:t>Организм без внешней среды, поддерживающей его существование, невозможен».</w:t>
      </w:r>
    </w:p>
    <w:p w:rsidR="00470011" w:rsidRDefault="00AB499D" w:rsidP="00470011">
      <w:pPr>
        <w:ind w:firstLine="709"/>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Самой актуальной и проблемной из всех наук </w:t>
      </w:r>
      <w:proofErr w:type="gramStart"/>
      <w:r w:rsidRPr="00470011">
        <w:rPr>
          <w:rFonts w:ascii="Times New Roman" w:eastAsiaTheme="minorEastAsia" w:hAnsi="Times New Roman" w:cs="Times New Roman"/>
          <w:sz w:val="24"/>
          <w:szCs w:val="24"/>
          <w:lang w:eastAsia="ru-RU"/>
        </w:rPr>
        <w:t>является сегодня экология Современная экология давно перестала</w:t>
      </w:r>
      <w:proofErr w:type="gramEnd"/>
      <w:r w:rsidRPr="00470011">
        <w:rPr>
          <w:rFonts w:ascii="Times New Roman" w:eastAsiaTheme="minorEastAsia" w:hAnsi="Times New Roman" w:cs="Times New Roman"/>
          <w:sz w:val="24"/>
          <w:szCs w:val="24"/>
          <w:lang w:eastAsia="ru-RU"/>
        </w:rPr>
        <w:t xml:space="preserve"> быть только биологической наукой, она включает в себя многие разделы других наук. Экология приобрела социальное, политическое, экономическое значение, стала частью мировой политики.</w:t>
      </w:r>
    </w:p>
    <w:p w:rsidR="00AB499D" w:rsidRPr="00470011" w:rsidRDefault="00AB499D" w:rsidP="00470011">
      <w:pPr>
        <w:ind w:firstLine="709"/>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Охрана окружающей среды — одна из наиболее актуальных проблем современности. Научно-технический прогресс и усиление антропогенного давления на природную среду неизбежно приводит к ухудшению экологической ситуации. Уже в середине XX века резко обострились проблемы, связанные с загрязнениями окружающей среды. Загрязнение биосферы связано с нанесением ущерба атмосферному воздуху, природным водам, почвенному покрову, лесам, животному миру. Загрязняющие вещества поступают в биосферу с выбросами промышленных предприятий, выхлопных газов от транспорта, с бытовыми отходами производственной сферы.</w:t>
      </w:r>
    </w:p>
    <w:p w:rsidR="00AB499D" w:rsidRPr="00470011" w:rsidRDefault="00AB499D" w:rsidP="00470011">
      <w:pPr>
        <w:ind w:firstLine="709"/>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В последние годы напряжённость экологической обстановки возрастает с каждым днём. Высоким остаётся уровень загрязнения поверхностных вод, почв, атмосферного воздуха. Быстро снижается биологическое разнообразие природы России: гибнут экосистемы лесов, многие виды растений и животных находятся на грани исчезновения. Из-за загрязнения токсичными веществами атмосферы, воды, продуктов питания сокращается продолжительность жизни человека.</w:t>
      </w:r>
    </w:p>
    <w:p w:rsidR="00470011" w:rsidRPr="00470011" w:rsidRDefault="00470011" w:rsidP="00C44AEE">
      <w:pPr>
        <w:ind w:firstLine="709"/>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bCs/>
          <w:kern w:val="36"/>
          <w:sz w:val="24"/>
          <w:szCs w:val="24"/>
          <w:lang w:eastAsia="ru-RU"/>
        </w:rPr>
        <w:br w:type="page"/>
      </w:r>
    </w:p>
    <w:p w:rsidR="006631F8" w:rsidRPr="00470011" w:rsidRDefault="006631F8" w:rsidP="00470011">
      <w:pPr>
        <w:jc w:val="both"/>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sz w:val="24"/>
          <w:szCs w:val="24"/>
          <w:lang w:eastAsia="ru-RU"/>
        </w:rPr>
        <w:lastRenderedPageBreak/>
        <w:t>Основная часть</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 </w:t>
      </w:r>
      <w:r w:rsidRPr="00470011">
        <w:rPr>
          <w:rFonts w:ascii="Times New Roman" w:eastAsiaTheme="minorEastAsia" w:hAnsi="Times New Roman" w:cs="Times New Roman"/>
          <w:i/>
          <w:sz w:val="24"/>
          <w:szCs w:val="24"/>
          <w:lang w:eastAsia="ru-RU"/>
        </w:rPr>
        <w:t>Природный ландшафт</w:t>
      </w:r>
      <w:r w:rsidRPr="00470011">
        <w:rPr>
          <w:rFonts w:ascii="Times New Roman" w:eastAsiaTheme="minorEastAsia" w:hAnsi="Times New Roman" w:cs="Times New Roman"/>
          <w:sz w:val="24"/>
          <w:szCs w:val="24"/>
          <w:lang w:eastAsia="ru-RU"/>
        </w:rPr>
        <w:t xml:space="preserve"> – это территориальный комплекс, пространственная среда, в пределах которой основные компоненты – земная кора, воздух, вода, растительность и животный ми</w:t>
      </w:r>
      <w:proofErr w:type="gramStart"/>
      <w:r w:rsidRPr="00470011">
        <w:rPr>
          <w:rFonts w:ascii="Times New Roman" w:eastAsiaTheme="minorEastAsia" w:hAnsi="Times New Roman" w:cs="Times New Roman"/>
          <w:sz w:val="24"/>
          <w:szCs w:val="24"/>
          <w:lang w:eastAsia="ru-RU"/>
        </w:rPr>
        <w:t>р-</w:t>
      </w:r>
      <w:proofErr w:type="gramEnd"/>
      <w:r w:rsidRPr="00470011">
        <w:rPr>
          <w:rFonts w:ascii="Times New Roman" w:eastAsiaTheme="minorEastAsia" w:hAnsi="Times New Roman" w:cs="Times New Roman"/>
          <w:sz w:val="24"/>
          <w:szCs w:val="24"/>
          <w:lang w:eastAsia="ru-RU"/>
        </w:rPr>
        <w:t xml:space="preserve"> образуют взаимоувязанное единство. Развитие природного ландшафта не затронуто деятельностью человека. Это саморегулируемая развивающаяся система. </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Городской ландшафт</w:t>
      </w:r>
      <w:r w:rsidRPr="00470011">
        <w:rPr>
          <w:rFonts w:ascii="Times New Roman" w:eastAsiaTheme="minorEastAsia" w:hAnsi="Times New Roman" w:cs="Times New Roman"/>
          <w:sz w:val="24"/>
          <w:szCs w:val="24"/>
          <w:lang w:eastAsia="ru-RU"/>
        </w:rPr>
        <w:t xml:space="preserve"> - очень широкое понятие, но чаще всего городским ландшафтом называют открытые незастроенные пространства – сады, парки, скверы и бульвары, реки и озера, пруды. Сюда же относят пригородные территории: лесопарки, зоны отдыха, заповедники.</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Преобразование открытых пространств города и его окружения является объектом ландшафтной архитектуры. </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Антропогенный ландшафт</w:t>
      </w:r>
      <w:r w:rsidRPr="00470011">
        <w:rPr>
          <w:rFonts w:ascii="Times New Roman" w:eastAsiaTheme="minorEastAsia" w:hAnsi="Times New Roman" w:cs="Times New Roman"/>
          <w:sz w:val="24"/>
          <w:szCs w:val="24"/>
          <w:lang w:eastAsia="ru-RU"/>
        </w:rPr>
        <w:t xml:space="preserve"> в той или иной степени преобразован человеком. В нем уже изменены природные компоненты: растительность, почвы, фауна, водный режим. И, если все это пустить на самотек, не управлять со стороны, </w:t>
      </w:r>
      <w:proofErr w:type="gramStart"/>
      <w:r w:rsidRPr="00470011">
        <w:rPr>
          <w:rFonts w:ascii="Times New Roman" w:eastAsiaTheme="minorEastAsia" w:hAnsi="Times New Roman" w:cs="Times New Roman"/>
          <w:sz w:val="24"/>
          <w:szCs w:val="24"/>
          <w:lang w:eastAsia="ru-RU"/>
        </w:rPr>
        <w:t>то</w:t>
      </w:r>
      <w:proofErr w:type="gramEnd"/>
      <w:r w:rsidRPr="00470011">
        <w:rPr>
          <w:rFonts w:ascii="Times New Roman" w:eastAsiaTheme="minorEastAsia" w:hAnsi="Times New Roman" w:cs="Times New Roman"/>
          <w:sz w:val="24"/>
          <w:szCs w:val="24"/>
          <w:lang w:eastAsia="ru-RU"/>
        </w:rPr>
        <w:t xml:space="preserve"> как правило это приводит к отрицательны результатам.</w:t>
      </w:r>
    </w:p>
    <w:p w:rsidR="006631F8" w:rsidRPr="00470011" w:rsidRDefault="006631F8" w:rsidP="00470011">
      <w:pPr>
        <w:jc w:val="both"/>
        <w:rPr>
          <w:rFonts w:ascii="Times New Roman" w:eastAsiaTheme="minorEastAsia" w:hAnsi="Times New Roman" w:cs="Times New Roman"/>
          <w:b/>
          <w:bCs/>
          <w:sz w:val="24"/>
          <w:szCs w:val="24"/>
          <w:lang w:eastAsia="ru-RU"/>
        </w:rPr>
      </w:pPr>
      <w:r w:rsidRPr="00470011">
        <w:rPr>
          <w:rFonts w:ascii="Times New Roman" w:eastAsiaTheme="minorEastAsia" w:hAnsi="Times New Roman" w:cs="Times New Roman"/>
          <w:sz w:val="24"/>
          <w:szCs w:val="24"/>
          <w:lang w:eastAsia="ru-RU"/>
        </w:rPr>
        <w:t xml:space="preserve">Городские ландшафты являются наиболее сильно измененной категорией антропогенных ландшафтов. В их пределах произошла трансформация всех компонентов природного ландшафта. Изменилась литогенная основа, </w:t>
      </w:r>
      <w:proofErr w:type="gramStart"/>
      <w:r w:rsidRPr="00470011">
        <w:rPr>
          <w:rFonts w:ascii="Times New Roman" w:eastAsiaTheme="minorEastAsia" w:hAnsi="Times New Roman" w:cs="Times New Roman"/>
          <w:sz w:val="24"/>
          <w:szCs w:val="24"/>
          <w:lang w:eastAsia="ru-RU"/>
        </w:rPr>
        <w:t>исчезла естественная растительность и появились</w:t>
      </w:r>
      <w:proofErr w:type="gramEnd"/>
      <w:r w:rsidRPr="00470011">
        <w:rPr>
          <w:rFonts w:ascii="Times New Roman" w:eastAsiaTheme="minorEastAsia" w:hAnsi="Times New Roman" w:cs="Times New Roman"/>
          <w:sz w:val="24"/>
          <w:szCs w:val="24"/>
          <w:lang w:eastAsia="ru-RU"/>
        </w:rPr>
        <w:t xml:space="preserve"> особые фитоценозы городских парков и скверов, сформировался особый тип почв - </w:t>
      </w:r>
      <w:proofErr w:type="spellStart"/>
      <w:r w:rsidRPr="00470011">
        <w:rPr>
          <w:rFonts w:ascii="Times New Roman" w:eastAsiaTheme="minorEastAsia" w:hAnsi="Times New Roman" w:cs="Times New Roman"/>
          <w:sz w:val="24"/>
          <w:szCs w:val="24"/>
          <w:lang w:eastAsia="ru-RU"/>
        </w:rPr>
        <w:t>урбанозёмы</w:t>
      </w:r>
      <w:proofErr w:type="spellEnd"/>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bCs/>
          <w:sz w:val="24"/>
          <w:szCs w:val="24"/>
          <w:lang w:eastAsia="ru-RU"/>
        </w:rPr>
        <w:t>Сквер</w:t>
      </w:r>
      <w:r w:rsidRPr="00470011">
        <w:rPr>
          <w:rFonts w:ascii="Times New Roman" w:eastAsiaTheme="minorEastAsia" w:hAnsi="Times New Roman" w:cs="Times New Roman"/>
          <w:sz w:val="24"/>
          <w:szCs w:val="24"/>
          <w:lang w:eastAsia="ru-RU"/>
        </w:rPr>
        <w:t xml:space="preserve"> (англ. </w:t>
      </w:r>
      <w:r w:rsidRPr="00470011">
        <w:rPr>
          <w:rFonts w:ascii="Times New Roman" w:eastAsiaTheme="minorEastAsia" w:hAnsi="Times New Roman" w:cs="Times New Roman"/>
          <w:i/>
          <w:iCs/>
          <w:sz w:val="24"/>
          <w:szCs w:val="24"/>
          <w:lang w:val="en" w:eastAsia="ru-RU"/>
        </w:rPr>
        <w:t>square</w:t>
      </w:r>
      <w:r w:rsidRPr="00470011">
        <w:rPr>
          <w:rFonts w:ascii="Times New Roman" w:eastAsiaTheme="minorEastAsia" w:hAnsi="Times New Roman" w:cs="Times New Roman"/>
          <w:sz w:val="24"/>
          <w:szCs w:val="24"/>
          <w:lang w:eastAsia="ru-RU"/>
        </w:rPr>
        <w:t> — площадь) — благоустроенная и озеленённая территория внутри жилой или пр</w:t>
      </w:r>
      <w:r w:rsidR="00F67FD0">
        <w:rPr>
          <w:rFonts w:ascii="Times New Roman" w:eastAsiaTheme="minorEastAsia" w:hAnsi="Times New Roman" w:cs="Times New Roman"/>
          <w:sz w:val="24"/>
          <w:szCs w:val="24"/>
          <w:lang w:eastAsia="ru-RU"/>
        </w:rPr>
        <w:t>омышленной застройки.</w:t>
      </w:r>
    </w:p>
    <w:p w:rsidR="00F75082" w:rsidRPr="00470011" w:rsidRDefault="006631F8" w:rsidP="00470011">
      <w:pPr>
        <w:jc w:val="both"/>
        <w:rPr>
          <w:rFonts w:ascii="Times New Roman" w:eastAsiaTheme="minorEastAsia" w:hAnsi="Times New Roman" w:cs="Times New Roman"/>
          <w:bCs/>
          <w:sz w:val="24"/>
          <w:szCs w:val="24"/>
          <w:lang w:eastAsia="ru-RU"/>
        </w:rPr>
      </w:pPr>
      <w:proofErr w:type="spellStart"/>
      <w:proofErr w:type="gramStart"/>
      <w:r w:rsidRPr="00470011">
        <w:rPr>
          <w:rFonts w:ascii="Times New Roman" w:eastAsiaTheme="minorEastAsia" w:hAnsi="Times New Roman" w:cs="Times New Roman"/>
          <w:b/>
          <w:bCs/>
          <w:sz w:val="24"/>
          <w:szCs w:val="24"/>
          <w:lang w:eastAsia="ru-RU"/>
        </w:rPr>
        <w:t>Регуля́рный</w:t>
      </w:r>
      <w:proofErr w:type="spellEnd"/>
      <w:proofErr w:type="gramEnd"/>
      <w:r w:rsidRPr="00470011">
        <w:rPr>
          <w:rFonts w:ascii="Times New Roman" w:eastAsiaTheme="minorEastAsia" w:hAnsi="Times New Roman" w:cs="Times New Roman"/>
          <w:b/>
          <w:bCs/>
          <w:sz w:val="24"/>
          <w:szCs w:val="24"/>
          <w:lang w:eastAsia="ru-RU"/>
        </w:rPr>
        <w:t xml:space="preserve"> парк</w:t>
      </w:r>
      <w:r w:rsidRPr="00470011">
        <w:rPr>
          <w:rFonts w:ascii="Times New Roman" w:eastAsiaTheme="minorEastAsia" w:hAnsi="Times New Roman" w:cs="Times New Roman"/>
          <w:sz w:val="24"/>
          <w:szCs w:val="24"/>
          <w:lang w:eastAsia="ru-RU"/>
        </w:rPr>
        <w:t xml:space="preserve"> (или </w:t>
      </w:r>
      <w:r w:rsidRPr="00470011">
        <w:rPr>
          <w:rFonts w:ascii="Times New Roman" w:eastAsiaTheme="minorEastAsia" w:hAnsi="Times New Roman" w:cs="Times New Roman"/>
          <w:bCs/>
          <w:sz w:val="24"/>
          <w:szCs w:val="24"/>
          <w:lang w:eastAsia="ru-RU"/>
        </w:rPr>
        <w:t>сад</w:t>
      </w:r>
      <w:r w:rsidRPr="00470011">
        <w:rPr>
          <w:rFonts w:ascii="Times New Roman" w:eastAsiaTheme="minorEastAsia" w:hAnsi="Times New Roman" w:cs="Times New Roman"/>
          <w:sz w:val="24"/>
          <w:szCs w:val="24"/>
          <w:lang w:eastAsia="ru-RU"/>
        </w:rPr>
        <w:t xml:space="preserve">; также </w:t>
      </w:r>
      <w:proofErr w:type="spellStart"/>
      <w:r w:rsidRPr="00470011">
        <w:rPr>
          <w:rFonts w:ascii="Times New Roman" w:eastAsiaTheme="minorEastAsia" w:hAnsi="Times New Roman" w:cs="Times New Roman"/>
          <w:bCs/>
          <w:sz w:val="24"/>
          <w:szCs w:val="24"/>
          <w:lang w:eastAsia="ru-RU"/>
        </w:rPr>
        <w:t>францу́зский</w:t>
      </w:r>
      <w:proofErr w:type="spellEnd"/>
      <w:r w:rsidRPr="00470011">
        <w:rPr>
          <w:rFonts w:ascii="Times New Roman" w:eastAsiaTheme="minorEastAsia" w:hAnsi="Times New Roman" w:cs="Times New Roman"/>
          <w:sz w:val="24"/>
          <w:szCs w:val="24"/>
          <w:lang w:eastAsia="ru-RU"/>
        </w:rPr>
        <w:t xml:space="preserve"> или </w:t>
      </w:r>
      <w:proofErr w:type="spellStart"/>
      <w:r w:rsidRPr="00470011">
        <w:rPr>
          <w:rFonts w:ascii="Times New Roman" w:eastAsiaTheme="minorEastAsia" w:hAnsi="Times New Roman" w:cs="Times New Roman"/>
          <w:bCs/>
          <w:sz w:val="24"/>
          <w:szCs w:val="24"/>
          <w:lang w:eastAsia="ru-RU"/>
        </w:rPr>
        <w:t>геометри́ческий</w:t>
      </w:r>
      <w:proofErr w:type="spellEnd"/>
      <w:r w:rsidRPr="00470011">
        <w:rPr>
          <w:rFonts w:ascii="Times New Roman" w:eastAsiaTheme="minorEastAsia" w:hAnsi="Times New Roman" w:cs="Times New Roman"/>
          <w:bCs/>
          <w:sz w:val="24"/>
          <w:szCs w:val="24"/>
          <w:lang w:eastAsia="ru-RU"/>
        </w:rPr>
        <w:t xml:space="preserve"> парк</w:t>
      </w:r>
      <w:r w:rsidRPr="00470011">
        <w:rPr>
          <w:rFonts w:ascii="Times New Roman" w:eastAsiaTheme="minorEastAsia" w:hAnsi="Times New Roman" w:cs="Times New Roman"/>
          <w:sz w:val="24"/>
          <w:szCs w:val="24"/>
          <w:lang w:eastAsia="ru-RU"/>
        </w:rPr>
        <w:t xml:space="preserve">; иногда также «сад в </w:t>
      </w:r>
      <w:r w:rsidRPr="00470011">
        <w:rPr>
          <w:rFonts w:ascii="Times New Roman" w:eastAsiaTheme="minorEastAsia" w:hAnsi="Times New Roman" w:cs="Times New Roman"/>
          <w:bCs/>
          <w:sz w:val="24"/>
          <w:szCs w:val="24"/>
          <w:lang w:eastAsia="ru-RU"/>
        </w:rPr>
        <w:t>регулярном стиле</w:t>
      </w:r>
      <w:r w:rsidRPr="00470011">
        <w:rPr>
          <w:rFonts w:ascii="Times New Roman" w:eastAsiaTheme="minorEastAsia" w:hAnsi="Times New Roman" w:cs="Times New Roman"/>
          <w:sz w:val="24"/>
          <w:szCs w:val="24"/>
          <w:lang w:eastAsia="ru-RU"/>
        </w:rPr>
        <w:t>») — парк, имеющий геометрически правильную планировку, обычно с выраженной симметричностью и регулярностью композиции. Характеризуется прямыми аллеями, являющимися осями симметрии, цветниками, партерами и бассейнами правильной формы, стрижкой деревьев и кустарников с приданием посадкам разнообразных геометрических форм.</w:t>
      </w:r>
      <w:r w:rsidRPr="00470011">
        <w:rPr>
          <w:rFonts w:ascii="Times New Roman" w:eastAsiaTheme="minorEastAsia" w:hAnsi="Times New Roman" w:cs="Times New Roman"/>
          <w:bCs/>
          <w:sz w:val="24"/>
          <w:szCs w:val="24"/>
          <w:lang w:eastAsia="ru-RU"/>
        </w:rPr>
        <w:t xml:space="preserve"> </w:t>
      </w:r>
    </w:p>
    <w:p w:rsidR="006631F8" w:rsidRPr="00C44AEE" w:rsidRDefault="006631F8" w:rsidP="00C44AEE">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bCs/>
          <w:sz w:val="24"/>
          <w:szCs w:val="24"/>
          <w:lang w:eastAsia="ru-RU"/>
        </w:rPr>
        <w:t>Пейзажный</w:t>
      </w:r>
      <w:r w:rsidRPr="00470011">
        <w:rPr>
          <w:rFonts w:ascii="Times New Roman" w:eastAsiaTheme="minorEastAsia" w:hAnsi="Times New Roman" w:cs="Times New Roman"/>
          <w:sz w:val="24"/>
          <w:szCs w:val="24"/>
          <w:lang w:eastAsia="ru-RU"/>
        </w:rPr>
        <w:t xml:space="preserve"> </w:t>
      </w:r>
      <w:r w:rsidRPr="00470011">
        <w:rPr>
          <w:rFonts w:ascii="Times New Roman" w:eastAsiaTheme="minorEastAsia" w:hAnsi="Times New Roman" w:cs="Times New Roman"/>
          <w:b/>
          <w:bCs/>
          <w:sz w:val="24"/>
          <w:szCs w:val="24"/>
          <w:lang w:eastAsia="ru-RU"/>
        </w:rPr>
        <w:t>парк</w:t>
      </w:r>
      <w:r w:rsidRPr="00470011">
        <w:rPr>
          <w:rFonts w:ascii="Times New Roman" w:eastAsiaTheme="minorEastAsia" w:hAnsi="Times New Roman" w:cs="Times New Roman"/>
          <w:sz w:val="24"/>
          <w:szCs w:val="24"/>
          <w:lang w:eastAsia="ru-RU"/>
        </w:rPr>
        <w:t xml:space="preserve"> - </w:t>
      </w:r>
      <w:r w:rsidRPr="00470011">
        <w:rPr>
          <w:rFonts w:ascii="Times New Roman" w:eastAsiaTheme="minorEastAsia" w:hAnsi="Times New Roman" w:cs="Times New Roman"/>
          <w:bCs/>
          <w:sz w:val="24"/>
          <w:szCs w:val="24"/>
          <w:lang w:eastAsia="ru-RU"/>
        </w:rPr>
        <w:t>парк</w:t>
      </w:r>
      <w:r w:rsidRPr="00470011">
        <w:rPr>
          <w:rFonts w:ascii="Times New Roman" w:eastAsiaTheme="minorEastAsia" w:hAnsi="Times New Roman" w:cs="Times New Roman"/>
          <w:sz w:val="24"/>
          <w:szCs w:val="24"/>
          <w:lang w:eastAsia="ru-RU"/>
        </w:rPr>
        <w:t xml:space="preserve"> (или его часть) для прогулок и созерцания картин "естественной" природы. Отличается свободным расположением дорог, аллей и других элементов планировки, обычно включает обширные водоемы, поляны, рощи, организованные в определенную пространственную систему</w:t>
      </w:r>
      <w:r w:rsidR="00F75082" w:rsidRPr="00470011">
        <w:rPr>
          <w:rFonts w:ascii="Times New Roman" w:eastAsiaTheme="minorEastAsia" w:hAnsi="Times New Roman" w:cs="Times New Roman"/>
          <w:sz w:val="24"/>
          <w:szCs w:val="24"/>
          <w:lang w:eastAsia="ru-RU"/>
        </w:rPr>
        <w:t>.</w:t>
      </w:r>
    </w:p>
    <w:p w:rsidR="006631F8" w:rsidRPr="00470011" w:rsidRDefault="006631F8" w:rsidP="00470011">
      <w:pPr>
        <w:jc w:val="both"/>
        <w:rPr>
          <w:rFonts w:ascii="Times New Roman" w:eastAsiaTheme="minorEastAsia" w:hAnsi="Times New Roman" w:cs="Times New Roman"/>
          <w:sz w:val="24"/>
          <w:szCs w:val="24"/>
          <w:lang w:eastAsia="ru-RU"/>
        </w:rPr>
      </w:pPr>
      <w:proofErr w:type="spellStart"/>
      <w:proofErr w:type="gramStart"/>
      <w:r w:rsidRPr="00470011">
        <w:rPr>
          <w:rFonts w:ascii="Times New Roman" w:eastAsiaTheme="minorEastAsia" w:hAnsi="Times New Roman" w:cs="Times New Roman"/>
          <w:b/>
          <w:bCs/>
          <w:sz w:val="24"/>
          <w:szCs w:val="24"/>
          <w:lang w:eastAsia="ru-RU"/>
        </w:rPr>
        <w:t>Клу́мба</w:t>
      </w:r>
      <w:proofErr w:type="spellEnd"/>
      <w:proofErr w:type="gramEnd"/>
      <w:r w:rsidRPr="00470011">
        <w:rPr>
          <w:rFonts w:ascii="Times New Roman" w:eastAsiaTheme="minorEastAsia" w:hAnsi="Times New Roman" w:cs="Times New Roman"/>
          <w:sz w:val="24"/>
          <w:szCs w:val="24"/>
          <w:lang w:eastAsia="ru-RU"/>
        </w:rPr>
        <w:t> — участок в форме геометрической фигуры, круга, овала, реже прямоугольника. Растения на клумбе сажают так, чтобы они образовывали узор или рисунок. Для оформления клумб используют малые архитектурные формы. При отсутствии цветов или других растений данный участок не может быть отнесён к понятию клумба.</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Бордюр</w:t>
      </w:r>
      <w:r w:rsidRPr="00470011">
        <w:rPr>
          <w:rFonts w:ascii="Times New Roman" w:eastAsiaTheme="minorEastAsia" w:hAnsi="Times New Roman" w:cs="Times New Roman"/>
          <w:sz w:val="24"/>
          <w:szCs w:val="24"/>
          <w:lang w:eastAsia="ru-RU"/>
        </w:rPr>
        <w:t xml:space="preserve"> </w:t>
      </w:r>
      <w:proofErr w:type="gramStart"/>
      <w:r w:rsidRPr="00470011">
        <w:rPr>
          <w:rFonts w:ascii="Times New Roman" w:eastAsiaTheme="minorEastAsia" w:hAnsi="Times New Roman" w:cs="Times New Roman"/>
          <w:sz w:val="24"/>
          <w:szCs w:val="24"/>
          <w:lang w:eastAsia="ru-RU"/>
        </w:rPr>
        <w:t>–о</w:t>
      </w:r>
      <w:proofErr w:type="gramEnd"/>
      <w:r w:rsidRPr="00470011">
        <w:rPr>
          <w:rFonts w:ascii="Times New Roman" w:eastAsiaTheme="minorEastAsia" w:hAnsi="Times New Roman" w:cs="Times New Roman"/>
          <w:sz w:val="24"/>
          <w:szCs w:val="24"/>
          <w:lang w:eastAsia="ru-RU"/>
        </w:rPr>
        <w:t>каймляют</w:t>
      </w:r>
      <w:r w:rsidR="00F67FD0">
        <w:rPr>
          <w:rFonts w:ascii="Times New Roman" w:eastAsiaTheme="minorEastAsia" w:hAnsi="Times New Roman" w:cs="Times New Roman"/>
          <w:sz w:val="24"/>
          <w:szCs w:val="24"/>
          <w:lang w:eastAsia="ru-RU"/>
        </w:rPr>
        <w:t xml:space="preserve"> отдельные части </w:t>
      </w:r>
      <w:r w:rsidR="00F75082" w:rsidRPr="00470011">
        <w:rPr>
          <w:rFonts w:ascii="Times New Roman" w:eastAsiaTheme="minorEastAsia" w:hAnsi="Times New Roman" w:cs="Times New Roman"/>
          <w:sz w:val="24"/>
          <w:szCs w:val="24"/>
          <w:lang w:eastAsia="ru-RU"/>
        </w:rPr>
        <w:t>цветника, деко</w:t>
      </w:r>
      <w:r w:rsidRPr="00470011">
        <w:rPr>
          <w:rFonts w:ascii="Times New Roman" w:eastAsiaTheme="minorEastAsia" w:hAnsi="Times New Roman" w:cs="Times New Roman"/>
          <w:sz w:val="24"/>
          <w:szCs w:val="24"/>
          <w:lang w:eastAsia="ru-RU"/>
        </w:rPr>
        <w:t>ративно лиственные однолетние или многолетние композиции по контуру, вдоль дорожек, рабаток ,газонов, аллей .Б</w:t>
      </w:r>
      <w:r w:rsidR="00F75082" w:rsidRPr="00470011">
        <w:rPr>
          <w:rFonts w:ascii="Times New Roman" w:eastAsiaTheme="minorEastAsia" w:hAnsi="Times New Roman" w:cs="Times New Roman"/>
          <w:sz w:val="24"/>
          <w:szCs w:val="24"/>
          <w:lang w:eastAsia="ru-RU"/>
        </w:rPr>
        <w:t>ордюры при</w:t>
      </w:r>
      <w:r w:rsidR="00CA0DC6" w:rsidRPr="00470011">
        <w:rPr>
          <w:rFonts w:ascii="Times New Roman" w:eastAsiaTheme="minorEastAsia" w:hAnsi="Times New Roman" w:cs="Times New Roman"/>
          <w:sz w:val="24"/>
          <w:szCs w:val="24"/>
          <w:lang w:eastAsia="ru-RU"/>
        </w:rPr>
        <w:t>дают композициям законченный вид</w:t>
      </w:r>
      <w:r w:rsidR="00F75082" w:rsidRPr="00470011">
        <w:rPr>
          <w:rFonts w:ascii="Times New Roman" w:eastAsiaTheme="minorEastAsia" w:hAnsi="Times New Roman" w:cs="Times New Roman"/>
          <w:sz w:val="24"/>
          <w:szCs w:val="24"/>
          <w:lang w:eastAsia="ru-RU"/>
        </w:rPr>
        <w:t xml:space="preserve">. Назначение бордюра – подчеркнуть </w:t>
      </w:r>
      <w:r w:rsidR="00F75082" w:rsidRPr="00470011">
        <w:rPr>
          <w:rFonts w:ascii="Times New Roman" w:eastAsiaTheme="minorEastAsia" w:hAnsi="Times New Roman" w:cs="Times New Roman"/>
          <w:sz w:val="24"/>
          <w:szCs w:val="24"/>
          <w:lang w:eastAsia="ru-RU"/>
        </w:rPr>
        <w:lastRenderedPageBreak/>
        <w:t>законченность того или иного типа цветочного оформления, поэтому он не должен выделяться и быть слишком вычурным. Для этой цели, используют растения низкорослые, растущие ровно, плотным кустиком, декоративно – лиственные или длительно цветущие.</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Альпинарий</w:t>
      </w:r>
      <w:r w:rsidRPr="00470011">
        <w:rPr>
          <w:rFonts w:ascii="Times New Roman" w:eastAsiaTheme="minorEastAsia" w:hAnsi="Times New Roman" w:cs="Times New Roman"/>
          <w:sz w:val="24"/>
          <w:szCs w:val="24"/>
          <w:lang w:eastAsia="ru-RU"/>
        </w:rPr>
        <w:t xml:space="preserve"> – искусственно созданная горка из различных по величине камней, в расщелины которых насыпана почва и высажены высокогорные растения. Для мини-альпинариев, которые могут быть сооружены на приусадебных участках, подходят </w:t>
      </w:r>
      <w:proofErr w:type="spellStart"/>
      <w:r w:rsidRPr="00470011">
        <w:rPr>
          <w:rFonts w:ascii="Times New Roman" w:eastAsiaTheme="minorEastAsia" w:hAnsi="Times New Roman" w:cs="Times New Roman"/>
          <w:sz w:val="24"/>
          <w:szCs w:val="24"/>
          <w:lang w:eastAsia="ru-RU"/>
        </w:rPr>
        <w:t>гацании</w:t>
      </w:r>
      <w:proofErr w:type="spellEnd"/>
      <w:r w:rsidRPr="00470011">
        <w:rPr>
          <w:rFonts w:ascii="Times New Roman" w:eastAsiaTheme="minorEastAsia" w:hAnsi="Times New Roman" w:cs="Times New Roman"/>
          <w:sz w:val="24"/>
          <w:szCs w:val="24"/>
          <w:lang w:eastAsia="ru-RU"/>
        </w:rPr>
        <w:t xml:space="preserve">, молодило, портулак крупноцветковый, </w:t>
      </w:r>
      <w:proofErr w:type="spellStart"/>
      <w:r w:rsidRPr="00470011">
        <w:rPr>
          <w:rFonts w:ascii="Times New Roman" w:eastAsiaTheme="minorEastAsia" w:hAnsi="Times New Roman" w:cs="Times New Roman"/>
          <w:sz w:val="24"/>
          <w:szCs w:val="24"/>
          <w:lang w:eastAsia="ru-RU"/>
        </w:rPr>
        <w:t>гипсофила</w:t>
      </w:r>
      <w:proofErr w:type="spellEnd"/>
      <w:r w:rsidRPr="00470011">
        <w:rPr>
          <w:rFonts w:ascii="Times New Roman" w:eastAsiaTheme="minorEastAsia" w:hAnsi="Times New Roman" w:cs="Times New Roman"/>
          <w:sz w:val="24"/>
          <w:szCs w:val="24"/>
          <w:lang w:eastAsia="ru-RU"/>
        </w:rPr>
        <w:t xml:space="preserve"> изящная, лобелия и др. Эти растения неплохо переносят палящее солнце и временный недостаток влаги.</w:t>
      </w:r>
    </w:p>
    <w:p w:rsidR="006631F8" w:rsidRPr="00470011" w:rsidRDefault="006631F8" w:rsidP="00470011">
      <w:pPr>
        <w:jc w:val="both"/>
        <w:rPr>
          <w:rFonts w:ascii="Times New Roman" w:eastAsiaTheme="minorEastAsia" w:hAnsi="Times New Roman" w:cs="Times New Roman"/>
          <w:sz w:val="24"/>
          <w:szCs w:val="24"/>
          <w:lang w:eastAsia="ru-RU"/>
        </w:rPr>
      </w:pPr>
      <w:proofErr w:type="spellStart"/>
      <w:r w:rsidRPr="00470011">
        <w:rPr>
          <w:rFonts w:ascii="Times New Roman" w:eastAsiaTheme="minorEastAsia" w:hAnsi="Times New Roman" w:cs="Times New Roman"/>
          <w:i/>
          <w:sz w:val="24"/>
          <w:szCs w:val="24"/>
          <w:lang w:eastAsia="ru-RU"/>
        </w:rPr>
        <w:t>Рокарий</w:t>
      </w:r>
      <w:proofErr w:type="spellEnd"/>
      <w:r w:rsidRPr="00470011">
        <w:rPr>
          <w:rFonts w:ascii="Times New Roman" w:eastAsiaTheme="minorEastAsia" w:hAnsi="Times New Roman" w:cs="Times New Roman"/>
          <w:sz w:val="24"/>
          <w:szCs w:val="24"/>
          <w:lang w:eastAsia="ru-RU"/>
        </w:rPr>
        <w:t xml:space="preserve"> – плоская площадка с различными по величине камнями и растениями, пространство между которыми засыпается гравием. Можно сыграть на сочетании окраса камней и цвете гальки. </w:t>
      </w:r>
      <w:proofErr w:type="spellStart"/>
      <w:r w:rsidRPr="00470011">
        <w:rPr>
          <w:rFonts w:ascii="Times New Roman" w:eastAsiaTheme="minorEastAsia" w:hAnsi="Times New Roman" w:cs="Times New Roman"/>
          <w:sz w:val="24"/>
          <w:szCs w:val="24"/>
          <w:lang w:eastAsia="ru-RU"/>
        </w:rPr>
        <w:t>Рокарий</w:t>
      </w:r>
      <w:proofErr w:type="spellEnd"/>
      <w:r w:rsidRPr="00470011">
        <w:rPr>
          <w:rFonts w:ascii="Times New Roman" w:eastAsiaTheme="minorEastAsia" w:hAnsi="Times New Roman" w:cs="Times New Roman"/>
          <w:sz w:val="24"/>
          <w:szCs w:val="24"/>
          <w:lang w:eastAsia="ru-RU"/>
        </w:rPr>
        <w:t xml:space="preserve"> должен гармонично вписываться в рельеф участка. Любые стены постройки или заборы, находящиеся поблизости, следует замаскировать кустарниками или вьющимися растениями. На ровных поверхностях камни с острыми краями выглядят чуждо, лучше подбирать гладкие валуны.</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Рабатка</w:t>
      </w:r>
      <w:r w:rsidRPr="00470011">
        <w:rPr>
          <w:rFonts w:ascii="Times New Roman" w:eastAsiaTheme="minorEastAsia" w:hAnsi="Times New Roman" w:cs="Times New Roman"/>
          <w:sz w:val="24"/>
          <w:szCs w:val="24"/>
          <w:lang w:eastAsia="ru-RU"/>
        </w:rPr>
        <w:t xml:space="preserve"> – небольшой прямоугольный (квадратный) цветник, устраиваемый чаще всего вдоль дорожки. По большому счету это тот же бордюр, но состоящий из растений одного вида, чаще многолетних (хризантем, низкорослых мелкоцветковых астр, ландышей и др.). Растения в таком цветнике высаживаются параллельными рядами или в шахматном порядке</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Партер</w:t>
      </w:r>
      <w:r w:rsidRPr="00470011">
        <w:rPr>
          <w:rFonts w:ascii="Times New Roman" w:eastAsiaTheme="minorEastAsia" w:hAnsi="Times New Roman" w:cs="Times New Roman"/>
          <w:sz w:val="24"/>
          <w:szCs w:val="24"/>
          <w:lang w:eastAsia="ru-RU"/>
        </w:rPr>
        <w:t xml:space="preserve"> – цветник орнаментальный, геометрически правильный (прямоугольный или овальный). Располагают его там, где лучше всего видно, т.е. «в партере», обычно перед домом или в начале сада. Отличительной особенностью является обособленность от других элементов ландшафтного дизайна, как правило, газоном.</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Массив</w:t>
      </w:r>
      <w:r w:rsidRPr="00470011">
        <w:rPr>
          <w:rFonts w:ascii="Times New Roman" w:eastAsiaTheme="minorEastAsia" w:hAnsi="Times New Roman" w:cs="Times New Roman"/>
          <w:sz w:val="24"/>
          <w:szCs w:val="24"/>
          <w:lang w:eastAsia="ru-RU"/>
        </w:rPr>
        <w:t xml:space="preserve"> – сплошная посадка цветковых растений на большой территории. Чаще используются растения нескольких сортов одного вида, реже — разных видов. В действительности, это цветущее поле, зрелище потрясающее.</w:t>
      </w:r>
    </w:p>
    <w:p w:rsidR="00774216"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i/>
          <w:sz w:val="24"/>
          <w:szCs w:val="24"/>
          <w:lang w:eastAsia="ru-RU"/>
        </w:rPr>
        <w:t>Палисадник</w:t>
      </w:r>
      <w:r w:rsidRPr="00470011">
        <w:rPr>
          <w:rFonts w:ascii="Times New Roman" w:eastAsiaTheme="minorEastAsia" w:hAnsi="Times New Roman" w:cs="Times New Roman"/>
          <w:sz w:val="24"/>
          <w:szCs w:val="24"/>
          <w:lang w:eastAsia="ru-RU"/>
        </w:rPr>
        <w:t xml:space="preserve"> – огороженный неширокий участок непосредственно перед домом. Его задача – быть картинкой, желательно красивой. Размеры его могут быть крохотными (2 </w:t>
      </w:r>
      <w:proofErr w:type="spellStart"/>
      <w:r w:rsidRPr="00470011">
        <w:rPr>
          <w:rFonts w:ascii="Times New Roman" w:eastAsiaTheme="minorEastAsia" w:hAnsi="Times New Roman" w:cs="Times New Roman"/>
          <w:sz w:val="24"/>
          <w:szCs w:val="24"/>
          <w:lang w:eastAsia="ru-RU"/>
        </w:rPr>
        <w:t>кв.м</w:t>
      </w:r>
      <w:proofErr w:type="spellEnd"/>
      <w:r w:rsidRPr="00470011">
        <w:rPr>
          <w:rFonts w:ascii="Times New Roman" w:eastAsiaTheme="minorEastAsia" w:hAnsi="Times New Roman" w:cs="Times New Roman"/>
          <w:sz w:val="24"/>
          <w:szCs w:val="24"/>
          <w:lang w:eastAsia="ru-RU"/>
        </w:rPr>
        <w:t>.) или внушительными (может тянуться вдоль основат</w:t>
      </w:r>
      <w:r w:rsidR="00774216">
        <w:rPr>
          <w:rFonts w:ascii="Times New Roman" w:eastAsiaTheme="minorEastAsia" w:hAnsi="Times New Roman" w:cs="Times New Roman"/>
          <w:sz w:val="24"/>
          <w:szCs w:val="24"/>
          <w:lang w:eastAsia="ru-RU"/>
        </w:rPr>
        <w:t>ельного забора на многие метры)</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Ничто так не облагораживает местность, как чудесная зеленая трава. </w:t>
      </w:r>
      <w:r w:rsidR="00C302F1" w:rsidRPr="00470011">
        <w:rPr>
          <w:rFonts w:ascii="Times New Roman" w:eastAsiaTheme="minorEastAsia" w:hAnsi="Times New Roman" w:cs="Times New Roman"/>
          <w:b/>
          <w:sz w:val="24"/>
          <w:szCs w:val="24"/>
          <w:lang w:eastAsia="ru-RU"/>
        </w:rPr>
        <w:t>К</w:t>
      </w:r>
      <w:r w:rsidRPr="00470011">
        <w:rPr>
          <w:rFonts w:ascii="Times New Roman" w:eastAsiaTheme="minorEastAsia" w:hAnsi="Times New Roman" w:cs="Times New Roman"/>
          <w:b/>
          <w:sz w:val="24"/>
          <w:szCs w:val="24"/>
          <w:lang w:eastAsia="ru-RU"/>
        </w:rPr>
        <w:t>расивый газон</w:t>
      </w:r>
      <w:r w:rsidRPr="00470011">
        <w:rPr>
          <w:rFonts w:ascii="Times New Roman" w:eastAsiaTheme="minorEastAsia" w:hAnsi="Times New Roman" w:cs="Times New Roman"/>
          <w:sz w:val="24"/>
          <w:szCs w:val="24"/>
          <w:lang w:eastAsia="ru-RU"/>
        </w:rPr>
        <w:t xml:space="preserve"> является неотъемлемой частью обустройства двора или сада. Разнообразные виды газонов позволят красиво оформить любой участок местности, независимо от почвы, затененности или других особенностей. Даже при самом сложном ландшафте территорию можно озеленить</w:t>
      </w:r>
      <w:r w:rsidR="00C302F1" w:rsidRPr="00470011">
        <w:rPr>
          <w:rFonts w:ascii="Times New Roman" w:eastAsiaTheme="minorEastAsia" w:hAnsi="Times New Roman" w:cs="Times New Roman"/>
          <w:sz w:val="24"/>
          <w:szCs w:val="24"/>
          <w:lang w:eastAsia="ru-RU"/>
        </w:rPr>
        <w:t xml:space="preserve"> или придать ей цветущий вид. </w:t>
      </w:r>
    </w:p>
    <w:p w:rsidR="00C302F1"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Группа </w:t>
      </w:r>
      <w:r w:rsidRPr="00470011">
        <w:rPr>
          <w:rFonts w:ascii="Times New Roman" w:eastAsiaTheme="minorEastAsia" w:hAnsi="Times New Roman" w:cs="Times New Roman"/>
          <w:b/>
          <w:sz w:val="24"/>
          <w:szCs w:val="24"/>
          <w:lang w:eastAsia="ru-RU"/>
        </w:rPr>
        <w:t>декоративных газонов</w:t>
      </w:r>
      <w:r w:rsidRPr="00470011">
        <w:rPr>
          <w:rFonts w:ascii="Times New Roman" w:eastAsiaTheme="minorEastAsia" w:hAnsi="Times New Roman" w:cs="Times New Roman"/>
          <w:sz w:val="24"/>
          <w:szCs w:val="24"/>
          <w:lang w:eastAsia="ru-RU"/>
        </w:rPr>
        <w:t xml:space="preserve"> имеет множество видов и является наиболее популярной. Травяное покрытие такого типа можно увидеть возле домов, дач, в парках и других местах отдыха. Оно состоит из специальных видов растений, которые благодаря очень быстрому разрастанию создают густой ковер из великолепной зелени. </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Спортивные газоны состоят из очень выносливых к нагрузкам трав. Они используются на полях, предназначенных для спортивных занятий или состязаний. Специальные травяные </w:t>
      </w:r>
      <w:r w:rsidRPr="00470011">
        <w:rPr>
          <w:rFonts w:ascii="Times New Roman" w:eastAsiaTheme="minorEastAsia" w:hAnsi="Times New Roman" w:cs="Times New Roman"/>
          <w:sz w:val="24"/>
          <w:szCs w:val="24"/>
          <w:lang w:eastAsia="ru-RU"/>
        </w:rPr>
        <w:lastRenderedPageBreak/>
        <w:t xml:space="preserve">покрытия предназначены не только для благоустройства. Они выполняют определенные функции, что определяет места их использования. </w:t>
      </w:r>
    </w:p>
    <w:p w:rsidR="006631F8" w:rsidRP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Функции специальных газонов. Специальные газоны создаются с определенными целями. На откосах и склонах применяются травы, имеющие очень сильную корневую систему. Благодаря этому</w:t>
      </w:r>
      <w:r w:rsidR="00CC70B7" w:rsidRPr="00470011">
        <w:rPr>
          <w:rFonts w:ascii="Times New Roman" w:eastAsiaTheme="minorEastAsia" w:hAnsi="Times New Roman" w:cs="Times New Roman"/>
          <w:sz w:val="24"/>
          <w:szCs w:val="24"/>
          <w:lang w:eastAsia="ru-RU"/>
        </w:rPr>
        <w:t xml:space="preserve"> укрепляется близлежащая почва.</w:t>
      </w:r>
      <w:r w:rsidRPr="00470011">
        <w:rPr>
          <w:rFonts w:ascii="Times New Roman" w:eastAsiaTheme="minorEastAsia" w:hAnsi="Times New Roman" w:cs="Times New Roman"/>
          <w:sz w:val="24"/>
          <w:szCs w:val="24"/>
          <w:lang w:eastAsia="ru-RU"/>
        </w:rPr>
        <w:t xml:space="preserve"> Специальные газоны отличаются способностью поглощать вредные вещества в больших объемах. Из-за этого качества их часто используют возле АЗС, автомобильных и железных дорог, индустриальных предприятий. Также они отлично поглощают шум, что обусловило их использование возле аэродромов. </w:t>
      </w:r>
    </w:p>
    <w:p w:rsidR="00470011" w:rsidRDefault="006631F8" w:rsidP="00470011">
      <w:p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Парковый газон обычно используют для озеленения парков и садов</w:t>
      </w:r>
      <w:r w:rsidR="00CC70B7" w:rsidRPr="00470011">
        <w:rPr>
          <w:rFonts w:ascii="Times New Roman" w:eastAsiaTheme="minorEastAsia" w:hAnsi="Times New Roman" w:cs="Times New Roman"/>
          <w:sz w:val="24"/>
          <w:szCs w:val="24"/>
          <w:lang w:eastAsia="ru-RU"/>
        </w:rPr>
        <w:t>.</w:t>
      </w:r>
      <w:r w:rsidRPr="00470011">
        <w:rPr>
          <w:rFonts w:ascii="Times New Roman" w:eastAsiaTheme="minorEastAsia" w:hAnsi="Times New Roman" w:cs="Times New Roman"/>
          <w:sz w:val="24"/>
          <w:szCs w:val="24"/>
          <w:lang w:eastAsia="ru-RU"/>
        </w:rPr>
        <w:t xml:space="preserve"> Травы, которые используют для получения такого типа газона, имеют одинаковый цвет и отличаются высокой густотой. Парковый газон устойчив к </w:t>
      </w:r>
      <w:proofErr w:type="spellStart"/>
      <w:r w:rsidRPr="00470011">
        <w:rPr>
          <w:rFonts w:ascii="Times New Roman" w:eastAsiaTheme="minorEastAsia" w:hAnsi="Times New Roman" w:cs="Times New Roman"/>
          <w:sz w:val="24"/>
          <w:szCs w:val="24"/>
          <w:lang w:eastAsia="ru-RU"/>
        </w:rPr>
        <w:t>вытаптыванию</w:t>
      </w:r>
      <w:proofErr w:type="spellEnd"/>
      <w:r w:rsidRPr="00470011">
        <w:rPr>
          <w:rFonts w:ascii="Times New Roman" w:eastAsiaTheme="minorEastAsia" w:hAnsi="Times New Roman" w:cs="Times New Roman"/>
          <w:sz w:val="24"/>
          <w:szCs w:val="24"/>
          <w:lang w:eastAsia="ru-RU"/>
        </w:rPr>
        <w:t xml:space="preserve">, что позволяет применять его на территориях отдыха. </w:t>
      </w:r>
    </w:p>
    <w:p w:rsidR="00470011" w:rsidRPr="00F67FD0" w:rsidRDefault="00470011" w:rsidP="00F67FD0">
      <w:pPr>
        <w:pStyle w:val="a6"/>
        <w:numPr>
          <w:ilvl w:val="0"/>
          <w:numId w:val="9"/>
        </w:numPr>
        <w:rPr>
          <w:rFonts w:ascii="Times New Roman" w:hAnsi="Times New Roman" w:cs="Times New Roman"/>
          <w:b/>
          <w:sz w:val="24"/>
          <w:szCs w:val="24"/>
        </w:rPr>
      </w:pPr>
      <w:r w:rsidRPr="00F67FD0">
        <w:rPr>
          <w:rFonts w:ascii="Times New Roman" w:hAnsi="Times New Roman" w:cs="Times New Roman"/>
          <w:b/>
          <w:sz w:val="24"/>
          <w:szCs w:val="24"/>
        </w:rPr>
        <w:br w:type="page"/>
      </w:r>
    </w:p>
    <w:p w:rsidR="00CC70B7" w:rsidRPr="00470011" w:rsidRDefault="00CC70B7" w:rsidP="00470011">
      <w:pPr>
        <w:pStyle w:val="a3"/>
        <w:jc w:val="both"/>
        <w:rPr>
          <w:rFonts w:ascii="Times New Roman" w:hAnsi="Times New Roman" w:cs="Times New Roman"/>
          <w:b/>
          <w:sz w:val="24"/>
          <w:szCs w:val="24"/>
        </w:rPr>
      </w:pPr>
      <w:r w:rsidRPr="00470011">
        <w:rPr>
          <w:rFonts w:ascii="Times New Roman" w:hAnsi="Times New Roman" w:cs="Times New Roman"/>
          <w:b/>
          <w:sz w:val="24"/>
          <w:szCs w:val="24"/>
        </w:rPr>
        <w:lastRenderedPageBreak/>
        <w:t>Практическая часть.</w:t>
      </w:r>
    </w:p>
    <w:p w:rsidR="0053301B" w:rsidRPr="00470011" w:rsidRDefault="0053301B" w:rsidP="00470011">
      <w:pPr>
        <w:pStyle w:val="a3"/>
        <w:jc w:val="both"/>
        <w:rPr>
          <w:rFonts w:ascii="Times New Roman" w:hAnsi="Times New Roman" w:cs="Times New Roman"/>
          <w:b/>
          <w:sz w:val="24"/>
          <w:szCs w:val="24"/>
        </w:rPr>
      </w:pP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Для выявления городского ландшафта Южной части города </w:t>
      </w:r>
      <w:proofErr w:type="spellStart"/>
      <w:r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 xml:space="preserve"> была выполнена следующая работа.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b/>
          <w:sz w:val="24"/>
          <w:szCs w:val="24"/>
        </w:rPr>
        <w:t>1</w:t>
      </w:r>
      <w:r w:rsidRPr="00470011">
        <w:rPr>
          <w:rFonts w:ascii="Times New Roman" w:hAnsi="Times New Roman" w:cs="Times New Roman"/>
          <w:sz w:val="24"/>
          <w:szCs w:val="24"/>
        </w:rPr>
        <w:t xml:space="preserve">.Беседа с главным архитектором города </w:t>
      </w:r>
      <w:proofErr w:type="spellStart"/>
      <w:r w:rsidRPr="00470011">
        <w:rPr>
          <w:rFonts w:ascii="Times New Roman" w:hAnsi="Times New Roman" w:cs="Times New Roman"/>
          <w:sz w:val="24"/>
          <w:szCs w:val="24"/>
        </w:rPr>
        <w:t>Могутиной</w:t>
      </w:r>
      <w:proofErr w:type="spellEnd"/>
      <w:r w:rsidRPr="00470011">
        <w:rPr>
          <w:rFonts w:ascii="Times New Roman" w:hAnsi="Times New Roman" w:cs="Times New Roman"/>
          <w:sz w:val="24"/>
          <w:szCs w:val="24"/>
        </w:rPr>
        <w:t xml:space="preserve"> </w:t>
      </w:r>
      <w:r w:rsidR="00F67FD0">
        <w:rPr>
          <w:rFonts w:ascii="Times New Roman" w:hAnsi="Times New Roman" w:cs="Times New Roman"/>
          <w:sz w:val="24"/>
          <w:szCs w:val="24"/>
        </w:rPr>
        <w:t xml:space="preserve">Екатериной </w:t>
      </w:r>
      <w:r w:rsidR="0053301B" w:rsidRPr="00470011">
        <w:rPr>
          <w:rFonts w:ascii="Times New Roman" w:hAnsi="Times New Roman" w:cs="Times New Roman"/>
          <w:sz w:val="24"/>
          <w:szCs w:val="24"/>
        </w:rPr>
        <w:t>Юрьевной.</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  Я побывала в Администрации города </w:t>
      </w:r>
      <w:proofErr w:type="spellStart"/>
      <w:r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 xml:space="preserve"> у </w:t>
      </w:r>
      <w:r w:rsidR="00CC7B21" w:rsidRPr="00470011">
        <w:rPr>
          <w:rFonts w:ascii="Times New Roman" w:hAnsi="Times New Roman" w:cs="Times New Roman"/>
          <w:sz w:val="24"/>
          <w:szCs w:val="24"/>
        </w:rPr>
        <w:t xml:space="preserve">главного архитектора </w:t>
      </w:r>
      <w:proofErr w:type="spellStart"/>
      <w:r w:rsidR="00CC7B21" w:rsidRPr="00470011">
        <w:rPr>
          <w:rFonts w:ascii="Times New Roman" w:hAnsi="Times New Roman" w:cs="Times New Roman"/>
          <w:sz w:val="24"/>
          <w:szCs w:val="24"/>
        </w:rPr>
        <w:t>Могутиной</w:t>
      </w:r>
      <w:proofErr w:type="spellEnd"/>
      <w:r w:rsidR="00CC7B21" w:rsidRPr="00470011">
        <w:rPr>
          <w:rFonts w:ascii="Times New Roman" w:hAnsi="Times New Roman" w:cs="Times New Roman"/>
          <w:sz w:val="24"/>
          <w:szCs w:val="24"/>
        </w:rPr>
        <w:t xml:space="preserve"> </w:t>
      </w:r>
      <w:r w:rsidRPr="00470011">
        <w:rPr>
          <w:rFonts w:ascii="Times New Roman" w:hAnsi="Times New Roman" w:cs="Times New Roman"/>
          <w:sz w:val="24"/>
          <w:szCs w:val="24"/>
        </w:rPr>
        <w:t>Е.</w:t>
      </w:r>
      <w:proofErr w:type="gramStart"/>
      <w:r w:rsidRPr="00470011">
        <w:rPr>
          <w:rFonts w:ascii="Times New Roman" w:hAnsi="Times New Roman" w:cs="Times New Roman"/>
          <w:sz w:val="24"/>
          <w:szCs w:val="24"/>
        </w:rPr>
        <w:t>Ю</w:t>
      </w:r>
      <w:proofErr w:type="gramEnd"/>
      <w:r w:rsidRPr="00470011">
        <w:rPr>
          <w:rFonts w:ascii="Times New Roman" w:hAnsi="Times New Roman" w:cs="Times New Roman"/>
          <w:sz w:val="24"/>
          <w:szCs w:val="24"/>
        </w:rPr>
        <w:t>, которая любезно со мной пообщалась. Выдала материал, который меня интересовал.</w:t>
      </w:r>
    </w:p>
    <w:p w:rsidR="00CC70B7" w:rsidRPr="00470011" w:rsidRDefault="00F67FD0" w:rsidP="00470011">
      <w:pPr>
        <w:pStyle w:val="a3"/>
        <w:jc w:val="both"/>
        <w:rPr>
          <w:rFonts w:ascii="Times New Roman" w:hAnsi="Times New Roman" w:cs="Times New Roman"/>
          <w:sz w:val="24"/>
          <w:szCs w:val="24"/>
        </w:rPr>
      </w:pPr>
      <w:r>
        <w:rPr>
          <w:rFonts w:ascii="Times New Roman" w:hAnsi="Times New Roman" w:cs="Times New Roman"/>
          <w:sz w:val="24"/>
          <w:szCs w:val="24"/>
        </w:rPr>
        <w:t>«</w:t>
      </w:r>
      <w:r w:rsidR="00CC70B7" w:rsidRPr="00470011">
        <w:rPr>
          <w:rFonts w:ascii="Times New Roman" w:hAnsi="Times New Roman" w:cs="Times New Roman"/>
          <w:sz w:val="24"/>
          <w:szCs w:val="24"/>
        </w:rPr>
        <w:t>Свод правил. Градостроение. Планировка и застройка городских и сельских поселений»</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(утв. Приказом Минстроя России от 30.12.16г. №1034)</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7.4 Площадь озеленённой территории микрорайона многоквартирной застройки жилой зоны должна составлять не менее 25 % площади территории квартала. Не менее 50% дворовых площадок должны быть озеленены с посадкой деревьев и кустарников.</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9.3</w:t>
      </w:r>
      <w:proofErr w:type="gramStart"/>
      <w:r w:rsidRPr="00470011">
        <w:rPr>
          <w:rFonts w:ascii="Times New Roman" w:hAnsi="Times New Roman" w:cs="Times New Roman"/>
          <w:sz w:val="24"/>
          <w:szCs w:val="24"/>
        </w:rPr>
        <w:t>В</w:t>
      </w:r>
      <w:proofErr w:type="gramEnd"/>
      <w:r w:rsidRPr="00470011">
        <w:rPr>
          <w:rFonts w:ascii="Times New Roman" w:hAnsi="Times New Roman" w:cs="Times New Roman"/>
          <w:sz w:val="24"/>
          <w:szCs w:val="24"/>
        </w:rPr>
        <w:t xml:space="preserve"> городских и сельских поселениях необходимо предусматривать непрерывную </w:t>
      </w:r>
      <w:r w:rsidR="00CC7B21" w:rsidRPr="00470011">
        <w:rPr>
          <w:rFonts w:ascii="Times New Roman" w:hAnsi="Times New Roman" w:cs="Times New Roman"/>
          <w:sz w:val="24"/>
          <w:szCs w:val="24"/>
        </w:rPr>
        <w:t xml:space="preserve">систему озеленённых территорий </w:t>
      </w:r>
      <w:r w:rsidRPr="00470011">
        <w:rPr>
          <w:rFonts w:ascii="Times New Roman" w:hAnsi="Times New Roman" w:cs="Times New Roman"/>
          <w:sz w:val="24"/>
          <w:szCs w:val="24"/>
        </w:rPr>
        <w:t>общего пользования и других открытых пространств в увязке с природным каркасом. Его основными структурными элементами являются особо охраняемые природные территории. При этом следует сохранять и улучшать сложившиеся ландшафты, обеспечивая их пространственную взаимосвязь с природными экосистемами.</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9.8Площадь озеленённых территории общего пользования парков, садов, скверов, буль</w:t>
      </w:r>
      <w:r w:rsidR="00F67FD0">
        <w:rPr>
          <w:rFonts w:ascii="Times New Roman" w:hAnsi="Times New Roman" w:cs="Times New Roman"/>
          <w:sz w:val="24"/>
          <w:szCs w:val="24"/>
        </w:rPr>
        <w:t xml:space="preserve">варов, размешенных на городских </w:t>
      </w:r>
      <w:r w:rsidRPr="00470011">
        <w:rPr>
          <w:rFonts w:ascii="Times New Roman" w:hAnsi="Times New Roman" w:cs="Times New Roman"/>
          <w:sz w:val="24"/>
          <w:szCs w:val="24"/>
        </w:rPr>
        <w:t>поселе</w:t>
      </w:r>
      <w:r w:rsidR="00CC7B21" w:rsidRPr="00470011">
        <w:rPr>
          <w:rFonts w:ascii="Times New Roman" w:hAnsi="Times New Roman" w:cs="Times New Roman"/>
          <w:sz w:val="24"/>
          <w:szCs w:val="24"/>
        </w:rPr>
        <w:t>ниях составляет 7кв</w:t>
      </w:r>
      <w:proofErr w:type="gramStart"/>
      <w:r w:rsidR="00CC7B21" w:rsidRPr="00470011">
        <w:rPr>
          <w:rFonts w:ascii="Times New Roman" w:hAnsi="Times New Roman" w:cs="Times New Roman"/>
          <w:sz w:val="24"/>
          <w:szCs w:val="24"/>
        </w:rPr>
        <w:t>.м</w:t>
      </w:r>
      <w:proofErr w:type="gramEnd"/>
      <w:r w:rsidR="00CC7B21" w:rsidRPr="00470011">
        <w:rPr>
          <w:rFonts w:ascii="Times New Roman" w:hAnsi="Times New Roman" w:cs="Times New Roman"/>
          <w:sz w:val="24"/>
          <w:szCs w:val="24"/>
        </w:rPr>
        <w:t xml:space="preserve"> на одного человека</w:t>
      </w:r>
      <w:r w:rsidRPr="00470011">
        <w:rPr>
          <w:rFonts w:ascii="Times New Roman" w:hAnsi="Times New Roman" w:cs="Times New Roman"/>
          <w:sz w:val="24"/>
          <w:szCs w:val="24"/>
        </w:rPr>
        <w:t>.</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9.15</w:t>
      </w:r>
      <w:proofErr w:type="gramStart"/>
      <w:r w:rsidRPr="00470011">
        <w:rPr>
          <w:rFonts w:ascii="Times New Roman" w:hAnsi="Times New Roman" w:cs="Times New Roman"/>
          <w:sz w:val="24"/>
          <w:szCs w:val="24"/>
        </w:rPr>
        <w:t>Озеленённых</w:t>
      </w:r>
      <w:proofErr w:type="gramEnd"/>
      <w:r w:rsidRPr="00470011">
        <w:rPr>
          <w:rFonts w:ascii="Times New Roman" w:hAnsi="Times New Roman" w:cs="Times New Roman"/>
          <w:sz w:val="24"/>
          <w:szCs w:val="24"/>
        </w:rPr>
        <w:t xml:space="preserve"> территории общего пользования должны быть благоустроены и оборудованы малыми архитектурными</w:t>
      </w:r>
      <w:r w:rsidR="00CC7B21" w:rsidRPr="00470011">
        <w:rPr>
          <w:rFonts w:ascii="Times New Roman" w:hAnsi="Times New Roman" w:cs="Times New Roman"/>
          <w:sz w:val="24"/>
          <w:szCs w:val="24"/>
        </w:rPr>
        <w:t xml:space="preserve"> формами</w:t>
      </w:r>
      <w:r w:rsidRPr="00470011">
        <w:rPr>
          <w:rFonts w:ascii="Times New Roman" w:hAnsi="Times New Roman" w:cs="Times New Roman"/>
          <w:sz w:val="24"/>
          <w:szCs w:val="24"/>
        </w:rPr>
        <w:t>: фонтанами, лестницами, беседками, светильниками, пандусами.</w:t>
      </w:r>
    </w:p>
    <w:p w:rsidR="00CC70B7" w:rsidRPr="00470011" w:rsidRDefault="00CC7B21"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9.17</w:t>
      </w:r>
      <w:proofErr w:type="gramStart"/>
      <w:r w:rsidR="0053301B" w:rsidRPr="00470011">
        <w:rPr>
          <w:rFonts w:ascii="Times New Roman" w:hAnsi="Times New Roman" w:cs="Times New Roman"/>
          <w:sz w:val="24"/>
          <w:szCs w:val="24"/>
        </w:rPr>
        <w:t>В</w:t>
      </w:r>
      <w:proofErr w:type="gramEnd"/>
      <w:r w:rsidR="0053301B" w:rsidRPr="00470011">
        <w:rPr>
          <w:rFonts w:ascii="Times New Roman" w:hAnsi="Times New Roman" w:cs="Times New Roman"/>
          <w:sz w:val="24"/>
          <w:szCs w:val="24"/>
        </w:rPr>
        <w:t xml:space="preserve"> </w:t>
      </w:r>
      <w:r w:rsidR="00CC70B7" w:rsidRPr="00470011">
        <w:rPr>
          <w:rFonts w:ascii="Times New Roman" w:hAnsi="Times New Roman" w:cs="Times New Roman"/>
          <w:sz w:val="24"/>
          <w:szCs w:val="24"/>
        </w:rPr>
        <w:t>зеленых зонах городов следует предусматривать питомники древесных и кустарниковых растений и цветочно-оранжерейные хозяйства с учётом обеспечения посадочным материалом группы городских и сельских поселений.</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И ответила на вопросы. Один из них:</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-Как вы </w:t>
      </w:r>
      <w:proofErr w:type="gramStart"/>
      <w:r w:rsidRPr="00470011">
        <w:rPr>
          <w:rFonts w:ascii="Times New Roman" w:hAnsi="Times New Roman" w:cs="Times New Roman"/>
          <w:sz w:val="24"/>
          <w:szCs w:val="24"/>
        </w:rPr>
        <w:t>считаете</w:t>
      </w:r>
      <w:proofErr w:type="gramEnd"/>
      <w:r w:rsidRPr="00470011">
        <w:rPr>
          <w:rFonts w:ascii="Times New Roman" w:hAnsi="Times New Roman" w:cs="Times New Roman"/>
          <w:sz w:val="24"/>
          <w:szCs w:val="24"/>
        </w:rPr>
        <w:t xml:space="preserve"> в каком состоянии находятся клумбы и газоны нашего города?</w:t>
      </w:r>
    </w:p>
    <w:p w:rsidR="00CC70B7" w:rsidRPr="00470011" w:rsidRDefault="00F67FD0" w:rsidP="00470011">
      <w:pPr>
        <w:pStyle w:val="a3"/>
        <w:jc w:val="both"/>
        <w:rPr>
          <w:rFonts w:ascii="Times New Roman" w:hAnsi="Times New Roman" w:cs="Times New Roman"/>
          <w:sz w:val="24"/>
          <w:szCs w:val="24"/>
        </w:rPr>
      </w:pPr>
      <w:r>
        <w:rPr>
          <w:rFonts w:ascii="Times New Roman" w:hAnsi="Times New Roman" w:cs="Times New Roman"/>
          <w:sz w:val="24"/>
          <w:szCs w:val="24"/>
        </w:rPr>
        <w:t xml:space="preserve">-Клумбы и газоны </w:t>
      </w:r>
      <w:r w:rsidR="00CC70B7" w:rsidRPr="00470011">
        <w:rPr>
          <w:rFonts w:ascii="Times New Roman" w:hAnsi="Times New Roman" w:cs="Times New Roman"/>
          <w:sz w:val="24"/>
          <w:szCs w:val="24"/>
        </w:rPr>
        <w:t>нашего города находится в плачевном состоянии. И мне за это очень больно. В других городах расходы на озеленение меньше (Шуя, Муром, Иваново), но города радуют глаз цветочными клумбами, ухоженными газонами. Эта проблема меня беспокоит, я работаю в этой области.</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-Можно к вам обращаться, если появятся вопросы по данной теме?</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-Конечно. У меня огромное количество материала по данной теме. Я поделюсь. Приходите.</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w:t>
      </w:r>
      <w:proofErr w:type="gramStart"/>
      <w:r w:rsidRPr="00470011">
        <w:rPr>
          <w:rFonts w:ascii="Times New Roman" w:hAnsi="Times New Roman" w:cs="Times New Roman"/>
          <w:sz w:val="24"/>
          <w:szCs w:val="24"/>
        </w:rPr>
        <w:t>Но</w:t>
      </w:r>
      <w:proofErr w:type="gramEnd"/>
      <w:r w:rsidRPr="00470011">
        <w:rPr>
          <w:rFonts w:ascii="Times New Roman" w:hAnsi="Times New Roman" w:cs="Times New Roman"/>
          <w:sz w:val="24"/>
          <w:szCs w:val="24"/>
        </w:rPr>
        <w:t xml:space="preserve"> к моему сожалению архитектор поменялся, она занимала эту должность с июля 2014 года).</w:t>
      </w:r>
    </w:p>
    <w:p w:rsidR="00CC70B7" w:rsidRPr="00470011" w:rsidRDefault="00CC70B7" w:rsidP="00470011">
      <w:pPr>
        <w:pStyle w:val="a3"/>
        <w:jc w:val="both"/>
        <w:rPr>
          <w:rFonts w:ascii="Times New Roman" w:hAnsi="Times New Roman" w:cs="Times New Roman"/>
          <w:sz w:val="24"/>
          <w:szCs w:val="24"/>
        </w:rPr>
      </w:pP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b/>
          <w:sz w:val="24"/>
          <w:szCs w:val="24"/>
        </w:rPr>
        <w:t>2</w:t>
      </w:r>
      <w:r w:rsidRPr="00470011">
        <w:rPr>
          <w:rFonts w:ascii="Times New Roman" w:hAnsi="Times New Roman" w:cs="Times New Roman"/>
          <w:sz w:val="24"/>
          <w:szCs w:val="24"/>
        </w:rPr>
        <w:t>.Беседа с начальником управления городского хозяйства М.С. Поповым, который на наше письменное заявление р 1886/07-16 от 21.06.2017 года дал ответ, включ</w:t>
      </w:r>
      <w:r w:rsidR="00CC7B21" w:rsidRPr="00470011">
        <w:rPr>
          <w:rFonts w:ascii="Times New Roman" w:hAnsi="Times New Roman" w:cs="Times New Roman"/>
          <w:sz w:val="24"/>
          <w:szCs w:val="24"/>
        </w:rPr>
        <w:t xml:space="preserve">ающий перечень клумб </w:t>
      </w:r>
      <w:proofErr w:type="spellStart"/>
      <w:r w:rsidR="00CC7B21" w:rsidRPr="00470011">
        <w:rPr>
          <w:rFonts w:ascii="Times New Roman" w:hAnsi="Times New Roman" w:cs="Times New Roman"/>
          <w:sz w:val="24"/>
          <w:szCs w:val="24"/>
        </w:rPr>
        <w:t>г</w:t>
      </w:r>
      <w:proofErr w:type="gramStart"/>
      <w:r w:rsidR="00CC7B21" w:rsidRPr="00470011">
        <w:rPr>
          <w:rFonts w:ascii="Times New Roman" w:hAnsi="Times New Roman" w:cs="Times New Roman"/>
          <w:sz w:val="24"/>
          <w:szCs w:val="24"/>
        </w:rPr>
        <w:t>.К</w:t>
      </w:r>
      <w:proofErr w:type="gramEnd"/>
      <w:r w:rsidR="00CC7B21" w:rsidRPr="00470011">
        <w:rPr>
          <w:rFonts w:ascii="Times New Roman" w:hAnsi="Times New Roman" w:cs="Times New Roman"/>
          <w:sz w:val="24"/>
          <w:szCs w:val="24"/>
        </w:rPr>
        <w:t>оврова</w:t>
      </w:r>
      <w:proofErr w:type="spellEnd"/>
      <w:r w:rsidR="00CC7B21" w:rsidRPr="00470011">
        <w:rPr>
          <w:rFonts w:ascii="Times New Roman" w:hAnsi="Times New Roman" w:cs="Times New Roman"/>
          <w:sz w:val="24"/>
          <w:szCs w:val="24"/>
        </w:rPr>
        <w:t xml:space="preserve">. </w:t>
      </w:r>
      <w:proofErr w:type="gramStart"/>
      <w:r w:rsidR="00CC7B21" w:rsidRPr="00470011">
        <w:rPr>
          <w:rFonts w:ascii="Times New Roman" w:hAnsi="Times New Roman" w:cs="Times New Roman"/>
          <w:sz w:val="24"/>
          <w:szCs w:val="24"/>
        </w:rPr>
        <w:t>Н</w:t>
      </w:r>
      <w:r w:rsidRPr="00470011">
        <w:rPr>
          <w:rFonts w:ascii="Times New Roman" w:hAnsi="Times New Roman" w:cs="Times New Roman"/>
          <w:sz w:val="24"/>
          <w:szCs w:val="24"/>
        </w:rPr>
        <w:t>аходящихся</w:t>
      </w:r>
      <w:proofErr w:type="gramEnd"/>
      <w:r w:rsidRPr="00470011">
        <w:rPr>
          <w:rFonts w:ascii="Times New Roman" w:hAnsi="Times New Roman" w:cs="Times New Roman"/>
          <w:sz w:val="24"/>
          <w:szCs w:val="24"/>
        </w:rPr>
        <w:t xml:space="preserve"> на обслуживании в 2017г.  Управлением городского хозяйства Администрации </w:t>
      </w:r>
      <w:proofErr w:type="spellStart"/>
      <w:r w:rsidR="00251BC2" w:rsidRPr="00470011">
        <w:rPr>
          <w:rFonts w:ascii="Times New Roman" w:hAnsi="Times New Roman" w:cs="Times New Roman"/>
          <w:sz w:val="24"/>
          <w:szCs w:val="24"/>
        </w:rPr>
        <w:t>г</w:t>
      </w:r>
      <w:proofErr w:type="gramStart"/>
      <w:r w:rsidR="00251BC2" w:rsidRPr="00470011">
        <w:rPr>
          <w:rFonts w:ascii="Times New Roman" w:hAnsi="Times New Roman" w:cs="Times New Roman"/>
          <w:sz w:val="24"/>
          <w:szCs w:val="24"/>
        </w:rPr>
        <w:t>.К</w:t>
      </w:r>
      <w:proofErr w:type="gramEnd"/>
      <w:r w:rsidR="00251BC2" w:rsidRPr="00470011">
        <w:rPr>
          <w:rFonts w:ascii="Times New Roman" w:hAnsi="Times New Roman" w:cs="Times New Roman"/>
          <w:sz w:val="24"/>
          <w:szCs w:val="24"/>
        </w:rPr>
        <w:t>оврова</w:t>
      </w:r>
      <w:proofErr w:type="spellEnd"/>
      <w:r w:rsidR="00251BC2" w:rsidRPr="00470011">
        <w:rPr>
          <w:rFonts w:ascii="Times New Roman" w:hAnsi="Times New Roman" w:cs="Times New Roman"/>
          <w:sz w:val="24"/>
          <w:szCs w:val="24"/>
        </w:rPr>
        <w:t xml:space="preserve"> Владимирской области.</w:t>
      </w:r>
      <w:r w:rsidR="00CC7B21" w:rsidRPr="00470011">
        <w:rPr>
          <w:rFonts w:ascii="Times New Roman" w:hAnsi="Times New Roman" w:cs="Times New Roman"/>
          <w:sz w:val="24"/>
          <w:szCs w:val="24"/>
        </w:rPr>
        <w:t xml:space="preserve"> </w:t>
      </w:r>
      <w:r w:rsidR="00251BC2" w:rsidRPr="00470011">
        <w:rPr>
          <w:rFonts w:ascii="Times New Roman" w:hAnsi="Times New Roman" w:cs="Times New Roman"/>
          <w:sz w:val="24"/>
          <w:szCs w:val="24"/>
        </w:rPr>
        <w:t>(приложение)</w:t>
      </w:r>
    </w:p>
    <w:p w:rsidR="00CC70B7" w:rsidRPr="00470011" w:rsidRDefault="00CC70B7" w:rsidP="00470011">
      <w:pPr>
        <w:pStyle w:val="a3"/>
        <w:jc w:val="both"/>
        <w:rPr>
          <w:rFonts w:ascii="Times New Roman" w:hAnsi="Times New Roman" w:cs="Times New Roman"/>
          <w:sz w:val="24"/>
          <w:szCs w:val="24"/>
        </w:rPr>
      </w:pP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Перечень клумб города </w:t>
      </w:r>
      <w:proofErr w:type="spellStart"/>
      <w:r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 находящихся на обслуживании в 2017 году:</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-пр-т Ленина – площадь Победы,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-пр-т Ленина – треугольник в районе торгового центра,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-пр-т Ленина – стела города воинской славы,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-пр-т Ленина, 35 – фонтан,</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-пр-т Ленина – площадь 200-летия города </w:t>
      </w:r>
      <w:proofErr w:type="spellStart"/>
      <w:r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-ул. Краснознамённая – администрация города </w:t>
      </w:r>
      <w:proofErr w:type="spellStart"/>
      <w:r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-Октябрьская площадь – круг, памятник,</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-Октябрьский бульвар + кольцо на Привокзальной площади,</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lastRenderedPageBreak/>
        <w:t>-ул. Дегтярёва – ЗАГС + вазоны,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Дегтярёва – ул. Свердлова – пенсионный фонд,</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Свердлова – памятник В.И. Ленина,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-ул. </w:t>
      </w:r>
      <w:proofErr w:type="spellStart"/>
      <w:r w:rsidRPr="00470011">
        <w:rPr>
          <w:rFonts w:ascii="Times New Roman" w:hAnsi="Times New Roman" w:cs="Times New Roman"/>
          <w:sz w:val="24"/>
          <w:szCs w:val="24"/>
        </w:rPr>
        <w:t>Абельмана</w:t>
      </w:r>
      <w:proofErr w:type="spellEnd"/>
      <w:r w:rsidRPr="00470011">
        <w:rPr>
          <w:rFonts w:ascii="Times New Roman" w:hAnsi="Times New Roman" w:cs="Times New Roman"/>
          <w:sz w:val="24"/>
          <w:szCs w:val="24"/>
        </w:rPr>
        <w:t xml:space="preserve"> – памятник воинам-интернационалистам,</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-ул. </w:t>
      </w:r>
      <w:proofErr w:type="spellStart"/>
      <w:r w:rsidRPr="00470011">
        <w:rPr>
          <w:rFonts w:ascii="Times New Roman" w:hAnsi="Times New Roman" w:cs="Times New Roman"/>
          <w:sz w:val="24"/>
          <w:szCs w:val="24"/>
        </w:rPr>
        <w:t>Абельмана</w:t>
      </w:r>
      <w:proofErr w:type="spellEnd"/>
      <w:r w:rsidRPr="00470011">
        <w:rPr>
          <w:rFonts w:ascii="Times New Roman" w:hAnsi="Times New Roman" w:cs="Times New Roman"/>
          <w:sz w:val="24"/>
          <w:szCs w:val="24"/>
        </w:rPr>
        <w:t xml:space="preserve"> – городской бульвар,</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-ул. </w:t>
      </w:r>
      <w:proofErr w:type="gramStart"/>
      <w:r w:rsidRPr="00470011">
        <w:rPr>
          <w:rFonts w:ascii="Times New Roman" w:hAnsi="Times New Roman" w:cs="Times New Roman"/>
          <w:sz w:val="24"/>
          <w:szCs w:val="24"/>
        </w:rPr>
        <w:t>Комсомольская</w:t>
      </w:r>
      <w:proofErr w:type="gramEnd"/>
      <w:r w:rsidRPr="00470011">
        <w:rPr>
          <w:rFonts w:ascii="Times New Roman" w:hAnsi="Times New Roman" w:cs="Times New Roman"/>
          <w:sz w:val="24"/>
          <w:szCs w:val="24"/>
        </w:rPr>
        <w:t xml:space="preserve"> – въезд в город,</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-ул. </w:t>
      </w:r>
      <w:proofErr w:type="gramStart"/>
      <w:r w:rsidRPr="00470011">
        <w:rPr>
          <w:rFonts w:ascii="Times New Roman" w:hAnsi="Times New Roman" w:cs="Times New Roman"/>
          <w:sz w:val="24"/>
          <w:szCs w:val="24"/>
        </w:rPr>
        <w:t>Комсомольская</w:t>
      </w:r>
      <w:proofErr w:type="gramEnd"/>
      <w:r w:rsidRPr="00470011">
        <w:rPr>
          <w:rFonts w:ascii="Times New Roman" w:hAnsi="Times New Roman" w:cs="Times New Roman"/>
          <w:sz w:val="24"/>
          <w:szCs w:val="24"/>
        </w:rPr>
        <w:t xml:space="preserve"> – фонтан,</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Зои Космодемьянской – пересечении с ул. Грибоедова (в разработке),</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-сквер на Привокзальной площади.</w:t>
      </w:r>
    </w:p>
    <w:p w:rsidR="00CC70B7" w:rsidRPr="00470011" w:rsidRDefault="00CC70B7" w:rsidP="00470011">
      <w:pPr>
        <w:pStyle w:val="a3"/>
        <w:jc w:val="both"/>
        <w:rPr>
          <w:rFonts w:ascii="Times New Roman" w:hAnsi="Times New Roman" w:cs="Times New Roman"/>
          <w:sz w:val="24"/>
          <w:szCs w:val="24"/>
        </w:rPr>
      </w:pP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b/>
          <w:sz w:val="24"/>
          <w:szCs w:val="24"/>
        </w:rPr>
        <w:t>3</w:t>
      </w:r>
      <w:r w:rsidRPr="00470011">
        <w:rPr>
          <w:rFonts w:ascii="Times New Roman" w:hAnsi="Times New Roman" w:cs="Times New Roman"/>
          <w:sz w:val="24"/>
          <w:szCs w:val="24"/>
        </w:rPr>
        <w:t xml:space="preserve">.Посещение «Оранжереи ОАО ЗИД». Беседа со специалистами, руководителем </w:t>
      </w:r>
      <w:proofErr w:type="spellStart"/>
      <w:r w:rsidRPr="00470011">
        <w:rPr>
          <w:rFonts w:ascii="Times New Roman" w:hAnsi="Times New Roman" w:cs="Times New Roman"/>
          <w:sz w:val="24"/>
          <w:szCs w:val="24"/>
        </w:rPr>
        <w:t>Бродович</w:t>
      </w:r>
      <w:proofErr w:type="spellEnd"/>
      <w:r w:rsidRPr="00470011">
        <w:rPr>
          <w:rFonts w:ascii="Times New Roman" w:hAnsi="Times New Roman" w:cs="Times New Roman"/>
          <w:sz w:val="24"/>
          <w:szCs w:val="24"/>
        </w:rPr>
        <w:t xml:space="preserve"> Еленой Борисовной и дизайнером Сорокиной Ниной Михайловной.</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 Рабочие оранжереи выращивают цветочную рассаду и обслуживают клумбы: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Социалистическая,</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Труда (центр),</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Южные кабины завода,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Парк им. Дегтярёва,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Турбаза,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Детский оздоровительный лагерь «Солнечный».</w:t>
      </w:r>
    </w:p>
    <w:p w:rsidR="00CC70B7" w:rsidRPr="00470011" w:rsidRDefault="00F67FD0" w:rsidP="00470011">
      <w:pPr>
        <w:pStyle w:val="a3"/>
        <w:jc w:val="both"/>
        <w:rPr>
          <w:rFonts w:ascii="Times New Roman" w:hAnsi="Times New Roman" w:cs="Times New Roman"/>
          <w:sz w:val="24"/>
          <w:szCs w:val="24"/>
        </w:rPr>
      </w:pPr>
      <w:r>
        <w:rPr>
          <w:rFonts w:ascii="Times New Roman" w:hAnsi="Times New Roman" w:cs="Times New Roman"/>
          <w:sz w:val="24"/>
          <w:szCs w:val="24"/>
        </w:rPr>
        <w:t xml:space="preserve">Ведущие специалисты </w:t>
      </w:r>
      <w:r w:rsidR="00CC70B7" w:rsidRPr="00470011">
        <w:rPr>
          <w:rFonts w:ascii="Times New Roman" w:hAnsi="Times New Roman" w:cs="Times New Roman"/>
          <w:sz w:val="24"/>
          <w:szCs w:val="24"/>
        </w:rPr>
        <w:t>рассказали, что раньше «Оранжерея ОАО ЗИД» обеспечивала цветочной рассадой клумбы города. В настоящее время объёмы площадей культурного ландшафта увеличились, и оранжерея не справляется с выращиванием рассады.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В 2017 году выращивали рассаду:</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Бархатцы, петуния, цинерария, бегония, канны, </w:t>
      </w:r>
      <w:proofErr w:type="spellStart"/>
      <w:r w:rsidRPr="00470011">
        <w:rPr>
          <w:rFonts w:ascii="Times New Roman" w:hAnsi="Times New Roman" w:cs="Times New Roman"/>
          <w:sz w:val="24"/>
          <w:szCs w:val="24"/>
        </w:rPr>
        <w:t>агератум</w:t>
      </w:r>
      <w:proofErr w:type="spellEnd"/>
      <w:r w:rsidRPr="00470011">
        <w:rPr>
          <w:rFonts w:ascii="Times New Roman" w:hAnsi="Times New Roman" w:cs="Times New Roman"/>
          <w:sz w:val="24"/>
          <w:szCs w:val="24"/>
        </w:rPr>
        <w:t xml:space="preserve">, </w:t>
      </w:r>
      <w:proofErr w:type="spellStart"/>
      <w:r w:rsidRPr="00470011">
        <w:rPr>
          <w:rFonts w:ascii="Times New Roman" w:hAnsi="Times New Roman" w:cs="Times New Roman"/>
          <w:sz w:val="24"/>
          <w:szCs w:val="24"/>
        </w:rPr>
        <w:t>алиссум</w:t>
      </w:r>
      <w:proofErr w:type="spellEnd"/>
      <w:r w:rsidRPr="00470011">
        <w:rPr>
          <w:rFonts w:ascii="Times New Roman" w:hAnsi="Times New Roman" w:cs="Times New Roman"/>
          <w:sz w:val="24"/>
          <w:szCs w:val="24"/>
        </w:rPr>
        <w:t>.</w:t>
      </w:r>
    </w:p>
    <w:p w:rsidR="00CC70B7" w:rsidRPr="00470011" w:rsidRDefault="00CC70B7" w:rsidP="00470011">
      <w:pPr>
        <w:pStyle w:val="a3"/>
        <w:jc w:val="both"/>
        <w:rPr>
          <w:rFonts w:ascii="Times New Roman" w:hAnsi="Times New Roman" w:cs="Times New Roman"/>
          <w:sz w:val="24"/>
          <w:szCs w:val="24"/>
        </w:rPr>
      </w:pP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b/>
          <w:sz w:val="24"/>
          <w:szCs w:val="24"/>
        </w:rPr>
        <w:t>4.</w:t>
      </w:r>
      <w:r w:rsidRPr="00470011">
        <w:rPr>
          <w:rFonts w:ascii="Times New Roman" w:hAnsi="Times New Roman" w:cs="Times New Roman"/>
          <w:sz w:val="24"/>
          <w:szCs w:val="24"/>
        </w:rPr>
        <w:t>В результате практической деятельности, выявлено - городской ландшафт Южной части нашего города представлен:</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парк им. Дегтярёва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Скверы: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-Стелла воинской славы,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-Сквер Оружейников,</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-Площадь 200-летия </w:t>
      </w:r>
      <w:proofErr w:type="spellStart"/>
      <w:r w:rsidRPr="00470011">
        <w:rPr>
          <w:rFonts w:ascii="Times New Roman" w:hAnsi="Times New Roman" w:cs="Times New Roman"/>
          <w:sz w:val="24"/>
          <w:szCs w:val="24"/>
        </w:rPr>
        <w:t>г</w:t>
      </w:r>
      <w:proofErr w:type="gramStart"/>
      <w:r w:rsidRPr="00470011">
        <w:rPr>
          <w:rFonts w:ascii="Times New Roman" w:hAnsi="Times New Roman" w:cs="Times New Roman"/>
          <w:sz w:val="24"/>
          <w:szCs w:val="24"/>
        </w:rPr>
        <w:t>.К</w:t>
      </w:r>
      <w:proofErr w:type="gramEnd"/>
      <w:r w:rsidRPr="00470011">
        <w:rPr>
          <w:rFonts w:ascii="Times New Roman" w:hAnsi="Times New Roman" w:cs="Times New Roman"/>
          <w:sz w:val="24"/>
          <w:szCs w:val="24"/>
        </w:rPr>
        <w:t>оврова</w:t>
      </w:r>
      <w:proofErr w:type="spellEnd"/>
      <w:r w:rsidRPr="00470011">
        <w:rPr>
          <w:rFonts w:ascii="Times New Roman" w:hAnsi="Times New Roman" w:cs="Times New Roman"/>
          <w:sz w:val="24"/>
          <w:szCs w:val="24"/>
        </w:rPr>
        <w:t>,</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Ленина д.36, фонтан.</w:t>
      </w:r>
    </w:p>
    <w:p w:rsidR="00CC70B7" w:rsidRPr="00470011" w:rsidRDefault="00CC70B7" w:rsidP="00470011">
      <w:pPr>
        <w:pStyle w:val="a3"/>
        <w:jc w:val="both"/>
        <w:rPr>
          <w:rFonts w:ascii="Times New Roman" w:hAnsi="Times New Roman" w:cs="Times New Roman"/>
          <w:sz w:val="24"/>
          <w:szCs w:val="24"/>
        </w:rPr>
      </w:pP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b/>
          <w:sz w:val="24"/>
          <w:szCs w:val="24"/>
        </w:rPr>
        <w:t>5</w:t>
      </w:r>
      <w:r w:rsidRPr="00470011">
        <w:rPr>
          <w:rFonts w:ascii="Times New Roman" w:hAnsi="Times New Roman" w:cs="Times New Roman"/>
          <w:sz w:val="24"/>
          <w:szCs w:val="24"/>
        </w:rPr>
        <w:t xml:space="preserve">. Клумбы главных улиц нашего города обслуживают Администрация города </w:t>
      </w:r>
      <w:proofErr w:type="spellStart"/>
      <w:r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 xml:space="preserve"> (контракт по озеленению выиграл ИП Чернявский,1,5 </w:t>
      </w:r>
      <w:proofErr w:type="gramStart"/>
      <w:r w:rsidRPr="00470011">
        <w:rPr>
          <w:rFonts w:ascii="Times New Roman" w:hAnsi="Times New Roman" w:cs="Times New Roman"/>
          <w:sz w:val="24"/>
          <w:szCs w:val="24"/>
        </w:rPr>
        <w:t>млн</w:t>
      </w:r>
      <w:proofErr w:type="gramEnd"/>
      <w:r w:rsidRPr="00470011">
        <w:rPr>
          <w:rFonts w:ascii="Times New Roman" w:hAnsi="Times New Roman" w:cs="Times New Roman"/>
          <w:sz w:val="24"/>
          <w:szCs w:val="24"/>
        </w:rPr>
        <w:t xml:space="preserve"> рублей), ОАО ЗИД(оранжерея),</w:t>
      </w:r>
      <w:r w:rsidR="00CC7B21" w:rsidRPr="00470011">
        <w:rPr>
          <w:rFonts w:ascii="Times New Roman" w:hAnsi="Times New Roman" w:cs="Times New Roman"/>
          <w:sz w:val="24"/>
          <w:szCs w:val="24"/>
        </w:rPr>
        <w:t xml:space="preserve"> </w:t>
      </w:r>
      <w:r w:rsidRPr="00470011">
        <w:rPr>
          <w:rFonts w:ascii="Times New Roman" w:hAnsi="Times New Roman" w:cs="Times New Roman"/>
          <w:sz w:val="24"/>
          <w:szCs w:val="24"/>
        </w:rPr>
        <w:t>жители города.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-пр-т Ленина </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Клумбы расположены - площадь Победы, треугольник в районе торгового центра, фонтан (д.36), площадь</w:t>
      </w:r>
      <w:r w:rsidR="00251BC2" w:rsidRPr="00470011">
        <w:rPr>
          <w:rFonts w:ascii="Times New Roman" w:hAnsi="Times New Roman" w:cs="Times New Roman"/>
          <w:sz w:val="24"/>
          <w:szCs w:val="24"/>
        </w:rPr>
        <w:t xml:space="preserve"> 200 – </w:t>
      </w:r>
      <w:proofErr w:type="spellStart"/>
      <w:r w:rsidR="00251BC2" w:rsidRPr="00470011">
        <w:rPr>
          <w:rFonts w:ascii="Times New Roman" w:hAnsi="Times New Roman" w:cs="Times New Roman"/>
          <w:sz w:val="24"/>
          <w:szCs w:val="24"/>
        </w:rPr>
        <w:t>летия</w:t>
      </w:r>
      <w:proofErr w:type="spellEnd"/>
      <w:r w:rsidR="00251BC2" w:rsidRPr="00470011">
        <w:rPr>
          <w:rFonts w:ascii="Times New Roman" w:hAnsi="Times New Roman" w:cs="Times New Roman"/>
          <w:sz w:val="24"/>
          <w:szCs w:val="24"/>
        </w:rPr>
        <w:t xml:space="preserve"> города </w:t>
      </w:r>
      <w:proofErr w:type="spellStart"/>
      <w:r w:rsidR="00251BC2" w:rsidRPr="00470011">
        <w:rPr>
          <w:rFonts w:ascii="Times New Roman" w:hAnsi="Times New Roman" w:cs="Times New Roman"/>
          <w:sz w:val="24"/>
          <w:szCs w:val="24"/>
        </w:rPr>
        <w:t>Коврова</w:t>
      </w:r>
      <w:proofErr w:type="spellEnd"/>
      <w:r w:rsidR="00251BC2" w:rsidRPr="00470011">
        <w:rPr>
          <w:rFonts w:ascii="Times New Roman" w:hAnsi="Times New Roman" w:cs="Times New Roman"/>
          <w:sz w:val="24"/>
          <w:szCs w:val="24"/>
        </w:rPr>
        <w:t>.  (</w:t>
      </w:r>
      <w:r w:rsidRPr="00470011">
        <w:rPr>
          <w:rFonts w:ascii="Times New Roman" w:hAnsi="Times New Roman" w:cs="Times New Roman"/>
          <w:sz w:val="24"/>
          <w:szCs w:val="24"/>
        </w:rPr>
        <w:t>приложение 1).</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Комсомольская</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Клумбы расположены – въезд в город, магазин «Гранд» (приложение 2).</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Грибоедова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Клумбы расположены – рынок </w:t>
      </w:r>
      <w:proofErr w:type="spellStart"/>
      <w:r w:rsidRPr="00470011">
        <w:rPr>
          <w:rFonts w:ascii="Times New Roman" w:hAnsi="Times New Roman" w:cs="Times New Roman"/>
          <w:sz w:val="24"/>
          <w:szCs w:val="24"/>
        </w:rPr>
        <w:t>Крупянщик</w:t>
      </w:r>
      <w:proofErr w:type="spellEnd"/>
      <w:r w:rsidRPr="00470011">
        <w:rPr>
          <w:rFonts w:ascii="Times New Roman" w:hAnsi="Times New Roman" w:cs="Times New Roman"/>
          <w:sz w:val="24"/>
          <w:szCs w:val="24"/>
        </w:rPr>
        <w:t>, магазин Атак (приложение 3).</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-ул. Еловая  </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Клумбы расположены – Центральная Городская Больница, улица «Солнечная» (приложение 4).</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Социалистическая</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Клумбы расположены – памятник «Воинам-</w:t>
      </w:r>
      <w:proofErr w:type="spellStart"/>
      <w:r w:rsidRPr="00470011">
        <w:rPr>
          <w:rFonts w:ascii="Times New Roman" w:hAnsi="Times New Roman" w:cs="Times New Roman"/>
          <w:sz w:val="24"/>
          <w:szCs w:val="24"/>
        </w:rPr>
        <w:t>дегтярёвцам</w:t>
      </w:r>
      <w:proofErr w:type="spellEnd"/>
      <w:r w:rsidRPr="00470011">
        <w:rPr>
          <w:rFonts w:ascii="Times New Roman" w:hAnsi="Times New Roman" w:cs="Times New Roman"/>
          <w:sz w:val="24"/>
          <w:szCs w:val="24"/>
        </w:rPr>
        <w:t>, погибшим в Великой Отечественной войне» (приложение 5).</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-ул. Строителей</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lastRenderedPageBreak/>
        <w:t>Клумбы расположены – магазин Атак, строительная компания «Континент» (приложение 6).</w:t>
      </w:r>
    </w:p>
    <w:p w:rsidR="0053301B" w:rsidRPr="00470011" w:rsidRDefault="0053301B" w:rsidP="00470011">
      <w:pPr>
        <w:pStyle w:val="a3"/>
        <w:jc w:val="both"/>
        <w:rPr>
          <w:rFonts w:ascii="Times New Roman" w:hAnsi="Times New Roman" w:cs="Times New Roman"/>
          <w:sz w:val="24"/>
          <w:szCs w:val="24"/>
        </w:rPr>
      </w:pPr>
      <w:proofErr w:type="gramStart"/>
      <w:r w:rsidRPr="00470011">
        <w:rPr>
          <w:rFonts w:ascii="Times New Roman" w:hAnsi="Times New Roman" w:cs="Times New Roman"/>
          <w:sz w:val="24"/>
          <w:szCs w:val="24"/>
        </w:rPr>
        <w:t>Но</w:t>
      </w:r>
      <w:proofErr w:type="gramEnd"/>
      <w:r w:rsidRPr="00470011">
        <w:rPr>
          <w:rFonts w:ascii="Times New Roman" w:hAnsi="Times New Roman" w:cs="Times New Roman"/>
          <w:sz w:val="24"/>
          <w:szCs w:val="24"/>
        </w:rPr>
        <w:t xml:space="preserve"> к большому сожалению, с посаженных клумб жители города воруют рассаду.</w:t>
      </w:r>
      <w:r w:rsidR="00C81761" w:rsidRPr="00470011">
        <w:rPr>
          <w:rFonts w:ascii="Times New Roman" w:hAnsi="Times New Roman" w:cs="Times New Roman"/>
          <w:sz w:val="24"/>
          <w:szCs w:val="24"/>
        </w:rPr>
        <w:t xml:space="preserve"> Ярким примером такого варварского отношения к озеленению является похищение цветов с клумб ЦГБ. Это отражено в газете «Ковровские вести» от 30.05.17 года в статье Марианны Сафроновой.</w:t>
      </w:r>
    </w:p>
    <w:p w:rsidR="00C81761" w:rsidRPr="00470011" w:rsidRDefault="00C81761" w:rsidP="00470011">
      <w:pPr>
        <w:pStyle w:val="a3"/>
        <w:jc w:val="both"/>
        <w:rPr>
          <w:rFonts w:ascii="Times New Roman" w:hAnsi="Times New Roman" w:cs="Times New Roman"/>
          <w:sz w:val="24"/>
          <w:szCs w:val="24"/>
        </w:rPr>
      </w:pPr>
    </w:p>
    <w:p w:rsidR="00470011" w:rsidRPr="00470011" w:rsidRDefault="00C81761"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Ежегодно Центральная городская больница выделяет из больничного бюджета 100 тыс. рублей на озеленение территории. На эти деньги приобретают рассаду цветов и нанимают озеленителей для последующего ухода за цветниками. В этом году украсить территорию решили бархатцами, петуньями, цинерариями, георгинами и бегониями. А с прошлого года у больницы остались ещё канны. Изначально их приобретали как однолетние растения, но осенью их решили выкопать и сохранить до весны. Цвести они будут рядом с «курским вокзалом».</w:t>
      </w:r>
    </w:p>
    <w:p w:rsidR="00470011" w:rsidRPr="00470011" w:rsidRDefault="00470011"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В</w:t>
      </w:r>
      <w:r w:rsidR="00C81761" w:rsidRPr="00470011">
        <w:rPr>
          <w:rFonts w:ascii="Times New Roman" w:eastAsiaTheme="minorEastAsia" w:hAnsi="Times New Roman" w:cs="Times New Roman"/>
          <w:sz w:val="24"/>
          <w:szCs w:val="24"/>
          <w:lang w:eastAsia="ru-RU"/>
        </w:rPr>
        <w:t>ысаживают растения в клумбы сами сотрудники больницы. Обычно это делают в конце апреля – начале мая, чтобы к праздникам территория ЦГБ уже была украшена. В этом году из-за холода высадку перенесли на конец месяца. И вот 19 мая на клумбах появились первые цветы. Правда, жили они там не долго. На следующее утро, когда работники больницы пришли полить растения, их на месте не оказалось</w:t>
      </w:r>
    </w:p>
    <w:p w:rsidR="00470011" w:rsidRPr="00470011" w:rsidRDefault="00C81761"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«Охрана нас уверяет, до 2-х часов ночи цветы были на месте. Потом минут 30-40 сотрудники не покидали рабочее место, так как машин не было и ворота открывать не приходилось. А как только первый транспорт приехал, охранник вышел на улицу, посмотрел, клумба уже полупустая», – рассказывает начальник хозяйственного отдела Марианна Дорофеева. </w:t>
      </w:r>
    </w:p>
    <w:p w:rsidR="00470011" w:rsidRPr="00470011" w:rsidRDefault="00C81761"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Следов преступления не осталось. Свидетелей нет, в поле зрения камер видеонаблюдения клумба не попала. </w:t>
      </w:r>
    </w:p>
    <w:p w:rsidR="00470011" w:rsidRPr="00470011" w:rsidRDefault="00C81761"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Прошло буквально два дня, работники ЦГБ украсили цветами ещё две клумбы. Но и их в течение нескольких часов разорили. В общей сложности с цветников похитили 35 растений – 18 георгин, 11 бархатцев и 6 цинерарий. И сейчас вместо того, чтобы украсить </w:t>
      </w:r>
      <w:proofErr w:type="gramStart"/>
      <w:r w:rsidRPr="00470011">
        <w:rPr>
          <w:rFonts w:ascii="Times New Roman" w:eastAsiaTheme="minorEastAsia" w:hAnsi="Times New Roman" w:cs="Times New Roman"/>
          <w:sz w:val="24"/>
          <w:szCs w:val="24"/>
          <w:lang w:eastAsia="ru-RU"/>
        </w:rPr>
        <w:t>цветами</w:t>
      </w:r>
      <w:proofErr w:type="gramEnd"/>
      <w:r w:rsidRPr="00470011">
        <w:rPr>
          <w:rFonts w:ascii="Times New Roman" w:eastAsiaTheme="minorEastAsia" w:hAnsi="Times New Roman" w:cs="Times New Roman"/>
          <w:sz w:val="24"/>
          <w:szCs w:val="24"/>
          <w:lang w:eastAsia="ru-RU"/>
        </w:rPr>
        <w:t xml:space="preserve"> оставшиеся 11 клумб, которые пока ещё стоят «голые», сотрудники больницы высаживают цветы на «места преступлений». Такими темпами рассады на все больничные цветники не хватит.</w:t>
      </w:r>
    </w:p>
    <w:p w:rsidR="00C81761" w:rsidRPr="00470011" w:rsidRDefault="00C81761" w:rsidP="00470011">
      <w:pPr>
        <w:pStyle w:val="a3"/>
        <w:jc w:val="both"/>
        <w:rPr>
          <w:rFonts w:ascii="Times New Roman" w:hAnsi="Times New Roman" w:cs="Times New Roman"/>
          <w:sz w:val="24"/>
          <w:szCs w:val="24"/>
        </w:rPr>
      </w:pPr>
      <w:r w:rsidRPr="00470011">
        <w:rPr>
          <w:rFonts w:ascii="Times New Roman" w:eastAsiaTheme="minorEastAsia" w:hAnsi="Times New Roman" w:cs="Times New Roman"/>
          <w:sz w:val="24"/>
          <w:szCs w:val="24"/>
          <w:lang w:eastAsia="ru-RU"/>
        </w:rPr>
        <w:t xml:space="preserve">С проблемой цветочного воровства в ЦГБ сталкиваются уже не первый год. Каждую весну, как только на клумбах появляется рассада, её сразу же спешат выкопать </w:t>
      </w:r>
      <w:proofErr w:type="spellStart"/>
      <w:r w:rsidRPr="00470011">
        <w:rPr>
          <w:rFonts w:ascii="Times New Roman" w:eastAsiaTheme="minorEastAsia" w:hAnsi="Times New Roman" w:cs="Times New Roman"/>
          <w:sz w:val="24"/>
          <w:szCs w:val="24"/>
          <w:lang w:eastAsia="ru-RU"/>
        </w:rPr>
        <w:t>ковровчане</w:t>
      </w:r>
      <w:proofErr w:type="spellEnd"/>
      <w:r w:rsidRPr="00470011">
        <w:rPr>
          <w:rFonts w:ascii="Times New Roman" w:eastAsiaTheme="minorEastAsia" w:hAnsi="Times New Roman" w:cs="Times New Roman"/>
          <w:sz w:val="24"/>
          <w:szCs w:val="24"/>
          <w:lang w:eastAsia="ru-RU"/>
        </w:rPr>
        <w:t xml:space="preserve">. В 2016-м особой популярностью пользовались петуньи. </w:t>
      </w:r>
      <w:r w:rsidRPr="00470011">
        <w:rPr>
          <w:rFonts w:ascii="Times New Roman" w:eastAsiaTheme="minorEastAsia" w:hAnsi="Times New Roman" w:cs="Times New Roman"/>
          <w:sz w:val="24"/>
          <w:szCs w:val="24"/>
          <w:lang w:eastAsia="ru-RU"/>
        </w:rPr>
        <w:br/>
        <w:t xml:space="preserve">В этом году дошло уже до того, что цветы воруют не только с клумб, но и газонов. Некоторые медработники приносят из собственных садов и высаживают под окна больницы тюльпаны. А на минувшей неделе не досчитались и их. В отличие от рассады, их не выкопали, а срезали. Видимо, кто-то решил украсить свой подоконник. Не пожалели «цветочные» воры и крокусы, которые много лет росли на клумбе возле детского отделения. И до этого года никому в голову не приходило их оттуда выкопать. А буквально неделю назад цветы бесследно исчезли. «Дело даже не в каком-то материальном ущербе. Просто обидно. Мы же высаживаем цветы не для себя, а для всех, чтобы люди любовались этой красотой. У нас ведь по территории больницы гуляют и больные, и посетители. Просто горожане с колясками приходят и гуляют по дорожкам больницы, как по парку. Ведь приятнее гулять там, где красиво, где растут цветы, а </w:t>
      </w:r>
      <w:proofErr w:type="gramStart"/>
      <w:r w:rsidRPr="00470011">
        <w:rPr>
          <w:rFonts w:ascii="Times New Roman" w:eastAsiaTheme="minorEastAsia" w:hAnsi="Times New Roman" w:cs="Times New Roman"/>
          <w:sz w:val="24"/>
          <w:szCs w:val="24"/>
          <w:lang w:eastAsia="ru-RU"/>
        </w:rPr>
        <w:t>не где</w:t>
      </w:r>
      <w:proofErr w:type="gramEnd"/>
      <w:r w:rsidRPr="00470011">
        <w:rPr>
          <w:rFonts w:ascii="Times New Roman" w:eastAsiaTheme="minorEastAsia" w:hAnsi="Times New Roman" w:cs="Times New Roman"/>
          <w:sz w:val="24"/>
          <w:szCs w:val="24"/>
          <w:lang w:eastAsia="ru-RU"/>
        </w:rPr>
        <w:t xml:space="preserve"> пустые клумбы. Это кощунство и неуважение к труду других», – говорит Марианна Дорофеева. </w:t>
      </w:r>
      <w:r w:rsidRPr="00470011">
        <w:rPr>
          <w:rFonts w:ascii="Times New Roman" w:eastAsiaTheme="minorEastAsia" w:hAnsi="Times New Roman" w:cs="Times New Roman"/>
          <w:sz w:val="24"/>
          <w:szCs w:val="24"/>
          <w:lang w:eastAsia="ru-RU"/>
        </w:rPr>
        <w:br/>
        <w:t xml:space="preserve">На минувшей неделе украшать живыми цветами начали и городские цветники. В </w:t>
      </w:r>
      <w:proofErr w:type="spellStart"/>
      <w:r w:rsidRPr="00470011">
        <w:rPr>
          <w:rFonts w:ascii="Times New Roman" w:eastAsiaTheme="minorEastAsia" w:hAnsi="Times New Roman" w:cs="Times New Roman"/>
          <w:sz w:val="24"/>
          <w:szCs w:val="24"/>
          <w:lang w:eastAsia="ru-RU"/>
        </w:rPr>
        <w:t>Коврове</w:t>
      </w:r>
      <w:proofErr w:type="spellEnd"/>
      <w:r w:rsidRPr="00470011">
        <w:rPr>
          <w:rFonts w:ascii="Times New Roman" w:eastAsiaTheme="minorEastAsia" w:hAnsi="Times New Roman" w:cs="Times New Roman"/>
          <w:sz w:val="24"/>
          <w:szCs w:val="24"/>
          <w:lang w:eastAsia="ru-RU"/>
        </w:rPr>
        <w:t xml:space="preserve"> их всего 16. Контракт на озеленение территории выиграл ИП Чернявский. Сумма по контракту почти 1,5 </w:t>
      </w:r>
      <w:proofErr w:type="gramStart"/>
      <w:r w:rsidRPr="00470011">
        <w:rPr>
          <w:rFonts w:ascii="Times New Roman" w:eastAsiaTheme="minorEastAsia" w:hAnsi="Times New Roman" w:cs="Times New Roman"/>
          <w:sz w:val="24"/>
          <w:szCs w:val="24"/>
          <w:lang w:eastAsia="ru-RU"/>
        </w:rPr>
        <w:t>млн</w:t>
      </w:r>
      <w:proofErr w:type="gramEnd"/>
      <w:r w:rsidRPr="00470011">
        <w:rPr>
          <w:rFonts w:ascii="Times New Roman" w:eastAsiaTheme="minorEastAsia" w:hAnsi="Times New Roman" w:cs="Times New Roman"/>
          <w:sz w:val="24"/>
          <w:szCs w:val="24"/>
          <w:lang w:eastAsia="ru-RU"/>
        </w:rPr>
        <w:t xml:space="preserve"> рублей. Украсят городские клумбы цинерариями, петуньями, </w:t>
      </w:r>
      <w:proofErr w:type="spellStart"/>
      <w:r w:rsidRPr="00470011">
        <w:rPr>
          <w:rFonts w:ascii="Times New Roman" w:eastAsiaTheme="minorEastAsia" w:hAnsi="Times New Roman" w:cs="Times New Roman"/>
          <w:sz w:val="24"/>
          <w:szCs w:val="24"/>
          <w:lang w:eastAsia="ru-RU"/>
        </w:rPr>
        <w:t>сальвиями</w:t>
      </w:r>
      <w:proofErr w:type="spellEnd"/>
      <w:r w:rsidRPr="00470011">
        <w:rPr>
          <w:rFonts w:ascii="Times New Roman" w:eastAsiaTheme="minorEastAsia" w:hAnsi="Times New Roman" w:cs="Times New Roman"/>
          <w:sz w:val="24"/>
          <w:szCs w:val="24"/>
          <w:lang w:eastAsia="ru-RU"/>
        </w:rPr>
        <w:t xml:space="preserve"> и бархатцами. </w:t>
      </w:r>
      <w:r w:rsidRPr="00470011">
        <w:rPr>
          <w:rFonts w:ascii="Times New Roman" w:eastAsiaTheme="minorEastAsia" w:hAnsi="Times New Roman" w:cs="Times New Roman"/>
          <w:sz w:val="24"/>
          <w:szCs w:val="24"/>
          <w:lang w:eastAsia="ru-RU"/>
        </w:rPr>
        <w:br/>
      </w:r>
      <w:r w:rsidRPr="00470011">
        <w:rPr>
          <w:rFonts w:ascii="Times New Roman" w:eastAsiaTheme="minorEastAsia" w:hAnsi="Times New Roman" w:cs="Times New Roman"/>
          <w:sz w:val="24"/>
          <w:szCs w:val="24"/>
          <w:lang w:eastAsia="ru-RU"/>
        </w:rPr>
        <w:lastRenderedPageBreak/>
        <w:t>Впервые растения появятся на клумбах на привокзальной площади и на перекрёстке ул. Грибоедова – Зои Космодемьянской. Сейчас цветы уже высадили возле администрации, на въезде в город со стороны Мелехово и на площади Победы. (</w:t>
      </w:r>
      <w:proofErr w:type="spellStart"/>
      <w:r w:rsidRPr="00470011">
        <w:rPr>
          <w:rFonts w:ascii="Times New Roman" w:eastAsiaTheme="minorEastAsia" w:hAnsi="Times New Roman" w:cs="Times New Roman"/>
          <w:sz w:val="24"/>
          <w:szCs w:val="24"/>
          <w:lang w:eastAsia="ru-RU"/>
        </w:rPr>
        <w:t>М.Сафронова</w:t>
      </w:r>
      <w:proofErr w:type="spellEnd"/>
      <w:r w:rsidRPr="00470011">
        <w:rPr>
          <w:rFonts w:ascii="Times New Roman" w:eastAsiaTheme="minorEastAsia" w:hAnsi="Times New Roman" w:cs="Times New Roman"/>
          <w:sz w:val="24"/>
          <w:szCs w:val="24"/>
          <w:lang w:eastAsia="ru-RU"/>
        </w:rPr>
        <w:t xml:space="preserve"> 30.05.17 ковровские вести)</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6.Красивый газон является неотъемлемой частью обустройства двора или сада. Разнообразные виды газонов позволят красиво оформить любой участок местности, независимо от почвы, затененности или других особенностей. Даже при самом сложном ландшафте территорию можно озеленить или придать ей цветущий вид. Но в нашем городе мы эт</w:t>
      </w:r>
      <w:r w:rsidR="00F67FD0">
        <w:rPr>
          <w:rFonts w:ascii="Times New Roman" w:hAnsi="Times New Roman" w:cs="Times New Roman"/>
          <w:sz w:val="24"/>
          <w:szCs w:val="24"/>
        </w:rPr>
        <w:t xml:space="preserve">ого не наблюдаем. Новые здания </w:t>
      </w:r>
      <w:r w:rsidRPr="00470011">
        <w:rPr>
          <w:rFonts w:ascii="Times New Roman" w:hAnsi="Times New Roman" w:cs="Times New Roman"/>
          <w:sz w:val="24"/>
          <w:szCs w:val="24"/>
        </w:rPr>
        <w:t>«растут как грибы после дождя», а озеленения здесь нет, тротуары и газоны заставлены машинами. Га</w:t>
      </w:r>
      <w:r w:rsidR="0053301B" w:rsidRPr="00470011">
        <w:rPr>
          <w:rFonts w:ascii="Times New Roman" w:hAnsi="Times New Roman" w:cs="Times New Roman"/>
          <w:sz w:val="24"/>
          <w:szCs w:val="24"/>
        </w:rPr>
        <w:t>зоны нашего города разнообразны</w:t>
      </w:r>
      <w:r w:rsidRPr="00470011">
        <w:rPr>
          <w:rFonts w:ascii="Times New Roman" w:hAnsi="Times New Roman" w:cs="Times New Roman"/>
          <w:sz w:val="24"/>
          <w:szCs w:val="24"/>
        </w:rPr>
        <w:t>. Одни р</w:t>
      </w:r>
      <w:r w:rsidR="0053301B" w:rsidRPr="00470011">
        <w:rPr>
          <w:rFonts w:ascii="Times New Roman" w:hAnsi="Times New Roman" w:cs="Times New Roman"/>
          <w:sz w:val="24"/>
          <w:szCs w:val="24"/>
        </w:rPr>
        <w:t>адуют глаз, красивые, ухоженные (</w:t>
      </w:r>
      <w:r w:rsidRPr="00470011">
        <w:rPr>
          <w:rFonts w:ascii="Times New Roman" w:hAnsi="Times New Roman" w:cs="Times New Roman"/>
          <w:sz w:val="24"/>
          <w:szCs w:val="24"/>
        </w:rPr>
        <w:t>приложение 7). А другие – вытоптанные, запущенные, с повреждёнными растущими деревьями и кустарниками, где</w:t>
      </w:r>
      <w:r w:rsidR="0053301B" w:rsidRPr="00470011">
        <w:rPr>
          <w:rFonts w:ascii="Times New Roman" w:hAnsi="Times New Roman" w:cs="Times New Roman"/>
          <w:sz w:val="24"/>
          <w:szCs w:val="24"/>
        </w:rPr>
        <w:t xml:space="preserve"> выгуливают домашних животных (</w:t>
      </w:r>
      <w:r w:rsidRPr="00470011">
        <w:rPr>
          <w:rFonts w:ascii="Times New Roman" w:hAnsi="Times New Roman" w:cs="Times New Roman"/>
          <w:sz w:val="24"/>
          <w:szCs w:val="24"/>
        </w:rPr>
        <w:t xml:space="preserve">приложение 8). Но в решении Совета народных депутатов города </w:t>
      </w:r>
      <w:proofErr w:type="spellStart"/>
      <w:r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 xml:space="preserve"> от 06.10.2010 N 235 «Об утверждении Правил по обеспечению чистоты, порядка и благоустройства на территории муниципал</w:t>
      </w:r>
      <w:r w:rsidR="0053301B" w:rsidRPr="00470011">
        <w:rPr>
          <w:rFonts w:ascii="Times New Roman" w:hAnsi="Times New Roman" w:cs="Times New Roman"/>
          <w:sz w:val="24"/>
          <w:szCs w:val="24"/>
        </w:rPr>
        <w:t xml:space="preserve">ьного образования города </w:t>
      </w:r>
      <w:proofErr w:type="spellStart"/>
      <w:r w:rsidR="0053301B" w:rsidRPr="00470011">
        <w:rPr>
          <w:rFonts w:ascii="Times New Roman" w:hAnsi="Times New Roman" w:cs="Times New Roman"/>
          <w:sz w:val="24"/>
          <w:szCs w:val="24"/>
        </w:rPr>
        <w:t>Коврова</w:t>
      </w:r>
      <w:proofErr w:type="spellEnd"/>
      <w:r w:rsidRPr="00470011">
        <w:rPr>
          <w:rFonts w:ascii="Times New Roman" w:hAnsi="Times New Roman" w:cs="Times New Roman"/>
          <w:sz w:val="24"/>
          <w:szCs w:val="24"/>
        </w:rPr>
        <w:t>, надлежащему содержанию расположенных на ней объектов» указано:</w:t>
      </w:r>
    </w:p>
    <w:p w:rsidR="00CC70B7" w:rsidRPr="00470011" w:rsidRDefault="00F67FD0" w:rsidP="00470011">
      <w:pPr>
        <w:pStyle w:val="a3"/>
        <w:jc w:val="both"/>
        <w:rPr>
          <w:rFonts w:ascii="Times New Roman" w:hAnsi="Times New Roman" w:cs="Times New Roman"/>
          <w:sz w:val="24"/>
          <w:szCs w:val="24"/>
        </w:rPr>
      </w:pPr>
      <w:r>
        <w:rPr>
          <w:rFonts w:ascii="Times New Roman" w:hAnsi="Times New Roman" w:cs="Times New Roman"/>
          <w:sz w:val="24"/>
          <w:szCs w:val="24"/>
        </w:rPr>
        <w:t xml:space="preserve">7.10 </w:t>
      </w:r>
      <w:r w:rsidR="00CC70B7" w:rsidRPr="00470011">
        <w:rPr>
          <w:rFonts w:ascii="Times New Roman" w:hAnsi="Times New Roman" w:cs="Times New Roman"/>
          <w:sz w:val="24"/>
          <w:szCs w:val="24"/>
        </w:rPr>
        <w:t>Газоны стригут (скашивают) при высоте травостоя более 20 см. Скошенная трава с территории удаляется в течени</w:t>
      </w:r>
      <w:proofErr w:type="gramStart"/>
      <w:r w:rsidR="00CC70B7" w:rsidRPr="00470011">
        <w:rPr>
          <w:rFonts w:ascii="Times New Roman" w:hAnsi="Times New Roman" w:cs="Times New Roman"/>
          <w:sz w:val="24"/>
          <w:szCs w:val="24"/>
        </w:rPr>
        <w:t>и</w:t>
      </w:r>
      <w:proofErr w:type="gramEnd"/>
      <w:r w:rsidR="00CC70B7" w:rsidRPr="00470011">
        <w:rPr>
          <w:rFonts w:ascii="Times New Roman" w:hAnsi="Times New Roman" w:cs="Times New Roman"/>
          <w:sz w:val="24"/>
          <w:szCs w:val="24"/>
        </w:rPr>
        <w:t xml:space="preserve"> трёх суток со дня проведения скашивания.</w:t>
      </w:r>
    </w:p>
    <w:p w:rsidR="00CC70B7" w:rsidRPr="00470011" w:rsidRDefault="00F67FD0" w:rsidP="00470011">
      <w:pPr>
        <w:pStyle w:val="a3"/>
        <w:jc w:val="both"/>
        <w:rPr>
          <w:rFonts w:ascii="Times New Roman" w:hAnsi="Times New Roman" w:cs="Times New Roman"/>
          <w:sz w:val="24"/>
          <w:szCs w:val="24"/>
        </w:rPr>
      </w:pPr>
      <w:r>
        <w:rPr>
          <w:rFonts w:ascii="Times New Roman" w:hAnsi="Times New Roman" w:cs="Times New Roman"/>
          <w:sz w:val="24"/>
          <w:szCs w:val="24"/>
        </w:rPr>
        <w:t xml:space="preserve">15.1 </w:t>
      </w:r>
      <w:r w:rsidR="00CC70B7" w:rsidRPr="00470011">
        <w:rPr>
          <w:rFonts w:ascii="Times New Roman" w:hAnsi="Times New Roman" w:cs="Times New Roman"/>
          <w:sz w:val="24"/>
          <w:szCs w:val="24"/>
        </w:rPr>
        <w:t>Охране и защите подлежат все зелёные насаждения, расположенные на территории муниципального образования, независимо от форм собственности на земельные участки, где эти насаждения расположены.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15.2</w:t>
      </w:r>
      <w:r w:rsidR="00F67FD0">
        <w:rPr>
          <w:rFonts w:ascii="Times New Roman" w:hAnsi="Times New Roman" w:cs="Times New Roman"/>
          <w:sz w:val="24"/>
          <w:szCs w:val="24"/>
        </w:rPr>
        <w:t xml:space="preserve"> </w:t>
      </w:r>
      <w:r w:rsidRPr="00470011">
        <w:rPr>
          <w:rFonts w:ascii="Times New Roman" w:hAnsi="Times New Roman" w:cs="Times New Roman"/>
          <w:sz w:val="24"/>
          <w:szCs w:val="24"/>
        </w:rPr>
        <w:t>Руководители организаций</w:t>
      </w:r>
      <w:r w:rsidR="00CC7B21" w:rsidRPr="00470011">
        <w:rPr>
          <w:rFonts w:ascii="Times New Roman" w:hAnsi="Times New Roman" w:cs="Times New Roman"/>
          <w:sz w:val="24"/>
          <w:szCs w:val="24"/>
        </w:rPr>
        <w:t xml:space="preserve"> </w:t>
      </w:r>
      <w:r w:rsidRPr="00470011">
        <w:rPr>
          <w:rFonts w:ascii="Times New Roman" w:hAnsi="Times New Roman" w:cs="Times New Roman"/>
          <w:sz w:val="24"/>
          <w:szCs w:val="24"/>
        </w:rPr>
        <w:t>(независимо от форм собственности),</w:t>
      </w:r>
      <w:r w:rsidR="00CC7B21" w:rsidRPr="00470011">
        <w:rPr>
          <w:rFonts w:ascii="Times New Roman" w:hAnsi="Times New Roman" w:cs="Times New Roman"/>
          <w:sz w:val="24"/>
          <w:szCs w:val="24"/>
        </w:rPr>
        <w:t xml:space="preserve"> </w:t>
      </w:r>
      <w:r w:rsidRPr="00470011">
        <w:rPr>
          <w:rFonts w:ascii="Times New Roman" w:hAnsi="Times New Roman" w:cs="Times New Roman"/>
          <w:sz w:val="24"/>
          <w:szCs w:val="24"/>
        </w:rPr>
        <w:t>собственники жилищного фонда, имеющие деревья, зелёные насаждения и газоны на закреплённых территориях, обязаны: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-обеспечивать сохранность деревьев и зелёных насаждений.</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-производить систематический покос газонов.</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15.3</w:t>
      </w:r>
      <w:proofErr w:type="gramStart"/>
      <w:r w:rsidR="00F67FD0">
        <w:rPr>
          <w:rFonts w:ascii="Times New Roman" w:hAnsi="Times New Roman" w:cs="Times New Roman"/>
          <w:sz w:val="24"/>
          <w:szCs w:val="24"/>
        </w:rPr>
        <w:t xml:space="preserve"> В</w:t>
      </w:r>
      <w:proofErr w:type="gramEnd"/>
      <w:r w:rsidR="00F67FD0">
        <w:rPr>
          <w:rFonts w:ascii="Times New Roman" w:hAnsi="Times New Roman" w:cs="Times New Roman"/>
          <w:sz w:val="24"/>
          <w:szCs w:val="24"/>
        </w:rPr>
        <w:t xml:space="preserve"> </w:t>
      </w:r>
      <w:r w:rsidRPr="00470011">
        <w:rPr>
          <w:rFonts w:ascii="Times New Roman" w:hAnsi="Times New Roman" w:cs="Times New Roman"/>
          <w:sz w:val="24"/>
          <w:szCs w:val="24"/>
        </w:rPr>
        <w:t xml:space="preserve">садах, парках, скверах и иных территориях, относящихся к местам общего пользования, где имеются зелёные насаждения, запрещается: </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-вырубка деревьев и кустарников.</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-повреждение растущих деревьев, кустарников и травяного покрова.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-выгуливать домашних животных.</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-самовольно обустраивать участки под огороды</w:t>
      </w:r>
      <w:r w:rsidR="0087156F" w:rsidRPr="00470011">
        <w:rPr>
          <w:rFonts w:ascii="Times New Roman" w:hAnsi="Times New Roman" w:cs="Times New Roman"/>
          <w:sz w:val="24"/>
          <w:szCs w:val="24"/>
        </w:rPr>
        <w:t xml:space="preserve"> </w:t>
      </w:r>
      <w:r w:rsidRPr="00470011">
        <w:rPr>
          <w:rFonts w:ascii="Times New Roman" w:hAnsi="Times New Roman" w:cs="Times New Roman"/>
          <w:sz w:val="24"/>
          <w:szCs w:val="24"/>
        </w:rPr>
        <w:t>(приложение 9).</w:t>
      </w:r>
    </w:p>
    <w:p w:rsidR="0053301B" w:rsidRPr="00470011" w:rsidRDefault="00CC70B7" w:rsidP="00470011">
      <w:pPr>
        <w:pStyle w:val="a3"/>
        <w:jc w:val="both"/>
        <w:rPr>
          <w:rFonts w:ascii="Times New Roman" w:hAnsi="Times New Roman" w:cs="Times New Roman"/>
          <w:b/>
          <w:sz w:val="24"/>
          <w:szCs w:val="24"/>
        </w:rPr>
      </w:pPr>
      <w:r w:rsidRPr="00470011">
        <w:rPr>
          <w:rFonts w:ascii="Times New Roman" w:hAnsi="Times New Roman" w:cs="Times New Roman"/>
          <w:sz w:val="24"/>
          <w:szCs w:val="24"/>
        </w:rPr>
        <w:t>7.Я провела Социологический опрос «Ваше отношение к озеленению нашего города» ср</w:t>
      </w:r>
      <w:r w:rsidR="007819FD">
        <w:rPr>
          <w:rFonts w:ascii="Times New Roman" w:hAnsi="Times New Roman" w:cs="Times New Roman"/>
          <w:sz w:val="24"/>
          <w:szCs w:val="24"/>
        </w:rPr>
        <w:t xml:space="preserve">еди учащихся 5х,7х,8х </w:t>
      </w:r>
      <w:proofErr w:type="gramStart"/>
      <w:r w:rsidR="007819FD">
        <w:rPr>
          <w:rFonts w:ascii="Times New Roman" w:hAnsi="Times New Roman" w:cs="Times New Roman"/>
          <w:sz w:val="24"/>
          <w:szCs w:val="24"/>
        </w:rPr>
        <w:t>классах</w:t>
      </w:r>
      <w:proofErr w:type="gramEnd"/>
      <w:r w:rsidR="007819FD">
        <w:rPr>
          <w:rFonts w:ascii="Times New Roman" w:hAnsi="Times New Roman" w:cs="Times New Roman"/>
          <w:sz w:val="24"/>
          <w:szCs w:val="24"/>
        </w:rPr>
        <w:t>.</w:t>
      </w:r>
    </w:p>
    <w:p w:rsidR="00470011" w:rsidRPr="00470011" w:rsidRDefault="00470011">
      <w:pPr>
        <w:rPr>
          <w:rFonts w:ascii="Times New Roman" w:hAnsi="Times New Roman" w:cs="Times New Roman"/>
          <w:b/>
          <w:sz w:val="24"/>
          <w:szCs w:val="24"/>
        </w:rPr>
      </w:pPr>
      <w:r w:rsidRPr="00470011">
        <w:rPr>
          <w:rFonts w:ascii="Times New Roman" w:hAnsi="Times New Roman" w:cs="Times New Roman"/>
          <w:b/>
          <w:sz w:val="24"/>
          <w:szCs w:val="24"/>
        </w:rPr>
        <w:br w:type="page"/>
      </w:r>
    </w:p>
    <w:p w:rsidR="00CC70B7" w:rsidRPr="00470011" w:rsidRDefault="00CC70B7" w:rsidP="00470011">
      <w:pPr>
        <w:pStyle w:val="a3"/>
        <w:jc w:val="both"/>
        <w:rPr>
          <w:rFonts w:ascii="Times New Roman" w:hAnsi="Times New Roman" w:cs="Times New Roman"/>
          <w:b/>
          <w:sz w:val="24"/>
          <w:szCs w:val="24"/>
        </w:rPr>
      </w:pPr>
      <w:r w:rsidRPr="00470011">
        <w:rPr>
          <w:rFonts w:ascii="Times New Roman" w:hAnsi="Times New Roman" w:cs="Times New Roman"/>
          <w:b/>
          <w:sz w:val="24"/>
          <w:szCs w:val="24"/>
        </w:rPr>
        <w:lastRenderedPageBreak/>
        <w:t>Анкета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b/>
          <w:sz w:val="24"/>
          <w:szCs w:val="24"/>
        </w:rPr>
        <w:t>1.</w:t>
      </w:r>
      <w:r w:rsidRPr="00470011">
        <w:rPr>
          <w:rFonts w:ascii="Times New Roman" w:hAnsi="Times New Roman" w:cs="Times New Roman"/>
          <w:sz w:val="24"/>
          <w:szCs w:val="24"/>
        </w:rPr>
        <w:t>Достаточно ли озеленён наш город?</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да – Ковров «зелёный город»;</w:t>
      </w:r>
    </w:p>
    <w:p w:rsidR="00CC70B7" w:rsidRPr="00470011" w:rsidRDefault="00CC7B21"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Б) </w:t>
      </w:r>
      <w:proofErr w:type="gramStart"/>
      <w:r w:rsidRPr="00470011">
        <w:rPr>
          <w:rFonts w:ascii="Times New Roman" w:hAnsi="Times New Roman" w:cs="Times New Roman"/>
          <w:sz w:val="24"/>
          <w:szCs w:val="24"/>
        </w:rPr>
        <w:t>озеленен</w:t>
      </w:r>
      <w:proofErr w:type="gramEnd"/>
      <w:r w:rsidRPr="00470011">
        <w:rPr>
          <w:rFonts w:ascii="Times New Roman" w:hAnsi="Times New Roman" w:cs="Times New Roman"/>
          <w:sz w:val="24"/>
          <w:szCs w:val="24"/>
        </w:rPr>
        <w:t xml:space="preserve"> </w:t>
      </w:r>
      <w:r w:rsidR="00F67FD0">
        <w:rPr>
          <w:rFonts w:ascii="Times New Roman" w:hAnsi="Times New Roman" w:cs="Times New Roman"/>
          <w:sz w:val="24"/>
          <w:szCs w:val="24"/>
        </w:rPr>
        <w:t>хорошо, но посадки не</w:t>
      </w:r>
      <w:r w:rsidR="00CC70B7" w:rsidRPr="00470011">
        <w:rPr>
          <w:rFonts w:ascii="Times New Roman" w:hAnsi="Times New Roman" w:cs="Times New Roman"/>
          <w:sz w:val="24"/>
          <w:szCs w:val="24"/>
        </w:rPr>
        <w:t>достаточно ухожены;</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В) озеленен плохо;</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2.Ваш район имеет зеленые насаждения?</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 нет;</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3.Удовлетворяет ли вас экологическое состояние территории около ваше</w:t>
      </w:r>
      <w:r w:rsidR="0053301B" w:rsidRPr="00470011">
        <w:rPr>
          <w:rFonts w:ascii="Times New Roman" w:hAnsi="Times New Roman" w:cs="Times New Roman"/>
          <w:sz w:val="24"/>
          <w:szCs w:val="24"/>
        </w:rPr>
        <w:t>го дома (</w:t>
      </w:r>
      <w:r w:rsidRPr="00470011">
        <w:rPr>
          <w:rFonts w:ascii="Times New Roman" w:hAnsi="Times New Roman" w:cs="Times New Roman"/>
          <w:sz w:val="24"/>
          <w:szCs w:val="24"/>
        </w:rPr>
        <w:t>чистота, озеленение)?</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 нет;</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4.Достаточно ли элементов озеленения на территории вашего микрорайона?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достаточно;</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 недостаточно;</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5.Благоприятно ли влияют на здоровье людей зелёные насаждения?</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 нет;</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6.Вы болеете часто?</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 нет;</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7.Считаете ли вы важной необходимостью озеленение города?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 нет;</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8.Принимаете ли вы участие в озеленении города и субботниках?</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да;</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 нет;</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9.Оцените озеленение </w:t>
      </w:r>
      <w:proofErr w:type="spellStart"/>
      <w:r w:rsidRPr="00470011">
        <w:rPr>
          <w:rFonts w:ascii="Times New Roman" w:hAnsi="Times New Roman" w:cs="Times New Roman"/>
          <w:sz w:val="24"/>
          <w:szCs w:val="24"/>
        </w:rPr>
        <w:t>г</w:t>
      </w:r>
      <w:proofErr w:type="gramStart"/>
      <w:r w:rsidRPr="00470011">
        <w:rPr>
          <w:rFonts w:ascii="Times New Roman" w:hAnsi="Times New Roman" w:cs="Times New Roman"/>
          <w:sz w:val="24"/>
          <w:szCs w:val="24"/>
        </w:rPr>
        <w:t>.К</w:t>
      </w:r>
      <w:proofErr w:type="gramEnd"/>
      <w:r w:rsidRPr="00470011">
        <w:rPr>
          <w:rFonts w:ascii="Times New Roman" w:hAnsi="Times New Roman" w:cs="Times New Roman"/>
          <w:sz w:val="24"/>
          <w:szCs w:val="24"/>
        </w:rPr>
        <w:t>оврова</w:t>
      </w:r>
      <w:proofErr w:type="spellEnd"/>
      <w:r w:rsidRPr="00470011">
        <w:rPr>
          <w:rFonts w:ascii="Times New Roman" w:hAnsi="Times New Roman" w:cs="Times New Roman"/>
          <w:sz w:val="24"/>
          <w:szCs w:val="24"/>
        </w:rPr>
        <w:t>.</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А) хорошее;                                                                        </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Б) превосходное;         </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В) плохое;</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Г) отвратительное;</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10.Каких видов озеленения по вашему мнению не хватает в </w:t>
      </w:r>
      <w:proofErr w:type="spellStart"/>
      <w:r w:rsidRPr="00470011">
        <w:rPr>
          <w:rFonts w:ascii="Times New Roman" w:hAnsi="Times New Roman" w:cs="Times New Roman"/>
          <w:sz w:val="24"/>
          <w:szCs w:val="24"/>
        </w:rPr>
        <w:t>г</w:t>
      </w:r>
      <w:proofErr w:type="gramStart"/>
      <w:r w:rsidRPr="00470011">
        <w:rPr>
          <w:rFonts w:ascii="Times New Roman" w:hAnsi="Times New Roman" w:cs="Times New Roman"/>
          <w:sz w:val="24"/>
          <w:szCs w:val="24"/>
        </w:rPr>
        <w:t>.К</w:t>
      </w:r>
      <w:proofErr w:type="gramEnd"/>
      <w:r w:rsidRPr="00470011">
        <w:rPr>
          <w:rFonts w:ascii="Times New Roman" w:hAnsi="Times New Roman" w:cs="Times New Roman"/>
          <w:sz w:val="24"/>
          <w:szCs w:val="24"/>
        </w:rPr>
        <w:t>оврове</w:t>
      </w:r>
      <w:proofErr w:type="spellEnd"/>
      <w:r w:rsidRPr="00470011">
        <w:rPr>
          <w:rFonts w:ascii="Times New Roman" w:hAnsi="Times New Roman" w:cs="Times New Roman"/>
          <w:sz w:val="24"/>
          <w:szCs w:val="24"/>
        </w:rPr>
        <w:t>?</w:t>
      </w:r>
    </w:p>
    <w:p w:rsidR="00CC70B7" w:rsidRPr="00470011" w:rsidRDefault="007D7BD0"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А) газонов, цветники;</w:t>
      </w:r>
    </w:p>
    <w:p w:rsidR="00CC70B7" w:rsidRPr="00470011" w:rsidRDefault="007D7BD0"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Б</w:t>
      </w:r>
      <w:r w:rsidR="00CC70B7" w:rsidRPr="00470011">
        <w:rPr>
          <w:rFonts w:ascii="Times New Roman" w:hAnsi="Times New Roman" w:cs="Times New Roman"/>
          <w:sz w:val="24"/>
          <w:szCs w:val="24"/>
        </w:rPr>
        <w:t>) кустарников, деревьев.</w:t>
      </w:r>
    </w:p>
    <w:p w:rsidR="00CC70B7" w:rsidRPr="00470011" w:rsidRDefault="00CC70B7" w:rsidP="00470011">
      <w:pPr>
        <w:pStyle w:val="a3"/>
        <w:jc w:val="both"/>
        <w:rPr>
          <w:rFonts w:ascii="Times New Roman" w:hAnsi="Times New Roman" w:cs="Times New Roman"/>
          <w:sz w:val="24"/>
          <w:szCs w:val="24"/>
        </w:rPr>
      </w:pPr>
      <w:r w:rsidRPr="00470011">
        <w:rPr>
          <w:rFonts w:ascii="Times New Roman" w:hAnsi="Times New Roman" w:cs="Times New Roman"/>
          <w:sz w:val="24"/>
          <w:szCs w:val="24"/>
        </w:rPr>
        <w:t xml:space="preserve"> Ответы были обработаны, полученные результаты представлены в графиках</w:t>
      </w:r>
      <w:r w:rsidR="0053301B" w:rsidRPr="00470011">
        <w:rPr>
          <w:rFonts w:ascii="Times New Roman" w:hAnsi="Times New Roman" w:cs="Times New Roman"/>
          <w:sz w:val="24"/>
          <w:szCs w:val="24"/>
        </w:rPr>
        <w:t xml:space="preserve"> (</w:t>
      </w:r>
      <w:r w:rsidRPr="00470011">
        <w:rPr>
          <w:rFonts w:ascii="Times New Roman" w:hAnsi="Times New Roman" w:cs="Times New Roman"/>
          <w:sz w:val="24"/>
          <w:szCs w:val="24"/>
        </w:rPr>
        <w:t>приложение 10).</w:t>
      </w:r>
    </w:p>
    <w:p w:rsidR="00470011" w:rsidRPr="00470011" w:rsidRDefault="00470011" w:rsidP="00470011">
      <w:pPr>
        <w:pStyle w:val="a3"/>
        <w:jc w:val="both"/>
        <w:rPr>
          <w:rFonts w:ascii="Times New Roman" w:hAnsi="Times New Roman" w:cs="Times New Roman"/>
          <w:sz w:val="24"/>
          <w:szCs w:val="24"/>
        </w:rPr>
      </w:pPr>
    </w:p>
    <w:p w:rsidR="00B27A7A" w:rsidRPr="00470011" w:rsidRDefault="005175CB"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8.</w:t>
      </w:r>
      <w:r w:rsidR="00D94784" w:rsidRPr="00470011">
        <w:rPr>
          <w:rFonts w:ascii="Times New Roman" w:eastAsiaTheme="minorEastAsia" w:hAnsi="Times New Roman" w:cs="Times New Roman"/>
          <w:sz w:val="24"/>
          <w:szCs w:val="24"/>
          <w:lang w:eastAsia="ru-RU"/>
        </w:rPr>
        <w:t xml:space="preserve"> Материал данной работы я использовала для проведения классного часа «Береги свой регион, для тебя любимый он!» в 5В, 6Б и в своем 8Б классе. В заключени</w:t>
      </w:r>
      <w:proofErr w:type="gramStart"/>
      <w:r w:rsidR="00D94784" w:rsidRPr="00470011">
        <w:rPr>
          <w:rFonts w:ascii="Times New Roman" w:eastAsiaTheme="minorEastAsia" w:hAnsi="Times New Roman" w:cs="Times New Roman"/>
          <w:sz w:val="24"/>
          <w:szCs w:val="24"/>
          <w:lang w:eastAsia="ru-RU"/>
        </w:rPr>
        <w:t>и</w:t>
      </w:r>
      <w:proofErr w:type="gramEnd"/>
      <w:r w:rsidR="00D94784" w:rsidRPr="00470011">
        <w:rPr>
          <w:rFonts w:ascii="Times New Roman" w:eastAsiaTheme="minorEastAsia" w:hAnsi="Times New Roman" w:cs="Times New Roman"/>
          <w:sz w:val="24"/>
          <w:szCs w:val="24"/>
          <w:lang w:eastAsia="ru-RU"/>
        </w:rPr>
        <w:t xml:space="preserve"> урока некоторые учащиеся выполнили небольшую работу, нарисовали клумбы, которые украсили бы территори</w:t>
      </w:r>
      <w:r w:rsidR="00F67FD0">
        <w:rPr>
          <w:rFonts w:ascii="Times New Roman" w:eastAsiaTheme="minorEastAsia" w:hAnsi="Times New Roman" w:cs="Times New Roman"/>
          <w:sz w:val="24"/>
          <w:szCs w:val="24"/>
          <w:lang w:eastAsia="ru-RU"/>
        </w:rPr>
        <w:t xml:space="preserve">ю нашей школы </w:t>
      </w:r>
      <w:r w:rsidR="002B2841" w:rsidRPr="00470011">
        <w:rPr>
          <w:rFonts w:ascii="Times New Roman" w:eastAsiaTheme="minorEastAsia" w:hAnsi="Times New Roman" w:cs="Times New Roman"/>
          <w:sz w:val="24"/>
          <w:szCs w:val="24"/>
          <w:lang w:eastAsia="ru-RU"/>
        </w:rPr>
        <w:t>(</w:t>
      </w:r>
      <w:r w:rsidR="00D94784" w:rsidRPr="00470011">
        <w:rPr>
          <w:rFonts w:ascii="Times New Roman" w:eastAsiaTheme="minorEastAsia" w:hAnsi="Times New Roman" w:cs="Times New Roman"/>
          <w:sz w:val="24"/>
          <w:szCs w:val="24"/>
          <w:lang w:eastAsia="ru-RU"/>
        </w:rPr>
        <w:t>приложение 11).</w:t>
      </w:r>
      <w:r w:rsidR="002B2841" w:rsidRPr="00470011">
        <w:rPr>
          <w:rFonts w:ascii="Times New Roman" w:eastAsiaTheme="minorEastAsia" w:hAnsi="Times New Roman" w:cs="Times New Roman"/>
          <w:sz w:val="24"/>
          <w:szCs w:val="24"/>
          <w:lang w:eastAsia="ru-RU"/>
        </w:rPr>
        <w:t xml:space="preserve"> Мне</w:t>
      </w:r>
      <w:r w:rsidR="00D94784" w:rsidRPr="00470011">
        <w:rPr>
          <w:rFonts w:ascii="Times New Roman" w:eastAsiaTheme="minorEastAsia" w:hAnsi="Times New Roman" w:cs="Times New Roman"/>
          <w:sz w:val="24"/>
          <w:szCs w:val="24"/>
          <w:lang w:eastAsia="ru-RU"/>
        </w:rPr>
        <w:t xml:space="preserve"> </w:t>
      </w:r>
      <w:r w:rsidR="002B2841" w:rsidRPr="00470011">
        <w:rPr>
          <w:rFonts w:ascii="Times New Roman" w:eastAsiaTheme="minorEastAsia" w:hAnsi="Times New Roman" w:cs="Times New Roman"/>
          <w:sz w:val="24"/>
          <w:szCs w:val="24"/>
          <w:lang w:eastAsia="ru-RU"/>
        </w:rPr>
        <w:t>очень хочется,</w:t>
      </w:r>
      <w:r w:rsidR="00D94784" w:rsidRPr="00470011">
        <w:rPr>
          <w:rFonts w:ascii="Times New Roman" w:eastAsiaTheme="minorEastAsia" w:hAnsi="Times New Roman" w:cs="Times New Roman"/>
          <w:sz w:val="24"/>
          <w:szCs w:val="24"/>
          <w:lang w:eastAsia="ru-RU"/>
        </w:rPr>
        <w:t xml:space="preserve"> чтобы учащиеся нашей школы познакомились с культурным ландшафтом нашего города.</w:t>
      </w:r>
    </w:p>
    <w:p w:rsidR="00774216" w:rsidRDefault="00774216">
      <w:pP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br w:type="page"/>
      </w:r>
    </w:p>
    <w:p w:rsidR="00FC2E22" w:rsidRPr="00470011" w:rsidRDefault="005B72B2" w:rsidP="00470011">
      <w:pPr>
        <w:pStyle w:val="a3"/>
        <w:jc w:val="both"/>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sz w:val="24"/>
          <w:szCs w:val="24"/>
          <w:lang w:eastAsia="ru-RU"/>
        </w:rPr>
        <w:lastRenderedPageBreak/>
        <w:t>Выводы</w:t>
      </w:r>
    </w:p>
    <w:p w:rsidR="00185F10" w:rsidRPr="00470011" w:rsidRDefault="00E245D4"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1.</w:t>
      </w:r>
      <w:r w:rsidR="00185F10" w:rsidRPr="00470011">
        <w:rPr>
          <w:rFonts w:ascii="Times New Roman" w:eastAsiaTheme="minorEastAsia" w:hAnsi="Times New Roman" w:cs="Times New Roman"/>
          <w:sz w:val="24"/>
          <w:szCs w:val="24"/>
          <w:lang w:eastAsia="ru-RU"/>
        </w:rPr>
        <w:t>Городской ландшафт нашего города представлен парками, скверами, клумбами, газонами.</w:t>
      </w:r>
    </w:p>
    <w:p w:rsidR="00185F10" w:rsidRPr="00470011" w:rsidRDefault="00E245D4"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2.</w:t>
      </w:r>
      <w:r w:rsidR="00185F10" w:rsidRPr="00470011">
        <w:rPr>
          <w:rFonts w:ascii="Times New Roman" w:eastAsiaTheme="minorEastAsia" w:hAnsi="Times New Roman" w:cs="Times New Roman"/>
          <w:sz w:val="24"/>
          <w:szCs w:val="24"/>
          <w:lang w:eastAsia="ru-RU"/>
        </w:rPr>
        <w:t>В парках и скверах с удовольствием отдыхают пенсионеры, мамочки с колясками, взрослые и дети города. Вокруг красота! Хочется жить и творить прекрасное.</w:t>
      </w:r>
    </w:p>
    <w:p w:rsidR="00185F10" w:rsidRPr="00470011" w:rsidRDefault="00E245D4"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3.</w:t>
      </w:r>
      <w:r w:rsidR="00185F10" w:rsidRPr="00470011">
        <w:rPr>
          <w:rFonts w:ascii="Times New Roman" w:eastAsiaTheme="minorEastAsia" w:hAnsi="Times New Roman" w:cs="Times New Roman"/>
          <w:sz w:val="24"/>
          <w:szCs w:val="24"/>
          <w:lang w:eastAsia="ru-RU"/>
        </w:rPr>
        <w:t>Ковров – зелёный город. Летом он утопает в зелени.</w:t>
      </w:r>
    </w:p>
    <w:p w:rsidR="00185F10" w:rsidRPr="00470011" w:rsidRDefault="00E245D4"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4.</w:t>
      </w:r>
      <w:r w:rsidR="00185F10" w:rsidRPr="00470011">
        <w:rPr>
          <w:rFonts w:ascii="Times New Roman" w:eastAsiaTheme="minorEastAsia" w:hAnsi="Times New Roman" w:cs="Times New Roman"/>
          <w:sz w:val="24"/>
          <w:szCs w:val="24"/>
          <w:lang w:eastAsia="ru-RU"/>
        </w:rPr>
        <w:t>Но в нашем городе недостаточно цветников и газонов.</w:t>
      </w:r>
    </w:p>
    <w:p w:rsidR="00185F10" w:rsidRPr="00470011" w:rsidRDefault="00E245D4"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5.</w:t>
      </w:r>
      <w:r w:rsidR="00185F10" w:rsidRPr="00470011">
        <w:rPr>
          <w:rFonts w:ascii="Times New Roman" w:eastAsiaTheme="minorEastAsia" w:hAnsi="Times New Roman" w:cs="Times New Roman"/>
          <w:sz w:val="24"/>
          <w:szCs w:val="24"/>
          <w:lang w:eastAsia="ru-RU"/>
        </w:rPr>
        <w:t>Многие жители города с любовью ухаживают за цветниками, газонами.</w:t>
      </w:r>
    </w:p>
    <w:p w:rsidR="00E245D4" w:rsidRPr="00470011" w:rsidRDefault="00E245D4" w:rsidP="00470011">
      <w:pPr>
        <w:pStyle w:val="a3"/>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6.</w:t>
      </w:r>
      <w:r w:rsidR="00185F10" w:rsidRPr="00470011">
        <w:rPr>
          <w:rFonts w:ascii="Times New Roman" w:eastAsiaTheme="minorEastAsia" w:hAnsi="Times New Roman" w:cs="Times New Roman"/>
          <w:sz w:val="24"/>
          <w:szCs w:val="24"/>
          <w:lang w:eastAsia="ru-RU"/>
        </w:rPr>
        <w:t>Но есть жит</w:t>
      </w:r>
      <w:r w:rsidRPr="00470011">
        <w:rPr>
          <w:rFonts w:ascii="Times New Roman" w:eastAsiaTheme="minorEastAsia" w:hAnsi="Times New Roman" w:cs="Times New Roman"/>
          <w:sz w:val="24"/>
          <w:szCs w:val="24"/>
          <w:lang w:eastAsia="ru-RU"/>
        </w:rPr>
        <w:t>ели города, которые очень плохо, относятся к культурному ландшафту, который их окружает.</w:t>
      </w:r>
      <w:r w:rsidR="00185F10" w:rsidRPr="00470011">
        <w:rPr>
          <w:rFonts w:ascii="Times New Roman" w:eastAsiaTheme="minorEastAsia" w:hAnsi="Times New Roman" w:cs="Times New Roman"/>
          <w:sz w:val="24"/>
          <w:szCs w:val="24"/>
          <w:lang w:eastAsia="ru-RU"/>
        </w:rPr>
        <w:t xml:space="preserve">  </w:t>
      </w:r>
    </w:p>
    <w:p w:rsidR="00E245D4" w:rsidRPr="00470011" w:rsidRDefault="00E245D4" w:rsidP="00470011">
      <w:pPr>
        <w:pStyle w:val="a3"/>
        <w:jc w:val="both"/>
        <w:rPr>
          <w:rFonts w:ascii="Times New Roman" w:eastAsiaTheme="minorEastAsia" w:hAnsi="Times New Roman" w:cs="Times New Roman"/>
          <w:sz w:val="24"/>
          <w:szCs w:val="24"/>
          <w:lang w:eastAsia="ru-RU"/>
        </w:rPr>
      </w:pPr>
    </w:p>
    <w:p w:rsidR="00E245D4" w:rsidRPr="00470011" w:rsidRDefault="00E245D4" w:rsidP="00470011">
      <w:pPr>
        <w:pStyle w:val="a3"/>
        <w:jc w:val="both"/>
        <w:rPr>
          <w:rFonts w:ascii="Times New Roman" w:eastAsiaTheme="minorEastAsia" w:hAnsi="Times New Roman" w:cs="Times New Roman"/>
          <w:b/>
          <w:sz w:val="24"/>
          <w:szCs w:val="24"/>
          <w:lang w:eastAsia="ru-RU"/>
        </w:rPr>
      </w:pPr>
    </w:p>
    <w:p w:rsidR="00185F10" w:rsidRPr="00470011" w:rsidRDefault="00E245D4" w:rsidP="00470011">
      <w:pPr>
        <w:pStyle w:val="a3"/>
        <w:jc w:val="both"/>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sz w:val="24"/>
          <w:szCs w:val="24"/>
          <w:lang w:eastAsia="ru-RU"/>
        </w:rPr>
        <w:t>Заключение</w:t>
      </w:r>
    </w:p>
    <w:p w:rsidR="006F79A5" w:rsidRPr="00470011" w:rsidRDefault="00C44AEE" w:rsidP="00470011">
      <w:pPr>
        <w:pStyle w:val="a3"/>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1</w:t>
      </w:r>
      <w:r w:rsidR="006F79A5" w:rsidRPr="00470011">
        <w:rPr>
          <w:rFonts w:ascii="Times New Roman" w:eastAsiaTheme="minorEastAsia" w:hAnsi="Times New Roman" w:cs="Times New Roman"/>
          <w:sz w:val="24"/>
          <w:szCs w:val="24"/>
          <w:lang w:eastAsia="ru-RU"/>
        </w:rPr>
        <w:t>.Город должен оставаться зелёным, экологически чистым и благоприятным для проживания людей.</w:t>
      </w:r>
    </w:p>
    <w:p w:rsidR="006F79A5" w:rsidRPr="00470011" w:rsidRDefault="00C44AEE" w:rsidP="00470011">
      <w:pPr>
        <w:pStyle w:val="a3"/>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2</w:t>
      </w:r>
      <w:r w:rsidR="006F79A5" w:rsidRPr="00470011">
        <w:rPr>
          <w:rFonts w:ascii="Times New Roman" w:eastAsiaTheme="minorEastAsia" w:hAnsi="Times New Roman" w:cs="Times New Roman"/>
          <w:sz w:val="24"/>
          <w:szCs w:val="24"/>
          <w:lang w:eastAsia="ru-RU"/>
        </w:rPr>
        <w:t>.Необходимо воспитывать бережное отношение к природе как одной из главных жизненных, этических и эстетических ценностей.</w:t>
      </w:r>
    </w:p>
    <w:p w:rsidR="006F79A5" w:rsidRPr="00470011" w:rsidRDefault="00C44AEE" w:rsidP="00470011">
      <w:pPr>
        <w:pStyle w:val="a3"/>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3</w:t>
      </w:r>
      <w:r w:rsidR="006F79A5" w:rsidRPr="00470011">
        <w:rPr>
          <w:rFonts w:ascii="Times New Roman" w:eastAsiaTheme="minorEastAsia" w:hAnsi="Times New Roman" w:cs="Times New Roman"/>
          <w:sz w:val="24"/>
          <w:szCs w:val="24"/>
          <w:lang w:eastAsia="ru-RU"/>
        </w:rPr>
        <w:t>.Благоустройство территории играет важную роль в жизни человека – красиво устроенные клумбы, элементы ландшафта оказывает влияние на настроение человека, его здоровье.</w:t>
      </w:r>
    </w:p>
    <w:p w:rsidR="00470011" w:rsidRDefault="00470011">
      <w:pPr>
        <w:rPr>
          <w:rFonts w:ascii="Times New Roman" w:eastAsiaTheme="minorEastAsia" w:hAnsi="Times New Roman" w:cs="Times New Roman"/>
          <w:b/>
          <w:sz w:val="24"/>
          <w:szCs w:val="24"/>
          <w:lang w:eastAsia="ru-RU"/>
        </w:rPr>
      </w:pPr>
      <w:r>
        <w:rPr>
          <w:rFonts w:ascii="Times New Roman" w:eastAsiaTheme="minorEastAsia" w:hAnsi="Times New Roman" w:cs="Times New Roman"/>
          <w:b/>
          <w:sz w:val="24"/>
          <w:szCs w:val="24"/>
          <w:lang w:eastAsia="ru-RU"/>
        </w:rPr>
        <w:br w:type="page"/>
      </w:r>
    </w:p>
    <w:p w:rsidR="002B2841" w:rsidRDefault="002B2841" w:rsidP="002B2841">
      <w:pPr>
        <w:pStyle w:val="a3"/>
        <w:jc w:val="center"/>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sz w:val="24"/>
          <w:szCs w:val="24"/>
          <w:lang w:eastAsia="ru-RU"/>
        </w:rPr>
        <w:lastRenderedPageBreak/>
        <w:t>Литература</w:t>
      </w:r>
    </w:p>
    <w:p w:rsidR="00E357FA" w:rsidRDefault="00E357FA" w:rsidP="00E357FA">
      <w:pPr>
        <w:pStyle w:val="a3"/>
        <w:numPr>
          <w:ilvl w:val="0"/>
          <w:numId w:val="10"/>
        </w:numPr>
        <w:jc w:val="both"/>
        <w:rPr>
          <w:rFonts w:ascii="Times New Roman" w:eastAsiaTheme="minorEastAsia" w:hAnsi="Times New Roman" w:cs="Times New Roman"/>
          <w:sz w:val="24"/>
          <w:szCs w:val="24"/>
          <w:lang w:eastAsia="ru-RU"/>
        </w:rPr>
      </w:pPr>
      <w:proofErr w:type="spellStart"/>
      <w:r w:rsidRPr="00470011">
        <w:rPr>
          <w:rFonts w:ascii="Times New Roman" w:eastAsiaTheme="minorEastAsia" w:hAnsi="Times New Roman" w:cs="Times New Roman"/>
          <w:sz w:val="24"/>
          <w:szCs w:val="24"/>
          <w:lang w:eastAsia="ru-RU"/>
        </w:rPr>
        <w:t>Вергунов</w:t>
      </w:r>
      <w:proofErr w:type="spellEnd"/>
      <w:r w:rsidRPr="00470011">
        <w:rPr>
          <w:rFonts w:ascii="Times New Roman" w:eastAsiaTheme="minorEastAsia" w:hAnsi="Times New Roman" w:cs="Times New Roman"/>
          <w:sz w:val="24"/>
          <w:szCs w:val="24"/>
          <w:lang w:eastAsia="ru-RU"/>
        </w:rPr>
        <w:t xml:space="preserve"> А.П., Денисов М.Ф., Ожегов С.С. Ландшафтное проектирование – Москва, Высшая школа, 2006 – 235 с.</w:t>
      </w:r>
      <w:r w:rsidRPr="00E357FA">
        <w:rPr>
          <w:rFonts w:ascii="Times New Roman" w:eastAsiaTheme="minorEastAsia" w:hAnsi="Times New Roman" w:cs="Times New Roman"/>
          <w:sz w:val="24"/>
          <w:szCs w:val="24"/>
          <w:lang w:eastAsia="ru-RU"/>
        </w:rPr>
        <w:t xml:space="preserve"> </w:t>
      </w:r>
    </w:p>
    <w:p w:rsidR="00E357FA" w:rsidRPr="00470011" w:rsidRDefault="00E357FA" w:rsidP="00E357FA">
      <w:pPr>
        <w:pStyle w:val="a3"/>
        <w:numPr>
          <w:ilvl w:val="0"/>
          <w:numId w:val="10"/>
        </w:num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 xml:space="preserve">Воробьева А.В., </w:t>
      </w:r>
      <w:proofErr w:type="spellStart"/>
      <w:r w:rsidRPr="00470011">
        <w:rPr>
          <w:rFonts w:ascii="Times New Roman" w:eastAsiaTheme="minorEastAsia" w:hAnsi="Times New Roman" w:cs="Times New Roman"/>
          <w:sz w:val="24"/>
          <w:szCs w:val="24"/>
          <w:lang w:eastAsia="ru-RU"/>
        </w:rPr>
        <w:t>Рубайло</w:t>
      </w:r>
      <w:proofErr w:type="spellEnd"/>
      <w:r w:rsidRPr="00470011">
        <w:rPr>
          <w:rFonts w:ascii="Times New Roman" w:eastAsiaTheme="minorEastAsia" w:hAnsi="Times New Roman" w:cs="Times New Roman"/>
          <w:sz w:val="24"/>
          <w:szCs w:val="24"/>
          <w:lang w:eastAsia="ru-RU"/>
        </w:rPr>
        <w:t xml:space="preserve"> М.В. Цветы в саду и ландшафтный дизайн – Москва: </w:t>
      </w:r>
      <w:proofErr w:type="spellStart"/>
      <w:r w:rsidRPr="00470011">
        <w:rPr>
          <w:rFonts w:ascii="Times New Roman" w:eastAsiaTheme="minorEastAsia" w:hAnsi="Times New Roman" w:cs="Times New Roman"/>
          <w:sz w:val="24"/>
          <w:szCs w:val="24"/>
          <w:lang w:eastAsia="ru-RU"/>
        </w:rPr>
        <w:t>Аделант</w:t>
      </w:r>
      <w:proofErr w:type="spellEnd"/>
      <w:r w:rsidRPr="00470011">
        <w:rPr>
          <w:rFonts w:ascii="Times New Roman" w:eastAsiaTheme="minorEastAsia" w:hAnsi="Times New Roman" w:cs="Times New Roman"/>
          <w:sz w:val="24"/>
          <w:szCs w:val="24"/>
          <w:lang w:eastAsia="ru-RU"/>
        </w:rPr>
        <w:t>, 2011г.</w:t>
      </w:r>
    </w:p>
    <w:p w:rsidR="00E357FA" w:rsidRDefault="00E357FA" w:rsidP="00E357FA">
      <w:pPr>
        <w:pStyle w:val="a3"/>
        <w:numPr>
          <w:ilvl w:val="0"/>
          <w:numId w:val="10"/>
        </w:numPr>
        <w:jc w:val="both"/>
        <w:rPr>
          <w:rFonts w:ascii="Times New Roman" w:eastAsiaTheme="minorEastAsia" w:hAnsi="Times New Roman" w:cs="Times New Roman"/>
          <w:sz w:val="24"/>
          <w:szCs w:val="24"/>
          <w:lang w:eastAsia="ru-RU"/>
        </w:rPr>
      </w:pPr>
      <w:proofErr w:type="spellStart"/>
      <w:r w:rsidRPr="00470011">
        <w:rPr>
          <w:rFonts w:ascii="Times New Roman" w:eastAsiaTheme="minorEastAsia" w:hAnsi="Times New Roman" w:cs="Times New Roman"/>
          <w:sz w:val="24"/>
          <w:szCs w:val="24"/>
          <w:lang w:eastAsia="ru-RU"/>
        </w:rPr>
        <w:t>Гостев</w:t>
      </w:r>
      <w:proofErr w:type="spellEnd"/>
      <w:r w:rsidRPr="00470011">
        <w:rPr>
          <w:rFonts w:ascii="Times New Roman" w:eastAsiaTheme="minorEastAsia" w:hAnsi="Times New Roman" w:cs="Times New Roman"/>
          <w:sz w:val="24"/>
          <w:szCs w:val="24"/>
          <w:lang w:eastAsia="ru-RU"/>
        </w:rPr>
        <w:t xml:space="preserve"> В.Ф., </w:t>
      </w:r>
      <w:proofErr w:type="spellStart"/>
      <w:r w:rsidRPr="00470011">
        <w:rPr>
          <w:rFonts w:ascii="Times New Roman" w:eastAsiaTheme="minorEastAsia" w:hAnsi="Times New Roman" w:cs="Times New Roman"/>
          <w:sz w:val="24"/>
          <w:szCs w:val="24"/>
          <w:lang w:eastAsia="ru-RU"/>
        </w:rPr>
        <w:t>Юнкевич</w:t>
      </w:r>
      <w:proofErr w:type="spellEnd"/>
      <w:r w:rsidRPr="00470011">
        <w:rPr>
          <w:rFonts w:ascii="Times New Roman" w:eastAsiaTheme="minorEastAsia" w:hAnsi="Times New Roman" w:cs="Times New Roman"/>
          <w:sz w:val="24"/>
          <w:szCs w:val="24"/>
          <w:lang w:eastAsia="ru-RU"/>
        </w:rPr>
        <w:t xml:space="preserve"> Н.Н Проектирование садов и парков – Москва, 2012 – 340с.</w:t>
      </w:r>
    </w:p>
    <w:p w:rsidR="007819FD" w:rsidRPr="00470011" w:rsidRDefault="007819FD" w:rsidP="00E357FA">
      <w:pPr>
        <w:pStyle w:val="a3"/>
        <w:numPr>
          <w:ilvl w:val="0"/>
          <w:numId w:val="10"/>
        </w:num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Крикунов Е.А, Пасечник В.В, Сидорин А.</w:t>
      </w:r>
      <w:proofErr w:type="gramStart"/>
      <w:r>
        <w:rPr>
          <w:rFonts w:ascii="Times New Roman" w:eastAsiaTheme="minorEastAsia" w:hAnsi="Times New Roman" w:cs="Times New Roman"/>
          <w:sz w:val="24"/>
          <w:szCs w:val="24"/>
          <w:lang w:eastAsia="ru-RU"/>
        </w:rPr>
        <w:t>П</w:t>
      </w:r>
      <w:proofErr w:type="gramEnd"/>
      <w:r>
        <w:rPr>
          <w:rFonts w:ascii="Times New Roman" w:eastAsiaTheme="minorEastAsia" w:hAnsi="Times New Roman" w:cs="Times New Roman"/>
          <w:sz w:val="24"/>
          <w:szCs w:val="24"/>
          <w:lang w:eastAsia="ru-RU"/>
        </w:rPr>
        <w:t xml:space="preserve">  учебник Экология- Москва: Дрофа, 1995г.- 220с.</w:t>
      </w:r>
    </w:p>
    <w:p w:rsidR="00E357FA" w:rsidRPr="00470011" w:rsidRDefault="00E357FA" w:rsidP="00E357FA">
      <w:pPr>
        <w:pStyle w:val="a3"/>
        <w:numPr>
          <w:ilvl w:val="0"/>
          <w:numId w:val="10"/>
        </w:num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Приказ № 153 от 15.12.1999г. «Об утверждении правил создания, охраны и содержания зеленых насаждений в городах РФ».</w:t>
      </w:r>
    </w:p>
    <w:p w:rsidR="002B2841" w:rsidRPr="00470011" w:rsidRDefault="002B2841" w:rsidP="00E357FA">
      <w:pPr>
        <w:pStyle w:val="a3"/>
        <w:numPr>
          <w:ilvl w:val="0"/>
          <w:numId w:val="10"/>
        </w:num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Федеральный закон «</w:t>
      </w:r>
      <w:proofErr w:type="gramStart"/>
      <w:r w:rsidRPr="00470011">
        <w:rPr>
          <w:rFonts w:ascii="Times New Roman" w:eastAsiaTheme="minorEastAsia" w:hAnsi="Times New Roman" w:cs="Times New Roman"/>
          <w:sz w:val="24"/>
          <w:szCs w:val="24"/>
          <w:lang w:eastAsia="ru-RU"/>
        </w:rPr>
        <w:t>Об</w:t>
      </w:r>
      <w:proofErr w:type="gramEnd"/>
      <w:r w:rsidRPr="00470011">
        <w:rPr>
          <w:rFonts w:ascii="Times New Roman" w:eastAsiaTheme="minorEastAsia" w:hAnsi="Times New Roman" w:cs="Times New Roman"/>
          <w:sz w:val="24"/>
          <w:szCs w:val="24"/>
          <w:lang w:eastAsia="ru-RU"/>
        </w:rPr>
        <w:t xml:space="preserve"> законе окружающей среды» №7-ФЗ от 01.01.2015г.</w:t>
      </w:r>
    </w:p>
    <w:p w:rsidR="00E357FA" w:rsidRDefault="007819FD" w:rsidP="00E357FA">
      <w:pPr>
        <w:pStyle w:val="a3"/>
        <w:numPr>
          <w:ilvl w:val="0"/>
          <w:numId w:val="10"/>
        </w:numPr>
        <w:jc w:val="both"/>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t xml:space="preserve"> </w:t>
      </w:r>
      <w:r w:rsidRPr="00470011">
        <w:rPr>
          <w:rFonts w:ascii="Times New Roman" w:eastAsiaTheme="minorEastAsia" w:hAnsi="Times New Roman" w:cs="Times New Roman"/>
          <w:sz w:val="24"/>
          <w:szCs w:val="24"/>
          <w:lang w:eastAsia="ru-RU"/>
        </w:rPr>
        <w:t>Алексеева</w:t>
      </w:r>
      <w:r>
        <w:rPr>
          <w:rFonts w:ascii="Times New Roman" w:eastAsiaTheme="minorEastAsia" w:hAnsi="Times New Roman" w:cs="Times New Roman"/>
          <w:sz w:val="24"/>
          <w:szCs w:val="24"/>
          <w:lang w:eastAsia="ru-RU"/>
        </w:rPr>
        <w:t xml:space="preserve"> А.И  у</w:t>
      </w:r>
      <w:r w:rsidR="002B2841" w:rsidRPr="00470011">
        <w:rPr>
          <w:rFonts w:ascii="Times New Roman" w:eastAsiaTheme="minorEastAsia" w:hAnsi="Times New Roman" w:cs="Times New Roman"/>
          <w:sz w:val="24"/>
          <w:szCs w:val="24"/>
          <w:lang w:eastAsia="ru-RU"/>
        </w:rPr>
        <w:t>чебник «География России» 8 класса  – Москва, Дрофа, 2012 – 145с.</w:t>
      </w:r>
    </w:p>
    <w:p w:rsidR="002B2841" w:rsidRPr="00470011" w:rsidRDefault="002B2841" w:rsidP="00E357FA">
      <w:pPr>
        <w:pStyle w:val="a3"/>
        <w:numPr>
          <w:ilvl w:val="0"/>
          <w:numId w:val="10"/>
        </w:numPr>
        <w:jc w:val="both"/>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t>http://rudocs.exdat.com. Научно-исследовательская работа в школе.</w:t>
      </w:r>
    </w:p>
    <w:p w:rsidR="00E664B4" w:rsidRPr="00E357FA" w:rsidRDefault="00E664B4" w:rsidP="00E357FA">
      <w:pPr>
        <w:pStyle w:val="a6"/>
        <w:numPr>
          <w:ilvl w:val="0"/>
          <w:numId w:val="10"/>
        </w:numPr>
        <w:rPr>
          <w:rFonts w:ascii="Times New Roman" w:eastAsiaTheme="minorEastAsia" w:hAnsi="Times New Roman" w:cs="Times New Roman"/>
          <w:sz w:val="24"/>
          <w:szCs w:val="24"/>
          <w:lang w:eastAsia="ru-RU"/>
        </w:rPr>
      </w:pPr>
      <w:bookmarkStart w:id="0" w:name="_GoBack"/>
      <w:bookmarkEnd w:id="0"/>
      <w:r w:rsidRPr="00E357FA">
        <w:rPr>
          <w:rFonts w:ascii="Times New Roman" w:eastAsiaTheme="minorEastAsia" w:hAnsi="Times New Roman" w:cs="Times New Roman"/>
          <w:sz w:val="24"/>
          <w:szCs w:val="24"/>
          <w:lang w:eastAsia="ru-RU"/>
        </w:rPr>
        <w:br w:type="page"/>
      </w:r>
    </w:p>
    <w:p w:rsidR="00251BC2" w:rsidRPr="00470011" w:rsidRDefault="00251BC2" w:rsidP="00E664B4">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1</w:t>
      </w:r>
    </w:p>
    <w:p w:rsidR="00342EFB" w:rsidRPr="00470011" w:rsidRDefault="00342EFB" w:rsidP="00E664B4">
      <w:pPr>
        <w:pStyle w:val="a3"/>
        <w:jc w:val="right"/>
        <w:rPr>
          <w:rFonts w:ascii="Times New Roman" w:eastAsiaTheme="minorEastAsia"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966"/>
      </w:tblGrid>
      <w:tr w:rsidR="001B0283" w:rsidRPr="00470011" w:rsidTr="00342EFB">
        <w:trPr>
          <w:trHeight w:val="3470"/>
        </w:trPr>
        <w:tc>
          <w:tcPr>
            <w:tcW w:w="4474" w:type="dxa"/>
          </w:tcPr>
          <w:p w:rsidR="00E664B4" w:rsidRPr="00470011" w:rsidRDefault="00E664B4" w:rsidP="00E664B4">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21D785CE" wp14:editId="6434E9E7">
                  <wp:extent cx="2957209" cy="2188723"/>
                  <wp:effectExtent l="0" t="0" r="0" b="2540"/>
                  <wp:docPr id="1" name="Рисунок 1" descr="G:\папка 4\приложение новое\200-ЛЕТИЕ (НАЧАЛ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пка 4\приложение новое\200-ЛЕТИЕ (НАЧАЛО 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4782" cy="2186927"/>
                          </a:xfrm>
                          <a:prstGeom prst="rect">
                            <a:avLst/>
                          </a:prstGeom>
                          <a:noFill/>
                          <a:ln>
                            <a:noFill/>
                          </a:ln>
                        </pic:spPr>
                      </pic:pic>
                    </a:graphicData>
                  </a:graphic>
                </wp:inline>
              </w:drawing>
            </w:r>
          </w:p>
        </w:tc>
        <w:tc>
          <w:tcPr>
            <w:tcW w:w="4687" w:type="dxa"/>
          </w:tcPr>
          <w:p w:rsidR="00E664B4" w:rsidRPr="00470011" w:rsidRDefault="00E664B4" w:rsidP="00E664B4">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5CFE3A5A" wp14:editId="20117D11">
                  <wp:extent cx="2957209" cy="2217294"/>
                  <wp:effectExtent l="0" t="0" r="0" b="0"/>
                  <wp:docPr id="6" name="Рисунок 6" descr="C:\Users\Ученик\Desktop\неделя б иологии\приложение новое\площадь 200-летия (середин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Ученик\Desktop\неделя б иологии\приложение новое\площадь 200-летия (середина 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59886" cy="2219301"/>
                          </a:xfrm>
                          <a:prstGeom prst="rect">
                            <a:avLst/>
                          </a:prstGeom>
                          <a:noFill/>
                          <a:ln>
                            <a:noFill/>
                          </a:ln>
                        </pic:spPr>
                      </pic:pic>
                    </a:graphicData>
                  </a:graphic>
                </wp:inline>
              </w:drawing>
            </w:r>
          </w:p>
        </w:tc>
      </w:tr>
      <w:tr w:rsidR="00E664B4" w:rsidRPr="00470011" w:rsidTr="00342EFB">
        <w:trPr>
          <w:trHeight w:val="3406"/>
        </w:trPr>
        <w:tc>
          <w:tcPr>
            <w:tcW w:w="9162" w:type="dxa"/>
            <w:gridSpan w:val="2"/>
          </w:tcPr>
          <w:p w:rsidR="00E664B4" w:rsidRPr="00470011" w:rsidRDefault="00E664B4" w:rsidP="00E664B4">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59F7BE01" wp14:editId="10411B7C">
                  <wp:extent cx="3015575" cy="2178995"/>
                  <wp:effectExtent l="0" t="0" r="0" b="0"/>
                  <wp:docPr id="5" name="Рисунок 5" descr="G:\папка 4\приложение новое\200 лет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апка 4\приложение новое\200 лет (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19294" cy="2181682"/>
                          </a:xfrm>
                          <a:prstGeom prst="rect">
                            <a:avLst/>
                          </a:prstGeom>
                          <a:noFill/>
                          <a:ln>
                            <a:noFill/>
                          </a:ln>
                        </pic:spPr>
                      </pic:pic>
                    </a:graphicData>
                  </a:graphic>
                </wp:inline>
              </w:drawing>
            </w:r>
          </w:p>
        </w:tc>
      </w:tr>
      <w:tr w:rsidR="00E664B4" w:rsidRPr="00470011" w:rsidTr="00342EFB">
        <w:trPr>
          <w:trHeight w:val="3224"/>
        </w:trPr>
        <w:tc>
          <w:tcPr>
            <w:tcW w:w="4474" w:type="dxa"/>
          </w:tcPr>
          <w:p w:rsidR="00E664B4" w:rsidRPr="00470011" w:rsidRDefault="00E664B4" w:rsidP="00E664B4">
            <w:pPr>
              <w:pStyle w:val="a3"/>
              <w:jc w:val="right"/>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2CC825D6" wp14:editId="156048A7">
                  <wp:extent cx="2844395" cy="2060812"/>
                  <wp:effectExtent l="0" t="0" r="0" b="0"/>
                  <wp:docPr id="11" name="Рисунок 11" descr="G:\папка 4\приложение новое\вечный огон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папка 4\приложение новое\вечный огон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4395" cy="2060812"/>
                          </a:xfrm>
                          <a:prstGeom prst="rect">
                            <a:avLst/>
                          </a:prstGeom>
                          <a:noFill/>
                          <a:ln>
                            <a:noFill/>
                          </a:ln>
                        </pic:spPr>
                      </pic:pic>
                    </a:graphicData>
                  </a:graphic>
                </wp:inline>
              </w:drawing>
            </w:r>
          </w:p>
        </w:tc>
        <w:tc>
          <w:tcPr>
            <w:tcW w:w="4687" w:type="dxa"/>
          </w:tcPr>
          <w:p w:rsidR="00E664B4" w:rsidRPr="00470011" w:rsidRDefault="00E664B4" w:rsidP="00E664B4">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29CFF434" wp14:editId="29D837F3">
                  <wp:extent cx="3200039" cy="2057817"/>
                  <wp:effectExtent l="0" t="0" r="635" b="0"/>
                  <wp:docPr id="12" name="Рисунок 12" descr="C:\Users\Ученик\Desktop\неделя б иологии\приложение новое\вечный огонь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еник\Desktop\неделя б иологии\приложение новое\вечный огонь (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08956" cy="2127857"/>
                          </a:xfrm>
                          <a:prstGeom prst="rect">
                            <a:avLst/>
                          </a:prstGeom>
                          <a:noFill/>
                          <a:ln>
                            <a:noFill/>
                          </a:ln>
                        </pic:spPr>
                      </pic:pic>
                    </a:graphicData>
                  </a:graphic>
                </wp:inline>
              </w:drawing>
            </w:r>
          </w:p>
        </w:tc>
      </w:tr>
      <w:tr w:rsidR="00E664B4" w:rsidRPr="00470011" w:rsidTr="00342EFB">
        <w:trPr>
          <w:trHeight w:val="3224"/>
        </w:trPr>
        <w:tc>
          <w:tcPr>
            <w:tcW w:w="9162" w:type="dxa"/>
            <w:gridSpan w:val="2"/>
          </w:tcPr>
          <w:p w:rsidR="00E664B4" w:rsidRPr="00470011" w:rsidRDefault="00E664B4" w:rsidP="00E664B4">
            <w:pPr>
              <w:pStyle w:val="a3"/>
              <w:jc w:val="center"/>
              <w:rPr>
                <w:rFonts w:ascii="Times New Roman" w:eastAsiaTheme="minorEastAsia" w:hAnsi="Times New Roman" w:cs="Times New Roman"/>
                <w:sz w:val="24"/>
                <w:szCs w:val="24"/>
                <w:lang w:eastAsia="ru-RU"/>
              </w:rPr>
            </w:pPr>
            <w:r w:rsidRPr="00470011">
              <w:rPr>
                <w:noProof/>
                <w:sz w:val="24"/>
                <w:szCs w:val="24"/>
                <w:lang w:eastAsia="ru-RU"/>
              </w:rPr>
              <w:drawing>
                <wp:inline distT="0" distB="0" distL="0" distR="0" wp14:anchorId="66E71C93" wp14:editId="4B400F30">
                  <wp:extent cx="2750024" cy="2061467"/>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68713" cy="2075477"/>
                          </a:xfrm>
                          <a:prstGeom prst="rect">
                            <a:avLst/>
                          </a:prstGeom>
                          <a:noFill/>
                          <a:ln>
                            <a:noFill/>
                          </a:ln>
                        </pic:spPr>
                      </pic:pic>
                    </a:graphicData>
                  </a:graphic>
                </wp:inline>
              </w:drawing>
            </w:r>
          </w:p>
        </w:tc>
      </w:tr>
    </w:tbl>
    <w:p w:rsidR="00E664B4" w:rsidRPr="00470011" w:rsidRDefault="00E664B4" w:rsidP="00E664B4">
      <w:pPr>
        <w:pStyle w:val="a3"/>
        <w:jc w:val="right"/>
        <w:rPr>
          <w:rFonts w:ascii="Times New Roman" w:eastAsiaTheme="minorEastAsia" w:hAnsi="Times New Roman" w:cs="Times New Roman"/>
          <w:sz w:val="24"/>
          <w:szCs w:val="24"/>
          <w:lang w:eastAsia="ru-RU"/>
        </w:rPr>
      </w:pPr>
    </w:p>
    <w:p w:rsidR="0070502A" w:rsidRPr="00470011" w:rsidRDefault="0070502A" w:rsidP="00E245D4">
      <w:pPr>
        <w:pStyle w:val="a3"/>
        <w:rPr>
          <w:rFonts w:ascii="Times New Roman" w:eastAsiaTheme="minorEastAsia"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4688"/>
      </w:tblGrid>
      <w:tr w:rsidR="00E664B4" w:rsidRPr="00470011" w:rsidTr="00342EFB">
        <w:trPr>
          <w:trHeight w:val="3470"/>
        </w:trPr>
        <w:tc>
          <w:tcPr>
            <w:tcW w:w="9164" w:type="dxa"/>
            <w:gridSpan w:val="2"/>
          </w:tcPr>
          <w:p w:rsidR="00E664B4" w:rsidRPr="00470011" w:rsidRDefault="00E664B4" w:rsidP="00E664B4">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lastRenderedPageBreak/>
              <w:drawing>
                <wp:inline distT="0" distB="0" distL="0" distR="0" wp14:anchorId="6613FFED" wp14:editId="284E0EA6">
                  <wp:extent cx="2701925" cy="2026445"/>
                  <wp:effectExtent l="0" t="0" r="3175" b="0"/>
                  <wp:docPr id="3" name="Рисунок 3" descr="G:\папка 4\приложение новое\200-летие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пка 4\приложение новое\200-летие 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06991" cy="2030244"/>
                          </a:xfrm>
                          <a:prstGeom prst="rect">
                            <a:avLst/>
                          </a:prstGeom>
                          <a:noFill/>
                          <a:ln>
                            <a:noFill/>
                          </a:ln>
                        </pic:spPr>
                      </pic:pic>
                    </a:graphicData>
                  </a:graphic>
                </wp:inline>
              </w:drawing>
            </w:r>
          </w:p>
        </w:tc>
      </w:tr>
      <w:tr w:rsidR="00E664B4" w:rsidRPr="00470011" w:rsidTr="00342EFB">
        <w:trPr>
          <w:trHeight w:val="3470"/>
        </w:trPr>
        <w:tc>
          <w:tcPr>
            <w:tcW w:w="4476" w:type="dxa"/>
          </w:tcPr>
          <w:p w:rsidR="00E664B4" w:rsidRPr="00470011" w:rsidRDefault="00E664B4" w:rsidP="00D53DC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456AE82B" wp14:editId="31598AEB">
                  <wp:extent cx="2702256" cy="2026692"/>
                  <wp:effectExtent l="0" t="0" r="3175" b="0"/>
                  <wp:docPr id="7" name="Рисунок 7" descr="G:\папка 4\приложение новое\200-лет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папка 4\приложение новое\200-лет 2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10548" cy="2032911"/>
                          </a:xfrm>
                          <a:prstGeom prst="rect">
                            <a:avLst/>
                          </a:prstGeom>
                          <a:noFill/>
                          <a:ln>
                            <a:noFill/>
                          </a:ln>
                        </pic:spPr>
                      </pic:pic>
                    </a:graphicData>
                  </a:graphic>
                </wp:inline>
              </w:drawing>
            </w:r>
          </w:p>
        </w:tc>
        <w:tc>
          <w:tcPr>
            <w:tcW w:w="4688" w:type="dxa"/>
          </w:tcPr>
          <w:p w:rsidR="00E664B4" w:rsidRPr="00470011" w:rsidRDefault="00E664B4" w:rsidP="00D53DC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52F9B9EC" wp14:editId="515E709E">
                  <wp:extent cx="2729552" cy="2065861"/>
                  <wp:effectExtent l="0" t="0" r="0" b="0"/>
                  <wp:docPr id="8" name="Рисунок 8" descr="G:\папка 4\приложение новое\200 лет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апка 4\приложение новое\200 лет (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6029" cy="2078332"/>
                          </a:xfrm>
                          <a:prstGeom prst="rect">
                            <a:avLst/>
                          </a:prstGeom>
                          <a:noFill/>
                          <a:ln>
                            <a:noFill/>
                          </a:ln>
                        </pic:spPr>
                      </pic:pic>
                    </a:graphicData>
                  </a:graphic>
                </wp:inline>
              </w:drawing>
            </w:r>
          </w:p>
        </w:tc>
      </w:tr>
      <w:tr w:rsidR="00E664B4" w:rsidRPr="00470011" w:rsidTr="00342EFB">
        <w:trPr>
          <w:trHeight w:val="3224"/>
        </w:trPr>
        <w:tc>
          <w:tcPr>
            <w:tcW w:w="4476" w:type="dxa"/>
          </w:tcPr>
          <w:p w:rsidR="00E664B4" w:rsidRPr="00470011" w:rsidRDefault="00E664B4" w:rsidP="00D53DCB">
            <w:pPr>
              <w:pStyle w:val="a3"/>
              <w:jc w:val="right"/>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451A1D6C" wp14:editId="15E785A3">
                  <wp:extent cx="2652238" cy="2142698"/>
                  <wp:effectExtent l="0" t="0" r="0" b="0"/>
                  <wp:docPr id="4" name="Рисунок 4" descr="G:\папка 4\приложение новое\200-лет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папка 4\приложение новое\200-лет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72219" cy="2158840"/>
                          </a:xfrm>
                          <a:prstGeom prst="rect">
                            <a:avLst/>
                          </a:prstGeom>
                          <a:noFill/>
                          <a:ln>
                            <a:noFill/>
                          </a:ln>
                        </pic:spPr>
                      </pic:pic>
                    </a:graphicData>
                  </a:graphic>
                </wp:inline>
              </w:drawing>
            </w:r>
          </w:p>
        </w:tc>
        <w:tc>
          <w:tcPr>
            <w:tcW w:w="4688" w:type="dxa"/>
          </w:tcPr>
          <w:p w:rsidR="00E664B4" w:rsidRPr="00470011" w:rsidRDefault="00E664B4" w:rsidP="00D53DCB">
            <w:pPr>
              <w:pStyle w:val="a3"/>
              <w:jc w:val="right"/>
              <w:rPr>
                <w:rFonts w:ascii="Times New Roman" w:eastAsiaTheme="minorEastAsia" w:hAnsi="Times New Roman" w:cs="Times New Roman"/>
                <w:sz w:val="24"/>
                <w:szCs w:val="24"/>
                <w:lang w:eastAsia="ru-RU"/>
              </w:rPr>
            </w:pPr>
          </w:p>
          <w:p w:rsidR="00E664B4" w:rsidRPr="00470011" w:rsidRDefault="00E664B4" w:rsidP="00E664B4">
            <w:pPr>
              <w:tabs>
                <w:tab w:val="left" w:pos="1666"/>
              </w:tabs>
              <w:rPr>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53FEEC63" wp14:editId="75BF6DD3">
                  <wp:extent cx="2819898" cy="1996250"/>
                  <wp:effectExtent l="0" t="0" r="0" b="4445"/>
                  <wp:docPr id="9" name="Рисунок 9" descr="G:\папка 4\приложение новое\200 лет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апка 4\приложение новое\200 лет (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64095" cy="2027538"/>
                          </a:xfrm>
                          <a:prstGeom prst="rect">
                            <a:avLst/>
                          </a:prstGeom>
                          <a:noFill/>
                          <a:ln>
                            <a:noFill/>
                          </a:ln>
                        </pic:spPr>
                      </pic:pic>
                    </a:graphicData>
                  </a:graphic>
                </wp:inline>
              </w:drawing>
            </w:r>
          </w:p>
        </w:tc>
      </w:tr>
    </w:tbl>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67514C" w:rsidRPr="00470011" w:rsidRDefault="0067514C" w:rsidP="00E664B4">
      <w:pPr>
        <w:pStyle w:val="a3"/>
        <w:ind w:right="-143"/>
        <w:rPr>
          <w:rFonts w:ascii="Times New Roman" w:eastAsiaTheme="minorEastAsia" w:hAnsi="Times New Roman" w:cs="Times New Roman"/>
          <w:sz w:val="24"/>
          <w:szCs w:val="24"/>
          <w:lang w:eastAsia="ru-RU"/>
        </w:rPr>
      </w:pPr>
    </w:p>
    <w:p w:rsidR="0067514C" w:rsidRPr="00470011" w:rsidRDefault="0067514C" w:rsidP="0067514C">
      <w:pPr>
        <w:pStyle w:val="a3"/>
        <w:ind w:left="-709" w:right="-143"/>
        <w:rPr>
          <w:rFonts w:ascii="Times New Roman" w:eastAsiaTheme="minorEastAsia" w:hAnsi="Times New Roman" w:cs="Times New Roman"/>
          <w:sz w:val="24"/>
          <w:szCs w:val="24"/>
          <w:lang w:eastAsia="ru-RU"/>
        </w:rPr>
      </w:pPr>
    </w:p>
    <w:p w:rsidR="00D52194" w:rsidRPr="00470011" w:rsidRDefault="00D52194" w:rsidP="0067514C">
      <w:pPr>
        <w:pStyle w:val="a3"/>
        <w:ind w:left="-709" w:right="-143"/>
        <w:rPr>
          <w:rFonts w:ascii="Times New Roman" w:eastAsiaTheme="minorEastAsia" w:hAnsi="Times New Roman" w:cs="Times New Roman"/>
          <w:sz w:val="24"/>
          <w:szCs w:val="24"/>
          <w:lang w:eastAsia="ru-RU"/>
        </w:rPr>
      </w:pPr>
    </w:p>
    <w:p w:rsidR="00D52194" w:rsidRPr="00470011" w:rsidRDefault="00D52194" w:rsidP="0067514C">
      <w:pPr>
        <w:pStyle w:val="a3"/>
        <w:ind w:left="-709"/>
        <w:rPr>
          <w:rFonts w:ascii="Times New Roman" w:eastAsiaTheme="minorEastAsia" w:hAnsi="Times New Roman" w:cs="Times New Roman"/>
          <w:sz w:val="24"/>
          <w:szCs w:val="24"/>
          <w:lang w:eastAsia="ru-RU"/>
        </w:rPr>
      </w:pPr>
    </w:p>
    <w:p w:rsidR="0067514C" w:rsidRPr="00470011" w:rsidRDefault="0067514C" w:rsidP="0067514C">
      <w:pPr>
        <w:pStyle w:val="a3"/>
        <w:ind w:left="-709"/>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67514C" w:rsidRPr="00470011" w:rsidRDefault="0067514C" w:rsidP="0067514C">
      <w:pPr>
        <w:pStyle w:val="a3"/>
        <w:ind w:left="-851"/>
        <w:rPr>
          <w:rFonts w:ascii="Times New Roman" w:eastAsiaTheme="minorEastAsia" w:hAnsi="Times New Roman" w:cs="Times New Roman"/>
          <w:noProof/>
          <w:sz w:val="24"/>
          <w:szCs w:val="24"/>
          <w:lang w:eastAsia="ru-RU"/>
        </w:rPr>
      </w:pPr>
    </w:p>
    <w:p w:rsidR="0067514C" w:rsidRPr="00470011" w:rsidRDefault="0067514C" w:rsidP="0067514C">
      <w:pPr>
        <w:pStyle w:val="a3"/>
        <w:ind w:left="-851"/>
        <w:rPr>
          <w:rFonts w:ascii="Times New Roman" w:eastAsiaTheme="minorEastAsia" w:hAnsi="Times New Roman" w:cs="Times New Roman"/>
          <w:noProof/>
          <w:sz w:val="24"/>
          <w:szCs w:val="24"/>
          <w:lang w:eastAsia="ru-RU"/>
        </w:rPr>
      </w:pPr>
    </w:p>
    <w:p w:rsidR="005F4168" w:rsidRPr="00470011" w:rsidRDefault="005F4168" w:rsidP="00E245D4">
      <w:pPr>
        <w:pStyle w:val="a3"/>
        <w:rPr>
          <w:rFonts w:ascii="Times New Roman" w:eastAsiaTheme="minorEastAsia" w:hAnsi="Times New Roman" w:cs="Times New Roman"/>
          <w:noProof/>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E664B4" w:rsidRPr="00470011" w:rsidTr="00342EFB">
        <w:tc>
          <w:tcPr>
            <w:tcW w:w="4785" w:type="dxa"/>
          </w:tcPr>
          <w:p w:rsidR="00E664B4" w:rsidRPr="00470011" w:rsidRDefault="00E664B4" w:rsidP="00E245D4">
            <w:pPr>
              <w:pStyle w:val="a3"/>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lastRenderedPageBreak/>
              <w:drawing>
                <wp:inline distT="0" distB="0" distL="0" distR="0" wp14:anchorId="3469D394" wp14:editId="5AE6A0BE">
                  <wp:extent cx="2572603" cy="1928631"/>
                  <wp:effectExtent l="0" t="0" r="0" b="0"/>
                  <wp:docPr id="55" name="Рисунок 55" descr="E:\папка 5\приложение\з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папка 5\приложение\зид 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81975" cy="1935657"/>
                          </a:xfrm>
                          <a:prstGeom prst="rect">
                            <a:avLst/>
                          </a:prstGeom>
                          <a:noFill/>
                          <a:ln>
                            <a:noFill/>
                          </a:ln>
                        </pic:spPr>
                      </pic:pic>
                    </a:graphicData>
                  </a:graphic>
                </wp:inline>
              </w:drawing>
            </w:r>
          </w:p>
        </w:tc>
        <w:tc>
          <w:tcPr>
            <w:tcW w:w="4786" w:type="dxa"/>
          </w:tcPr>
          <w:p w:rsidR="00E664B4" w:rsidRPr="00470011" w:rsidRDefault="00E664B4" w:rsidP="00E245D4">
            <w:pPr>
              <w:pStyle w:val="a3"/>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7A4AFF36" wp14:editId="2A2DA9BD">
                  <wp:extent cx="2606723" cy="1954210"/>
                  <wp:effectExtent l="0" t="0" r="3175" b="8255"/>
                  <wp:docPr id="56" name="Рисунок 56" descr="E:\ЗИД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ЗИД (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4566" cy="1960090"/>
                          </a:xfrm>
                          <a:prstGeom prst="rect">
                            <a:avLst/>
                          </a:prstGeom>
                          <a:noFill/>
                          <a:ln>
                            <a:noFill/>
                          </a:ln>
                        </pic:spPr>
                      </pic:pic>
                    </a:graphicData>
                  </a:graphic>
                </wp:inline>
              </w:drawing>
            </w:r>
          </w:p>
        </w:tc>
      </w:tr>
      <w:tr w:rsidR="00E664B4" w:rsidRPr="00470011" w:rsidTr="00342EFB">
        <w:tc>
          <w:tcPr>
            <w:tcW w:w="4785" w:type="dxa"/>
          </w:tcPr>
          <w:p w:rsidR="00E664B4" w:rsidRPr="00470011" w:rsidRDefault="00E664B4" w:rsidP="00E245D4">
            <w:pPr>
              <w:pStyle w:val="a3"/>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67984DD9" wp14:editId="58EF6130">
                  <wp:extent cx="2640842" cy="1979789"/>
                  <wp:effectExtent l="0" t="0" r="7620" b="1905"/>
                  <wp:docPr id="57" name="Рисунок 57" descr="E:\папка 5\приложение\зид 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папка 5\приложение\зид 1 (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46155" cy="1983772"/>
                          </a:xfrm>
                          <a:prstGeom prst="rect">
                            <a:avLst/>
                          </a:prstGeom>
                          <a:noFill/>
                          <a:ln>
                            <a:noFill/>
                          </a:ln>
                        </pic:spPr>
                      </pic:pic>
                    </a:graphicData>
                  </a:graphic>
                </wp:inline>
              </w:drawing>
            </w:r>
          </w:p>
        </w:tc>
        <w:tc>
          <w:tcPr>
            <w:tcW w:w="4786" w:type="dxa"/>
          </w:tcPr>
          <w:p w:rsidR="00E664B4" w:rsidRPr="00470011" w:rsidRDefault="00E664B4" w:rsidP="00E245D4">
            <w:pPr>
              <w:pStyle w:val="a3"/>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683F0A2C" wp14:editId="55762C66">
                  <wp:extent cx="2657896" cy="1992573"/>
                  <wp:effectExtent l="0" t="0" r="0" b="8255"/>
                  <wp:docPr id="58" name="Рисунок 58" descr="E:\папка 5\приложение\ЗИД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папка 5\приложение\ЗИД (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70262" cy="2001844"/>
                          </a:xfrm>
                          <a:prstGeom prst="rect">
                            <a:avLst/>
                          </a:prstGeom>
                          <a:noFill/>
                          <a:ln>
                            <a:noFill/>
                          </a:ln>
                        </pic:spPr>
                      </pic:pic>
                    </a:graphicData>
                  </a:graphic>
                </wp:inline>
              </w:drawing>
            </w:r>
          </w:p>
        </w:tc>
      </w:tr>
      <w:tr w:rsidR="00E664B4" w:rsidRPr="00470011" w:rsidTr="00342EFB">
        <w:tc>
          <w:tcPr>
            <w:tcW w:w="4785" w:type="dxa"/>
          </w:tcPr>
          <w:p w:rsidR="00E664B4" w:rsidRPr="00470011" w:rsidRDefault="00E664B4" w:rsidP="00E245D4">
            <w:pPr>
              <w:pStyle w:val="a3"/>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6193F1A7" wp14:editId="03AA6E69">
                  <wp:extent cx="2676100" cy="2006221"/>
                  <wp:effectExtent l="0" t="0" r="0" b="0"/>
                  <wp:docPr id="59" name="Рисунок 59" descr="E:\Новая папка (3)\зид\зид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Новая папка (3)\зид\зид (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79929" cy="2009091"/>
                          </a:xfrm>
                          <a:prstGeom prst="rect">
                            <a:avLst/>
                          </a:prstGeom>
                          <a:noFill/>
                          <a:ln>
                            <a:noFill/>
                          </a:ln>
                        </pic:spPr>
                      </pic:pic>
                    </a:graphicData>
                  </a:graphic>
                </wp:inline>
              </w:drawing>
            </w:r>
          </w:p>
        </w:tc>
        <w:tc>
          <w:tcPr>
            <w:tcW w:w="4786" w:type="dxa"/>
          </w:tcPr>
          <w:p w:rsidR="00E664B4" w:rsidRPr="00470011" w:rsidRDefault="00E664B4" w:rsidP="00E245D4">
            <w:pPr>
              <w:pStyle w:val="a3"/>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7B92221A" wp14:editId="30333070">
                  <wp:extent cx="2676099" cy="2006221"/>
                  <wp:effectExtent l="0" t="0" r="0" b="0"/>
                  <wp:docPr id="60" name="Рисунок 60" descr="E:\папка 5\приложение\ЗИД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папка 5\приложение\ЗИД (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84774" cy="2012725"/>
                          </a:xfrm>
                          <a:prstGeom prst="rect">
                            <a:avLst/>
                          </a:prstGeom>
                          <a:noFill/>
                          <a:ln>
                            <a:noFill/>
                          </a:ln>
                        </pic:spPr>
                      </pic:pic>
                    </a:graphicData>
                  </a:graphic>
                </wp:inline>
              </w:drawing>
            </w:r>
          </w:p>
        </w:tc>
      </w:tr>
    </w:tbl>
    <w:p w:rsidR="005F4168" w:rsidRPr="00470011" w:rsidRDefault="005F4168" w:rsidP="00E245D4">
      <w:pPr>
        <w:pStyle w:val="a3"/>
        <w:rPr>
          <w:rFonts w:ascii="Times New Roman" w:eastAsiaTheme="minorEastAsia" w:hAnsi="Times New Roman" w:cs="Times New Roman"/>
          <w:noProof/>
          <w:sz w:val="24"/>
          <w:szCs w:val="24"/>
          <w:lang w:eastAsia="ru-RU"/>
        </w:rPr>
      </w:pPr>
    </w:p>
    <w:p w:rsidR="005F4168" w:rsidRPr="00470011" w:rsidRDefault="005F4168" w:rsidP="007F2049">
      <w:pPr>
        <w:pStyle w:val="a3"/>
        <w:jc w:val="center"/>
        <w:rPr>
          <w:rFonts w:ascii="Times New Roman" w:eastAsiaTheme="minorEastAsia" w:hAnsi="Times New Roman" w:cs="Times New Roman"/>
          <w:noProof/>
          <w:sz w:val="24"/>
          <w:szCs w:val="24"/>
          <w:lang w:eastAsia="ru-RU"/>
        </w:rPr>
      </w:pPr>
    </w:p>
    <w:p w:rsidR="00470011" w:rsidRDefault="0047001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D52194" w:rsidRPr="00470011" w:rsidRDefault="0067514C" w:rsidP="00342EFB">
      <w:pPr>
        <w:pStyle w:val="a3"/>
        <w:tabs>
          <w:tab w:val="left" w:pos="1590"/>
        </w:tabs>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2</w:t>
      </w:r>
    </w:p>
    <w:p w:rsidR="0067514C" w:rsidRPr="00470011" w:rsidRDefault="0067514C" w:rsidP="00E245D4">
      <w:pPr>
        <w:pStyle w:val="a3"/>
        <w:rPr>
          <w:rFonts w:ascii="Times New Roman" w:eastAsiaTheme="minorEastAsia" w:hAnsi="Times New Roman" w:cs="Times New Roman"/>
          <w:sz w:val="24"/>
          <w:szCs w:val="24"/>
          <w:lang w:eastAsia="ru-RU"/>
        </w:rPr>
      </w:pPr>
    </w:p>
    <w:p w:rsidR="0067514C" w:rsidRPr="00470011" w:rsidRDefault="0067514C" w:rsidP="00E245D4">
      <w:pPr>
        <w:pStyle w:val="a3"/>
        <w:rPr>
          <w:rFonts w:ascii="Times New Roman" w:eastAsiaTheme="minorEastAsia" w:hAnsi="Times New Roman" w:cs="Times New Roman"/>
          <w:sz w:val="24"/>
          <w:szCs w:val="24"/>
          <w:lang w:eastAsia="ru-RU"/>
        </w:rPr>
      </w:pPr>
    </w:p>
    <w:p w:rsidR="0067514C" w:rsidRPr="00470011" w:rsidRDefault="0067514C" w:rsidP="00774216">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0D5C8328" wp14:editId="31204257">
            <wp:extent cx="2847832" cy="2135874"/>
            <wp:effectExtent l="0" t="0" r="0" b="0"/>
            <wp:docPr id="14" name="Рисунок 14" descr="G:\папка 4\приложение новое\Вход в Ковров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папка 4\приложение новое\Вход в Ковров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56537" cy="2142402"/>
                    </a:xfrm>
                    <a:prstGeom prst="rect">
                      <a:avLst/>
                    </a:prstGeom>
                    <a:noFill/>
                    <a:ln>
                      <a:noFill/>
                    </a:ln>
                  </pic:spPr>
                </pic:pic>
              </a:graphicData>
            </a:graphic>
          </wp:inline>
        </w:drawing>
      </w:r>
    </w:p>
    <w:p w:rsidR="0067514C" w:rsidRPr="00470011" w:rsidRDefault="0067514C"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67514C" w:rsidP="00774216">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extent cx="2866029" cy="2149522"/>
            <wp:effectExtent l="0" t="0" r="0" b="3175"/>
            <wp:docPr id="13" name="Рисунок 13" descr="G:\папка 4\приложение новое\Вход в Ковров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апка 4\приложение новое\Вход в Ковров (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2741" cy="2162056"/>
                    </a:xfrm>
                    <a:prstGeom prst="rect">
                      <a:avLst/>
                    </a:prstGeom>
                    <a:noFill/>
                    <a:ln>
                      <a:noFill/>
                    </a:ln>
                  </pic:spPr>
                </pic:pic>
              </a:graphicData>
            </a:graphic>
          </wp:inline>
        </w:drawing>
      </w: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67514C" w:rsidP="00774216">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305A2A31" wp14:editId="0E115479">
            <wp:extent cx="2856930" cy="2142698"/>
            <wp:effectExtent l="0" t="0" r="635" b="0"/>
            <wp:docPr id="10" name="Рисунок 10" descr="G:\папка 4\приложение новое\вьезд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папка 4\приложение новое\вьезд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76833" cy="2157625"/>
                    </a:xfrm>
                    <a:prstGeom prst="rect">
                      <a:avLst/>
                    </a:prstGeom>
                    <a:noFill/>
                    <a:ln>
                      <a:noFill/>
                    </a:ln>
                  </pic:spPr>
                </pic:pic>
              </a:graphicData>
            </a:graphic>
          </wp:inline>
        </w:drawing>
      </w: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D52194" w:rsidP="00774216">
      <w:pPr>
        <w:pStyle w:val="a3"/>
        <w:jc w:val="center"/>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E664B4" w:rsidRPr="00470011" w:rsidRDefault="00E664B4" w:rsidP="00E245D4">
      <w:pPr>
        <w:pStyle w:val="a3"/>
        <w:rPr>
          <w:rFonts w:ascii="Times New Roman" w:eastAsiaTheme="minorEastAsia" w:hAnsi="Times New Roman" w:cs="Times New Roman"/>
          <w:sz w:val="24"/>
          <w:szCs w:val="24"/>
          <w:lang w:eastAsia="ru-RU"/>
        </w:rPr>
      </w:pPr>
    </w:p>
    <w:p w:rsidR="00E664B4" w:rsidRPr="00470011" w:rsidRDefault="00E664B4" w:rsidP="00E245D4">
      <w:pPr>
        <w:pStyle w:val="a3"/>
        <w:rPr>
          <w:rFonts w:ascii="Times New Roman" w:eastAsiaTheme="minorEastAsia" w:hAnsi="Times New Roman" w:cs="Times New Roman"/>
          <w:sz w:val="24"/>
          <w:szCs w:val="24"/>
          <w:lang w:eastAsia="ru-RU"/>
        </w:rPr>
      </w:pPr>
    </w:p>
    <w:p w:rsidR="00342EFB" w:rsidRPr="00470011" w:rsidRDefault="00342EFB">
      <w:pP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br w:type="page"/>
      </w:r>
    </w:p>
    <w:p w:rsidR="00D52194" w:rsidRPr="00470011" w:rsidRDefault="002F0148"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3</w:t>
      </w:r>
    </w:p>
    <w:p w:rsidR="00342EFB" w:rsidRPr="00470011" w:rsidRDefault="00342EFB" w:rsidP="00342EFB">
      <w:pPr>
        <w:pStyle w:val="a3"/>
        <w:jc w:val="right"/>
        <w:rPr>
          <w:rFonts w:ascii="Times New Roman" w:eastAsiaTheme="minorEastAsia"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42EFB" w:rsidRPr="00470011" w:rsidTr="00F67FD0">
        <w:tc>
          <w:tcPr>
            <w:tcW w:w="4785" w:type="dxa"/>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7D53C663" wp14:editId="11EEAC1E">
                  <wp:extent cx="2738650" cy="2053988"/>
                  <wp:effectExtent l="0" t="0" r="5080" b="3810"/>
                  <wp:docPr id="18" name="Рисунок 18" descr="G:\папка 4\приложение новое\крупянщи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папка 4\приложение новое\крупянщик 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1740" cy="2078806"/>
                          </a:xfrm>
                          <a:prstGeom prst="rect">
                            <a:avLst/>
                          </a:prstGeom>
                          <a:noFill/>
                          <a:ln>
                            <a:noFill/>
                          </a:ln>
                        </pic:spPr>
                      </pic:pic>
                    </a:graphicData>
                  </a:graphic>
                </wp:inline>
              </w:drawing>
            </w:r>
          </w:p>
        </w:tc>
        <w:tc>
          <w:tcPr>
            <w:tcW w:w="4786" w:type="dxa"/>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0C4DC0F6" wp14:editId="1DF04A7A">
                  <wp:extent cx="2702257" cy="2026693"/>
                  <wp:effectExtent l="0" t="0" r="3175" b="0"/>
                  <wp:docPr id="19" name="Рисунок 19" descr="G:\папка 4\приложение новое\крупянщик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папка 4\приложение новое\крупянщик 2 (2).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38128" cy="2053596"/>
                          </a:xfrm>
                          <a:prstGeom prst="rect">
                            <a:avLst/>
                          </a:prstGeom>
                          <a:noFill/>
                          <a:ln>
                            <a:noFill/>
                          </a:ln>
                        </pic:spPr>
                      </pic:pic>
                    </a:graphicData>
                  </a:graphic>
                </wp:inline>
              </w:drawing>
            </w:r>
          </w:p>
        </w:tc>
      </w:tr>
      <w:tr w:rsidR="001B0283" w:rsidRPr="00470011" w:rsidTr="00F67FD0">
        <w:tc>
          <w:tcPr>
            <w:tcW w:w="9571" w:type="dxa"/>
            <w:gridSpan w:val="2"/>
          </w:tcPr>
          <w:p w:rsidR="001B0283" w:rsidRPr="00470011" w:rsidRDefault="001B0283" w:rsidP="00342EFB">
            <w:pPr>
              <w:pStyle w:val="a3"/>
              <w:jc w:val="center"/>
              <w:rPr>
                <w:rFonts w:ascii="Times New Roman" w:eastAsiaTheme="minorEastAsia" w:hAnsi="Times New Roman" w:cs="Times New Roman"/>
                <w:sz w:val="24"/>
                <w:szCs w:val="24"/>
                <w:lang w:eastAsia="ru-RU"/>
              </w:rPr>
            </w:pPr>
          </w:p>
        </w:tc>
      </w:tr>
      <w:tr w:rsidR="00342EFB" w:rsidRPr="00470011" w:rsidTr="00F67FD0">
        <w:tc>
          <w:tcPr>
            <w:tcW w:w="4785" w:type="dxa"/>
          </w:tcPr>
          <w:p w:rsidR="00342EFB" w:rsidRPr="00470011" w:rsidRDefault="00342EFB" w:rsidP="00342EFB">
            <w:pPr>
              <w:pStyle w:val="a3"/>
              <w:jc w:val="center"/>
              <w:rPr>
                <w:rFonts w:ascii="Times New Roman" w:eastAsiaTheme="minorEastAsia" w:hAnsi="Times New Roman" w:cs="Times New Roman"/>
                <w:noProof/>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30EB706C" wp14:editId="5344A42B">
                  <wp:extent cx="2776554" cy="2081530"/>
                  <wp:effectExtent l="0" t="0" r="5080" b="0"/>
                  <wp:docPr id="62" name="Рисунок 62" descr="E:\приложение новое\парк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приложение новое\парк 2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5389" cy="2088153"/>
                          </a:xfrm>
                          <a:prstGeom prst="rect">
                            <a:avLst/>
                          </a:prstGeom>
                          <a:noFill/>
                          <a:ln>
                            <a:noFill/>
                          </a:ln>
                        </pic:spPr>
                      </pic:pic>
                    </a:graphicData>
                  </a:graphic>
                </wp:inline>
              </w:drawing>
            </w:r>
          </w:p>
        </w:tc>
        <w:tc>
          <w:tcPr>
            <w:tcW w:w="4786" w:type="dxa"/>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2180E179" wp14:editId="6856956E">
                  <wp:extent cx="2776851" cy="2081752"/>
                  <wp:effectExtent l="0" t="0" r="5080" b="0"/>
                  <wp:docPr id="63" name="Рисунок 63" descr="E:\приложение новое\пар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приложение новое\парк 3.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88254" cy="2090300"/>
                          </a:xfrm>
                          <a:prstGeom prst="rect">
                            <a:avLst/>
                          </a:prstGeom>
                          <a:noFill/>
                          <a:ln>
                            <a:noFill/>
                          </a:ln>
                        </pic:spPr>
                      </pic:pic>
                    </a:graphicData>
                  </a:graphic>
                </wp:inline>
              </w:drawing>
            </w:r>
          </w:p>
        </w:tc>
      </w:tr>
      <w:tr w:rsidR="00342EFB" w:rsidRPr="00470011" w:rsidTr="00F67FD0">
        <w:tc>
          <w:tcPr>
            <w:tcW w:w="4785" w:type="dxa"/>
          </w:tcPr>
          <w:p w:rsidR="00342EFB" w:rsidRPr="00470011" w:rsidRDefault="00342EFB" w:rsidP="00342EFB">
            <w:pPr>
              <w:pStyle w:val="a3"/>
              <w:jc w:val="center"/>
              <w:rPr>
                <w:rFonts w:ascii="Times New Roman" w:eastAsiaTheme="minorEastAsia" w:hAnsi="Times New Roman" w:cs="Times New Roman"/>
                <w:noProof/>
                <w:sz w:val="24"/>
                <w:szCs w:val="24"/>
                <w:lang w:eastAsia="ru-RU"/>
              </w:rPr>
            </w:pPr>
          </w:p>
        </w:tc>
        <w:tc>
          <w:tcPr>
            <w:tcW w:w="4786" w:type="dxa"/>
          </w:tcPr>
          <w:p w:rsidR="00342EFB" w:rsidRPr="00470011" w:rsidRDefault="00342EFB" w:rsidP="00342EFB">
            <w:pPr>
              <w:pStyle w:val="a3"/>
              <w:jc w:val="center"/>
              <w:rPr>
                <w:rFonts w:ascii="Times New Roman" w:eastAsiaTheme="minorEastAsia" w:hAnsi="Times New Roman" w:cs="Times New Roman"/>
                <w:noProof/>
                <w:sz w:val="24"/>
                <w:szCs w:val="24"/>
                <w:lang w:eastAsia="ru-RU"/>
              </w:rPr>
            </w:pPr>
          </w:p>
        </w:tc>
      </w:tr>
      <w:tr w:rsidR="002414C7" w:rsidRPr="00470011" w:rsidTr="00F67FD0">
        <w:tc>
          <w:tcPr>
            <w:tcW w:w="4785" w:type="dxa"/>
          </w:tcPr>
          <w:p w:rsidR="002414C7" w:rsidRPr="00470011" w:rsidRDefault="002414C7" w:rsidP="00342EFB">
            <w:pPr>
              <w:pStyle w:val="a3"/>
              <w:jc w:val="center"/>
              <w:rPr>
                <w:rFonts w:ascii="Times New Roman" w:eastAsiaTheme="minorEastAsia" w:hAnsi="Times New Roman" w:cs="Times New Roman"/>
                <w:noProof/>
                <w:sz w:val="24"/>
                <w:szCs w:val="24"/>
                <w:lang w:eastAsia="ru-RU"/>
              </w:rPr>
            </w:pPr>
            <w:r w:rsidRPr="002414C7">
              <w:rPr>
                <w:rFonts w:ascii="Times New Roman" w:eastAsiaTheme="minorEastAsia" w:hAnsi="Times New Roman" w:cs="Times New Roman"/>
                <w:noProof/>
                <w:sz w:val="24"/>
                <w:szCs w:val="24"/>
                <w:lang w:eastAsia="ru-RU"/>
              </w:rPr>
              <w:drawing>
                <wp:inline distT="0" distB="0" distL="0" distR="0" wp14:anchorId="63F6863B" wp14:editId="03886A11">
                  <wp:extent cx="2621485" cy="1965278"/>
                  <wp:effectExtent l="0" t="0" r="7620" b="0"/>
                  <wp:docPr id="79" name="Рисунок 79" descr="D:\приложение\парк 1 ил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приложение\парк 1 или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31894" cy="1973081"/>
                          </a:xfrm>
                          <a:prstGeom prst="rect">
                            <a:avLst/>
                          </a:prstGeom>
                          <a:noFill/>
                          <a:ln>
                            <a:noFill/>
                          </a:ln>
                        </pic:spPr>
                      </pic:pic>
                    </a:graphicData>
                  </a:graphic>
                </wp:inline>
              </w:drawing>
            </w:r>
          </w:p>
        </w:tc>
        <w:tc>
          <w:tcPr>
            <w:tcW w:w="4786" w:type="dxa"/>
          </w:tcPr>
          <w:p w:rsidR="002414C7" w:rsidRPr="00470011" w:rsidRDefault="002414C7" w:rsidP="00342EFB">
            <w:pPr>
              <w:pStyle w:val="a3"/>
              <w:jc w:val="center"/>
              <w:rPr>
                <w:rFonts w:ascii="Times New Roman" w:eastAsiaTheme="minorEastAsia" w:hAnsi="Times New Roman" w:cs="Times New Roman"/>
                <w:noProof/>
                <w:sz w:val="24"/>
                <w:szCs w:val="24"/>
                <w:lang w:eastAsia="ru-RU"/>
              </w:rPr>
            </w:pPr>
            <w:r w:rsidRPr="002414C7">
              <w:rPr>
                <w:rFonts w:ascii="Times New Roman" w:eastAsiaTheme="minorEastAsia" w:hAnsi="Times New Roman" w:cs="Times New Roman"/>
                <w:noProof/>
                <w:sz w:val="24"/>
                <w:szCs w:val="24"/>
                <w:lang w:eastAsia="ru-RU"/>
              </w:rPr>
              <w:drawing>
                <wp:inline distT="0" distB="0" distL="0" distR="0" wp14:anchorId="152B2B1B" wp14:editId="34217417">
                  <wp:extent cx="2675106" cy="1947135"/>
                  <wp:effectExtent l="0" t="0" r="0" b="0"/>
                  <wp:docPr id="80" name="Рисунок 80" descr="E:\дополнение\парк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дополнение\парк (16).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95685" cy="1962114"/>
                          </a:xfrm>
                          <a:prstGeom prst="rect">
                            <a:avLst/>
                          </a:prstGeom>
                          <a:noFill/>
                          <a:ln>
                            <a:noFill/>
                          </a:ln>
                        </pic:spPr>
                      </pic:pic>
                    </a:graphicData>
                  </a:graphic>
                </wp:inline>
              </w:drawing>
            </w:r>
          </w:p>
        </w:tc>
      </w:tr>
      <w:tr w:rsidR="002414C7" w:rsidRPr="00470011" w:rsidTr="00F67FD0">
        <w:tc>
          <w:tcPr>
            <w:tcW w:w="4785" w:type="dxa"/>
          </w:tcPr>
          <w:p w:rsidR="002414C7" w:rsidRPr="00470011" w:rsidRDefault="002414C7" w:rsidP="00342EFB">
            <w:pPr>
              <w:pStyle w:val="a3"/>
              <w:jc w:val="center"/>
              <w:rPr>
                <w:rFonts w:ascii="Times New Roman" w:eastAsiaTheme="minorEastAsia" w:hAnsi="Times New Roman" w:cs="Times New Roman"/>
                <w:noProof/>
                <w:sz w:val="24"/>
                <w:szCs w:val="24"/>
                <w:lang w:eastAsia="ru-RU"/>
              </w:rPr>
            </w:pPr>
            <w:r w:rsidRPr="002414C7">
              <w:rPr>
                <w:rFonts w:ascii="Times New Roman" w:eastAsiaTheme="minorEastAsia" w:hAnsi="Times New Roman" w:cs="Times New Roman"/>
                <w:noProof/>
                <w:sz w:val="24"/>
                <w:szCs w:val="24"/>
                <w:lang w:eastAsia="ru-RU"/>
              </w:rPr>
              <w:drawing>
                <wp:inline distT="0" distB="0" distL="0" distR="0" wp14:anchorId="0E544E5D" wp14:editId="534EF9DC">
                  <wp:extent cx="2594180" cy="1944806"/>
                  <wp:effectExtent l="0" t="0" r="0" b="0"/>
                  <wp:docPr id="81" name="Рисунок 81" descr="E:\дополнение\парк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дополнение\парк (1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14173" cy="1959794"/>
                          </a:xfrm>
                          <a:prstGeom prst="rect">
                            <a:avLst/>
                          </a:prstGeom>
                          <a:noFill/>
                          <a:ln>
                            <a:noFill/>
                          </a:ln>
                        </pic:spPr>
                      </pic:pic>
                    </a:graphicData>
                  </a:graphic>
                </wp:inline>
              </w:drawing>
            </w:r>
          </w:p>
        </w:tc>
        <w:tc>
          <w:tcPr>
            <w:tcW w:w="4786" w:type="dxa"/>
          </w:tcPr>
          <w:p w:rsidR="002414C7" w:rsidRPr="00470011" w:rsidRDefault="002414C7" w:rsidP="00342EFB">
            <w:pPr>
              <w:pStyle w:val="a3"/>
              <w:jc w:val="center"/>
              <w:rPr>
                <w:rFonts w:ascii="Times New Roman" w:eastAsiaTheme="minorEastAsia" w:hAnsi="Times New Roman" w:cs="Times New Roman"/>
                <w:noProof/>
                <w:sz w:val="24"/>
                <w:szCs w:val="24"/>
                <w:lang w:eastAsia="ru-RU"/>
              </w:rPr>
            </w:pPr>
            <w:r w:rsidRPr="002414C7">
              <w:rPr>
                <w:rFonts w:ascii="Times New Roman" w:eastAsiaTheme="minorEastAsia" w:hAnsi="Times New Roman" w:cs="Times New Roman"/>
                <w:noProof/>
                <w:sz w:val="24"/>
                <w:szCs w:val="24"/>
                <w:lang w:eastAsia="ru-RU"/>
              </w:rPr>
              <w:drawing>
                <wp:inline distT="0" distB="0" distL="0" distR="0" wp14:anchorId="700A742D" wp14:editId="5C17E77E">
                  <wp:extent cx="2630588" cy="1972101"/>
                  <wp:effectExtent l="0" t="0" r="0" b="9525"/>
                  <wp:docPr id="82" name="Рисунок 82" descr="E:\дополнение\парк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дополнение\парк (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flipH="1">
                            <a:off x="0" y="0"/>
                            <a:ext cx="2643277" cy="1981614"/>
                          </a:xfrm>
                          <a:prstGeom prst="rect">
                            <a:avLst/>
                          </a:prstGeom>
                          <a:noFill/>
                          <a:ln>
                            <a:noFill/>
                          </a:ln>
                        </pic:spPr>
                      </pic:pic>
                    </a:graphicData>
                  </a:graphic>
                </wp:inline>
              </w:drawing>
            </w:r>
          </w:p>
        </w:tc>
      </w:tr>
      <w:tr w:rsidR="007F2049" w:rsidRPr="00470011" w:rsidTr="00F67FD0">
        <w:tc>
          <w:tcPr>
            <w:tcW w:w="4785" w:type="dxa"/>
          </w:tcPr>
          <w:p w:rsidR="007F2049" w:rsidRPr="002414C7" w:rsidRDefault="007F2049" w:rsidP="00342EFB">
            <w:pPr>
              <w:pStyle w:val="a3"/>
              <w:jc w:val="center"/>
              <w:rPr>
                <w:rFonts w:ascii="Times New Roman" w:eastAsiaTheme="minorEastAsia" w:hAnsi="Times New Roman" w:cs="Times New Roman"/>
                <w:noProof/>
                <w:sz w:val="24"/>
                <w:szCs w:val="24"/>
                <w:lang w:eastAsia="ru-RU"/>
              </w:rPr>
            </w:pPr>
          </w:p>
        </w:tc>
        <w:tc>
          <w:tcPr>
            <w:tcW w:w="4786" w:type="dxa"/>
          </w:tcPr>
          <w:p w:rsidR="007F2049" w:rsidRPr="002414C7" w:rsidRDefault="007F2049" w:rsidP="00342EFB">
            <w:pPr>
              <w:pStyle w:val="a3"/>
              <w:jc w:val="center"/>
              <w:rPr>
                <w:rFonts w:ascii="Times New Roman" w:eastAsiaTheme="minorEastAsia" w:hAnsi="Times New Roman" w:cs="Times New Roman"/>
                <w:noProof/>
                <w:sz w:val="24"/>
                <w:szCs w:val="24"/>
                <w:lang w:eastAsia="ru-RU"/>
              </w:rPr>
            </w:pPr>
          </w:p>
        </w:tc>
      </w:tr>
    </w:tbl>
    <w:p w:rsidR="001B0283" w:rsidRDefault="001B0283">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D52194" w:rsidRDefault="002F0148"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4</w:t>
      </w:r>
      <w:r w:rsidR="001B0283">
        <w:rPr>
          <w:rFonts w:ascii="Times New Roman" w:eastAsiaTheme="minorEastAsia" w:hAnsi="Times New Roman" w:cs="Times New Roman"/>
          <w:sz w:val="24"/>
          <w:szCs w:val="24"/>
          <w:lang w:eastAsia="ru-RU"/>
        </w:rPr>
        <w:t xml:space="preserve"> </w:t>
      </w:r>
    </w:p>
    <w:p w:rsidR="001B0283" w:rsidRPr="00470011" w:rsidRDefault="001B0283" w:rsidP="001B0283">
      <w:pPr>
        <w:pStyle w:val="a3"/>
        <w:jc w:val="center"/>
        <w:rPr>
          <w:rFonts w:ascii="Times New Roman" w:eastAsiaTheme="minorEastAsia" w:hAnsi="Times New Roman" w:cs="Times New Roman"/>
          <w:sz w:val="24"/>
          <w:szCs w:val="24"/>
          <w:lang w:eastAsia="ru-RU"/>
        </w:rPr>
      </w:pPr>
    </w:p>
    <w:tbl>
      <w:tblPr>
        <w:tblStyle w:val="ab"/>
        <w:tblW w:w="0" w:type="auto"/>
        <w:tblLook w:val="04A0" w:firstRow="1" w:lastRow="0" w:firstColumn="1" w:lastColumn="0" w:noHBand="0" w:noVBand="1"/>
      </w:tblPr>
      <w:tblGrid>
        <w:gridCol w:w="4785"/>
        <w:gridCol w:w="4786"/>
      </w:tblGrid>
      <w:tr w:rsidR="00342EFB" w:rsidRPr="00470011" w:rsidTr="00F67FD0">
        <w:tc>
          <w:tcPr>
            <w:tcW w:w="4785"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0516D112" wp14:editId="575F5C9B">
                  <wp:extent cx="2365612" cy="1774209"/>
                  <wp:effectExtent l="0" t="0" r="0" b="0"/>
                  <wp:docPr id="20" name="Рисунок 20" descr="G:\папка 4\приложение новое\DSCN27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папка 4\приложение новое\DSCN273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5612" cy="1774209"/>
                          </a:xfrm>
                          <a:prstGeom prst="rect">
                            <a:avLst/>
                          </a:prstGeom>
                          <a:noFill/>
                          <a:ln>
                            <a:noFill/>
                          </a:ln>
                        </pic:spPr>
                      </pic:pic>
                    </a:graphicData>
                  </a:graphic>
                </wp:inline>
              </w:drawing>
            </w:r>
          </w:p>
        </w:tc>
        <w:tc>
          <w:tcPr>
            <w:tcW w:w="4786"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noProof/>
                <w:sz w:val="24"/>
                <w:szCs w:val="24"/>
                <w:lang w:eastAsia="ru-RU"/>
              </w:rPr>
              <w:drawing>
                <wp:inline distT="0" distB="0" distL="0" distR="0" wp14:anchorId="00708193" wp14:editId="7727A104">
                  <wp:extent cx="2465696" cy="1849272"/>
                  <wp:effectExtent l="0" t="0" r="0" b="0"/>
                  <wp:docPr id="23" name="Рисунок 23" descr="C:\Users\Ученик\Desktop\неделя б иологии\приложение новое\детская поликлиника 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Ученик\Desktop\неделя б иологии\приложение новое\детская поликлиника 3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483097" cy="1862323"/>
                          </a:xfrm>
                          <a:prstGeom prst="rect">
                            <a:avLst/>
                          </a:prstGeom>
                          <a:noFill/>
                          <a:ln>
                            <a:noFill/>
                          </a:ln>
                        </pic:spPr>
                      </pic:pic>
                    </a:graphicData>
                  </a:graphic>
                </wp:inline>
              </w:drawing>
            </w:r>
          </w:p>
        </w:tc>
      </w:tr>
      <w:tr w:rsidR="00342EFB" w:rsidRPr="00470011" w:rsidTr="00F67FD0">
        <w:tc>
          <w:tcPr>
            <w:tcW w:w="4785"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79113C0C" wp14:editId="25398DB3">
                  <wp:extent cx="2429301" cy="1821976"/>
                  <wp:effectExtent l="0" t="0" r="9525" b="6985"/>
                  <wp:docPr id="25" name="Рисунок 25" descr="G:\папка 4\приложение новое\DSCN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папка 4\приложение новое\DSCN273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34566" cy="1825925"/>
                          </a:xfrm>
                          <a:prstGeom prst="rect">
                            <a:avLst/>
                          </a:prstGeom>
                          <a:noFill/>
                          <a:ln>
                            <a:noFill/>
                          </a:ln>
                        </pic:spPr>
                      </pic:pic>
                    </a:graphicData>
                  </a:graphic>
                </wp:inline>
              </w:drawing>
            </w:r>
          </w:p>
        </w:tc>
        <w:tc>
          <w:tcPr>
            <w:tcW w:w="4786"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2BFDD0E3" wp14:editId="43436B88">
                  <wp:extent cx="2531660" cy="1898746"/>
                  <wp:effectExtent l="0" t="0" r="2540" b="6350"/>
                  <wp:docPr id="24" name="Рисунок 24" descr="C:\Users\Ученик\Desktop\неделя б иологии\приложение новое\детская поликлиника 3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Ученик\Desktop\неделя б иологии\приложение новое\детская поликлиника 3 (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58310" cy="1918733"/>
                          </a:xfrm>
                          <a:prstGeom prst="rect">
                            <a:avLst/>
                          </a:prstGeom>
                          <a:noFill/>
                          <a:ln>
                            <a:noFill/>
                          </a:ln>
                        </pic:spPr>
                      </pic:pic>
                    </a:graphicData>
                  </a:graphic>
                </wp:inline>
              </w:drawing>
            </w:r>
          </w:p>
        </w:tc>
      </w:tr>
      <w:tr w:rsidR="00342EFB" w:rsidRPr="00470011" w:rsidTr="00F67FD0">
        <w:tc>
          <w:tcPr>
            <w:tcW w:w="4785"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2C726955" wp14:editId="3C3FB307">
                  <wp:extent cx="2483893" cy="1862919"/>
                  <wp:effectExtent l="0" t="0" r="0" b="4445"/>
                  <wp:docPr id="26" name="Рисунок 26" descr="G:\папка 4\приложение новое\DSCN27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папка 4\приложение новое\DSCN2739.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492135" cy="1869101"/>
                          </a:xfrm>
                          <a:prstGeom prst="rect">
                            <a:avLst/>
                          </a:prstGeom>
                          <a:noFill/>
                          <a:ln>
                            <a:noFill/>
                          </a:ln>
                        </pic:spPr>
                      </pic:pic>
                    </a:graphicData>
                  </a:graphic>
                </wp:inline>
              </w:drawing>
            </w:r>
          </w:p>
        </w:tc>
        <w:tc>
          <w:tcPr>
            <w:tcW w:w="4786"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72C3E284" wp14:editId="5FD5CD06">
                  <wp:extent cx="2583978" cy="1937983"/>
                  <wp:effectExtent l="0" t="0" r="6985" b="5715"/>
                  <wp:docPr id="27" name="Рисунок 27" descr="C:\Users\Ученик\Desktop\неделя б иологии\приложение новое\взрослая поликлини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Ученик\Desktop\неделя б иологии\приложение новое\взрослая поликлиника (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13779" cy="1960334"/>
                          </a:xfrm>
                          <a:prstGeom prst="rect">
                            <a:avLst/>
                          </a:prstGeom>
                          <a:noFill/>
                          <a:ln>
                            <a:noFill/>
                          </a:ln>
                        </pic:spPr>
                      </pic:pic>
                    </a:graphicData>
                  </a:graphic>
                </wp:inline>
              </w:drawing>
            </w:r>
          </w:p>
        </w:tc>
      </w:tr>
      <w:tr w:rsidR="00342EFB" w:rsidRPr="00470011" w:rsidTr="00F67FD0">
        <w:tc>
          <w:tcPr>
            <w:tcW w:w="4785"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28AB2760" wp14:editId="49126145">
                  <wp:extent cx="2520288" cy="1890215"/>
                  <wp:effectExtent l="0" t="0" r="0" b="0"/>
                  <wp:docPr id="28" name="Рисунок 28" descr="G:\папка 4\приложение новое\DSCN2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папка 4\приложение новое\DSCN27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30624" cy="1897967"/>
                          </a:xfrm>
                          <a:prstGeom prst="rect">
                            <a:avLst/>
                          </a:prstGeom>
                          <a:noFill/>
                          <a:ln>
                            <a:noFill/>
                          </a:ln>
                        </pic:spPr>
                      </pic:pic>
                    </a:graphicData>
                  </a:graphic>
                </wp:inline>
              </w:drawing>
            </w:r>
          </w:p>
        </w:tc>
        <w:tc>
          <w:tcPr>
            <w:tcW w:w="4786" w:type="dxa"/>
            <w:tcBorders>
              <w:top w:val="nil"/>
              <w:left w:val="nil"/>
              <w:bottom w:val="nil"/>
              <w:right w:val="nil"/>
            </w:tcBorders>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18C248BD" wp14:editId="706D425D">
                  <wp:extent cx="2626842" cy="1970130"/>
                  <wp:effectExtent l="0" t="0" r="2540" b="0"/>
                  <wp:docPr id="29" name="Рисунок 29" descr="C:\Users\Ученик\Desktop\неделя б иологии\приложение новое\взрослая поликлини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Ученик\Desktop\неделя б иологии\приложение новое\взрослая поликлиника (3).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75595" cy="2006695"/>
                          </a:xfrm>
                          <a:prstGeom prst="rect">
                            <a:avLst/>
                          </a:prstGeom>
                          <a:noFill/>
                          <a:ln>
                            <a:noFill/>
                          </a:ln>
                        </pic:spPr>
                      </pic:pic>
                    </a:graphicData>
                  </a:graphic>
                </wp:inline>
              </w:drawing>
            </w:r>
          </w:p>
        </w:tc>
      </w:tr>
    </w:tbl>
    <w:p w:rsidR="00342EFB" w:rsidRPr="00470011" w:rsidRDefault="00342EFB" w:rsidP="00342EFB">
      <w:pPr>
        <w:pStyle w:val="a3"/>
        <w:jc w:val="right"/>
        <w:rPr>
          <w:rFonts w:ascii="Times New Roman" w:eastAsiaTheme="minorEastAsia" w:hAnsi="Times New Roman" w:cs="Times New Roman"/>
          <w:sz w:val="24"/>
          <w:szCs w:val="24"/>
          <w:lang w:eastAsia="ru-RU"/>
        </w:rPr>
      </w:pPr>
    </w:p>
    <w:p w:rsidR="002F0148" w:rsidRPr="00470011" w:rsidRDefault="002F0148" w:rsidP="00E245D4">
      <w:pPr>
        <w:pStyle w:val="a3"/>
        <w:rPr>
          <w:rFonts w:ascii="Times New Roman" w:eastAsiaTheme="minorEastAsia" w:hAnsi="Times New Roman" w:cs="Times New Roman"/>
          <w:sz w:val="24"/>
          <w:szCs w:val="24"/>
          <w:lang w:eastAsia="ru-RU"/>
        </w:rPr>
      </w:pPr>
    </w:p>
    <w:p w:rsidR="002F0148" w:rsidRPr="00470011" w:rsidRDefault="002F0148" w:rsidP="00E245D4">
      <w:pPr>
        <w:pStyle w:val="a3"/>
        <w:rPr>
          <w:rFonts w:ascii="Times New Roman" w:eastAsiaTheme="minorEastAsia" w:hAnsi="Times New Roman" w:cs="Times New Roman"/>
          <w:sz w:val="24"/>
          <w:szCs w:val="24"/>
          <w:lang w:eastAsia="ru-RU"/>
        </w:rPr>
      </w:pPr>
    </w:p>
    <w:p w:rsidR="002F0148" w:rsidRPr="00470011" w:rsidRDefault="002F0148" w:rsidP="00E245D4">
      <w:pPr>
        <w:pStyle w:val="a3"/>
        <w:rPr>
          <w:rFonts w:ascii="Times New Roman" w:eastAsiaTheme="minorEastAsia" w:hAnsi="Times New Roman" w:cs="Times New Roman"/>
          <w:sz w:val="24"/>
          <w:szCs w:val="24"/>
          <w:lang w:eastAsia="ru-RU"/>
        </w:rPr>
      </w:pPr>
    </w:p>
    <w:p w:rsidR="002F0148" w:rsidRPr="00470011" w:rsidRDefault="002F0148" w:rsidP="00E245D4">
      <w:pPr>
        <w:pStyle w:val="a3"/>
        <w:rPr>
          <w:rFonts w:ascii="Times New Roman" w:eastAsiaTheme="minorEastAsia" w:hAnsi="Times New Roman" w:cs="Times New Roman"/>
          <w:sz w:val="24"/>
          <w:szCs w:val="24"/>
          <w:lang w:eastAsia="ru-RU"/>
        </w:rPr>
      </w:pPr>
    </w:p>
    <w:p w:rsidR="00D52194" w:rsidRPr="00470011" w:rsidRDefault="00D52194" w:rsidP="00E245D4">
      <w:pPr>
        <w:pStyle w:val="a3"/>
        <w:rPr>
          <w:rFonts w:ascii="Times New Roman" w:eastAsiaTheme="minorEastAsia" w:hAnsi="Times New Roman" w:cs="Times New Roman"/>
          <w:sz w:val="24"/>
          <w:szCs w:val="24"/>
          <w:lang w:eastAsia="ru-RU"/>
        </w:rPr>
      </w:pPr>
    </w:p>
    <w:p w:rsidR="00470011" w:rsidRDefault="002414C7">
      <w:pPr>
        <w:rPr>
          <w:rFonts w:ascii="Times New Roman" w:eastAsiaTheme="minorEastAsia" w:hAnsi="Times New Roman" w:cs="Times New Roman"/>
          <w:sz w:val="24"/>
          <w:szCs w:val="24"/>
          <w:lang w:eastAsia="ru-RU"/>
        </w:rPr>
      </w:pPr>
      <w:r w:rsidRPr="002414C7">
        <w:rPr>
          <w:rFonts w:ascii="Times New Roman" w:eastAsiaTheme="minorEastAsia" w:hAnsi="Times New Roman" w:cs="Times New Roman"/>
          <w:noProof/>
          <w:sz w:val="24"/>
          <w:szCs w:val="24"/>
          <w:lang w:eastAsia="ru-RU"/>
        </w:rPr>
        <w:t xml:space="preserve"> </w:t>
      </w:r>
      <w:r w:rsidRPr="002414C7">
        <w:rPr>
          <w:rFonts w:ascii="Times New Roman" w:eastAsiaTheme="minorEastAsia" w:hAnsi="Times New Roman" w:cs="Times New Roman"/>
          <w:sz w:val="24"/>
          <w:szCs w:val="24"/>
          <w:lang w:eastAsia="ru-RU"/>
        </w:rPr>
        <w:t xml:space="preserve"> </w:t>
      </w:r>
      <w:r w:rsidR="00470011">
        <w:rPr>
          <w:rFonts w:ascii="Times New Roman" w:eastAsiaTheme="minorEastAsia" w:hAnsi="Times New Roman" w:cs="Times New Roman"/>
          <w:sz w:val="24"/>
          <w:szCs w:val="24"/>
          <w:lang w:eastAsia="ru-RU"/>
        </w:rPr>
        <w:br w:type="page"/>
      </w:r>
    </w:p>
    <w:p w:rsidR="00F3106B" w:rsidRPr="00470011" w:rsidRDefault="00700298"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5</w:t>
      </w:r>
    </w:p>
    <w:tbl>
      <w:tblPr>
        <w:tblStyle w:val="ab"/>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342EFB" w:rsidRPr="00470011" w:rsidTr="00F67FD0">
        <w:trPr>
          <w:jc w:val="center"/>
        </w:trPr>
        <w:tc>
          <w:tcPr>
            <w:tcW w:w="4785" w:type="dxa"/>
          </w:tcPr>
          <w:p w:rsidR="00342EFB" w:rsidRPr="00470011" w:rsidRDefault="00342EFB" w:rsidP="00342EFB">
            <w:pPr>
              <w:pStyle w:val="a3"/>
              <w:jc w:val="center"/>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7D2CB151" wp14:editId="369B69CF">
                  <wp:extent cx="2607013" cy="1955259"/>
                  <wp:effectExtent l="0" t="0" r="3175" b="6985"/>
                  <wp:docPr id="31" name="Рисунок 31" descr="C:\Users\Ученик\Desktop\неделя б иологии\приложение новое\памятник на улице Дектярёв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Ученик\Desktop\неделя б иологии\приложение новое\памятник на улице Дектярёва (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22653" cy="1966989"/>
                          </a:xfrm>
                          <a:prstGeom prst="rect">
                            <a:avLst/>
                          </a:prstGeom>
                          <a:noFill/>
                          <a:ln>
                            <a:noFill/>
                          </a:ln>
                        </pic:spPr>
                      </pic:pic>
                    </a:graphicData>
                  </a:graphic>
                </wp:inline>
              </w:drawing>
            </w:r>
          </w:p>
        </w:tc>
        <w:tc>
          <w:tcPr>
            <w:tcW w:w="4786" w:type="dxa"/>
          </w:tcPr>
          <w:p w:rsidR="00342EFB" w:rsidRPr="00470011" w:rsidRDefault="00342EFB" w:rsidP="00342EFB">
            <w:pPr>
              <w:pStyle w:val="a3"/>
              <w:jc w:val="center"/>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063CE906" wp14:editId="69C43177">
                  <wp:extent cx="2791460" cy="1955165"/>
                  <wp:effectExtent l="0" t="0" r="8890" b="6985"/>
                  <wp:docPr id="30" name="Рисунок 30" descr="C:\Users\Ученик\Desktop\неделя б иологии\приложение новое\ул Социал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Ученик\Desktop\неделя б иологии\приложение новое\ул Социал (3).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94344" cy="1957185"/>
                          </a:xfrm>
                          <a:prstGeom prst="rect">
                            <a:avLst/>
                          </a:prstGeom>
                          <a:noFill/>
                          <a:ln>
                            <a:noFill/>
                          </a:ln>
                        </pic:spPr>
                      </pic:pic>
                    </a:graphicData>
                  </a:graphic>
                </wp:inline>
              </w:drawing>
            </w:r>
          </w:p>
        </w:tc>
      </w:tr>
      <w:tr w:rsidR="00342EFB" w:rsidRPr="00470011" w:rsidTr="00F67FD0">
        <w:trPr>
          <w:jc w:val="center"/>
        </w:trPr>
        <w:tc>
          <w:tcPr>
            <w:tcW w:w="4785" w:type="dxa"/>
          </w:tcPr>
          <w:p w:rsidR="00342EFB" w:rsidRPr="00470011" w:rsidRDefault="00342EFB" w:rsidP="00342EFB">
            <w:pPr>
              <w:pStyle w:val="a3"/>
              <w:jc w:val="center"/>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75CF1E24" wp14:editId="25C43B66">
                  <wp:extent cx="2565779" cy="1924333"/>
                  <wp:effectExtent l="0" t="0" r="6350" b="0"/>
                  <wp:docPr id="33" name="Рисунок 33" descr="C:\Users\Ученик\Desktop\неделя б иологии\приложение новое\памятник на улице Дектярёва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Ученик\Desktop\неделя б иологии\приложение новое\памятник на улице Дектярёва (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79908" cy="1934930"/>
                          </a:xfrm>
                          <a:prstGeom prst="rect">
                            <a:avLst/>
                          </a:prstGeom>
                          <a:noFill/>
                          <a:ln>
                            <a:noFill/>
                          </a:ln>
                        </pic:spPr>
                      </pic:pic>
                    </a:graphicData>
                  </a:graphic>
                </wp:inline>
              </w:drawing>
            </w:r>
          </w:p>
        </w:tc>
        <w:tc>
          <w:tcPr>
            <w:tcW w:w="4786" w:type="dxa"/>
          </w:tcPr>
          <w:p w:rsidR="00342EFB" w:rsidRPr="00470011" w:rsidRDefault="00342EFB" w:rsidP="00342EFB">
            <w:pPr>
              <w:pStyle w:val="a3"/>
              <w:jc w:val="right"/>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7B89748C" wp14:editId="63492847">
                  <wp:extent cx="2759791" cy="2069842"/>
                  <wp:effectExtent l="0" t="0" r="2540" b="6985"/>
                  <wp:docPr id="32" name="Рисунок 32" descr="G:\папка 4\приложение новое\ул Социал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папка 4\приложение новое\ул Социал (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13550" cy="2110161"/>
                          </a:xfrm>
                          <a:prstGeom prst="rect">
                            <a:avLst/>
                          </a:prstGeom>
                          <a:noFill/>
                          <a:ln>
                            <a:noFill/>
                          </a:ln>
                        </pic:spPr>
                      </pic:pic>
                    </a:graphicData>
                  </a:graphic>
                </wp:inline>
              </w:drawing>
            </w:r>
          </w:p>
        </w:tc>
      </w:tr>
      <w:tr w:rsidR="001B0283" w:rsidRPr="00470011" w:rsidTr="00F67FD0">
        <w:trPr>
          <w:trHeight w:val="3079"/>
          <w:jc w:val="center"/>
        </w:trPr>
        <w:tc>
          <w:tcPr>
            <w:tcW w:w="4785" w:type="dxa"/>
          </w:tcPr>
          <w:p w:rsidR="001B0283" w:rsidRPr="00470011" w:rsidRDefault="001B0283" w:rsidP="00342EFB">
            <w:pPr>
              <w:pStyle w:val="a3"/>
              <w:jc w:val="center"/>
              <w:rPr>
                <w:rFonts w:ascii="Times New Roman" w:eastAsiaTheme="minorEastAsia" w:hAnsi="Times New Roman" w:cs="Times New Roman"/>
                <w:b/>
                <w:noProof/>
                <w:sz w:val="24"/>
                <w:szCs w:val="24"/>
                <w:lang w:eastAsia="ru-RU"/>
              </w:rPr>
            </w:pPr>
            <w:r w:rsidRPr="001B0283">
              <w:rPr>
                <w:rFonts w:ascii="Times New Roman" w:eastAsiaTheme="minorEastAsia" w:hAnsi="Times New Roman" w:cs="Times New Roman"/>
                <w:b/>
                <w:noProof/>
                <w:sz w:val="24"/>
                <w:szCs w:val="24"/>
                <w:lang w:eastAsia="ru-RU"/>
              </w:rPr>
              <w:drawing>
                <wp:inline distT="0" distB="0" distL="0" distR="0" wp14:anchorId="54F8B22B" wp14:editId="63D7F708">
                  <wp:extent cx="2722728" cy="2041177"/>
                  <wp:effectExtent l="0" t="0" r="1905" b="0"/>
                  <wp:docPr id="74" name="Рисунок 74" descr="D:\приложение\шестёрка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приложение\шестёрка (2).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724144" cy="2042239"/>
                          </a:xfrm>
                          <a:prstGeom prst="rect">
                            <a:avLst/>
                          </a:prstGeom>
                          <a:noFill/>
                          <a:ln>
                            <a:noFill/>
                          </a:ln>
                        </pic:spPr>
                      </pic:pic>
                    </a:graphicData>
                  </a:graphic>
                </wp:inline>
              </w:drawing>
            </w:r>
          </w:p>
        </w:tc>
        <w:tc>
          <w:tcPr>
            <w:tcW w:w="4786" w:type="dxa"/>
          </w:tcPr>
          <w:p w:rsidR="001B0283" w:rsidRPr="00470011" w:rsidRDefault="001B0283" w:rsidP="00342EFB">
            <w:pPr>
              <w:pStyle w:val="a3"/>
              <w:jc w:val="right"/>
              <w:rPr>
                <w:rFonts w:ascii="Times New Roman" w:eastAsiaTheme="minorEastAsia" w:hAnsi="Times New Roman" w:cs="Times New Roman"/>
                <w:b/>
                <w:noProof/>
                <w:sz w:val="24"/>
                <w:szCs w:val="24"/>
                <w:lang w:eastAsia="ru-RU"/>
              </w:rPr>
            </w:pPr>
            <w:r w:rsidRPr="001B0283">
              <w:rPr>
                <w:rFonts w:ascii="Times New Roman" w:eastAsiaTheme="minorEastAsia" w:hAnsi="Times New Roman" w:cs="Times New Roman"/>
                <w:noProof/>
                <w:sz w:val="24"/>
                <w:szCs w:val="24"/>
                <w:lang w:eastAsia="ru-RU"/>
              </w:rPr>
              <w:drawing>
                <wp:inline distT="0" distB="0" distL="0" distR="0" wp14:anchorId="717C3FB6" wp14:editId="46A5299E">
                  <wp:extent cx="2763122" cy="2071460"/>
                  <wp:effectExtent l="0" t="0" r="0" b="5080"/>
                  <wp:docPr id="75" name="Рисунок 75" descr="D:\приложение\шестёрка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приложение\шестёрка 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70986" cy="2077355"/>
                          </a:xfrm>
                          <a:prstGeom prst="rect">
                            <a:avLst/>
                          </a:prstGeom>
                          <a:noFill/>
                          <a:ln>
                            <a:noFill/>
                          </a:ln>
                        </pic:spPr>
                      </pic:pic>
                    </a:graphicData>
                  </a:graphic>
                </wp:inline>
              </w:drawing>
            </w:r>
          </w:p>
        </w:tc>
      </w:tr>
      <w:tr w:rsidR="001B0283" w:rsidRPr="00470011" w:rsidTr="00F67FD0">
        <w:trPr>
          <w:trHeight w:val="3079"/>
          <w:jc w:val="center"/>
        </w:trPr>
        <w:tc>
          <w:tcPr>
            <w:tcW w:w="4785" w:type="dxa"/>
          </w:tcPr>
          <w:p w:rsidR="001B0283" w:rsidRPr="001B0283" w:rsidRDefault="001B0283" w:rsidP="00342EFB">
            <w:pPr>
              <w:pStyle w:val="a3"/>
              <w:jc w:val="center"/>
              <w:rPr>
                <w:rFonts w:ascii="Times New Roman" w:eastAsiaTheme="minorEastAsia" w:hAnsi="Times New Roman" w:cs="Times New Roman"/>
                <w:b/>
                <w:noProof/>
                <w:sz w:val="24"/>
                <w:szCs w:val="24"/>
                <w:lang w:eastAsia="ru-RU"/>
              </w:rPr>
            </w:pPr>
          </w:p>
        </w:tc>
        <w:tc>
          <w:tcPr>
            <w:tcW w:w="4786" w:type="dxa"/>
          </w:tcPr>
          <w:p w:rsidR="001B0283" w:rsidRPr="001B0283" w:rsidRDefault="001B0283" w:rsidP="00342EFB">
            <w:pPr>
              <w:pStyle w:val="a3"/>
              <w:jc w:val="right"/>
              <w:rPr>
                <w:rFonts w:ascii="Times New Roman" w:eastAsiaTheme="minorEastAsia" w:hAnsi="Times New Roman" w:cs="Times New Roman"/>
                <w:noProof/>
                <w:sz w:val="24"/>
                <w:szCs w:val="24"/>
                <w:lang w:eastAsia="ru-RU"/>
              </w:rPr>
            </w:pPr>
          </w:p>
        </w:tc>
      </w:tr>
    </w:tbl>
    <w:p w:rsidR="00342EFB" w:rsidRPr="00470011" w:rsidRDefault="00342EFB" w:rsidP="00342EFB">
      <w:pPr>
        <w:pStyle w:val="a3"/>
        <w:jc w:val="right"/>
        <w:rPr>
          <w:rFonts w:ascii="Times New Roman" w:eastAsiaTheme="minorEastAsia" w:hAnsi="Times New Roman" w:cs="Times New Roman"/>
          <w:b/>
          <w:sz w:val="24"/>
          <w:szCs w:val="24"/>
          <w:lang w:eastAsia="ru-RU"/>
        </w:rPr>
      </w:pPr>
    </w:p>
    <w:p w:rsidR="00700298" w:rsidRPr="00470011" w:rsidRDefault="00700298" w:rsidP="00F3106B">
      <w:pPr>
        <w:pStyle w:val="a3"/>
        <w:rPr>
          <w:rFonts w:ascii="Times New Roman" w:eastAsiaTheme="minorEastAsia" w:hAnsi="Times New Roman" w:cs="Times New Roman"/>
          <w:sz w:val="24"/>
          <w:szCs w:val="24"/>
          <w:lang w:eastAsia="ru-RU"/>
        </w:rPr>
      </w:pPr>
    </w:p>
    <w:p w:rsidR="00700298" w:rsidRPr="00470011" w:rsidRDefault="00700298" w:rsidP="00F3106B">
      <w:pPr>
        <w:pStyle w:val="a3"/>
        <w:rPr>
          <w:rFonts w:ascii="Times New Roman" w:eastAsiaTheme="minorEastAsia" w:hAnsi="Times New Roman" w:cs="Times New Roman"/>
          <w:sz w:val="24"/>
          <w:szCs w:val="24"/>
          <w:lang w:eastAsia="ru-RU"/>
        </w:rPr>
      </w:pPr>
    </w:p>
    <w:p w:rsidR="00F3106B" w:rsidRPr="00470011" w:rsidRDefault="00F3106B" w:rsidP="00F3106B">
      <w:pPr>
        <w:pStyle w:val="a3"/>
        <w:rPr>
          <w:rFonts w:ascii="Times New Roman" w:eastAsiaTheme="minorEastAsia" w:hAnsi="Times New Roman" w:cs="Times New Roman"/>
          <w:sz w:val="24"/>
          <w:szCs w:val="24"/>
          <w:lang w:eastAsia="ru-RU"/>
        </w:rPr>
      </w:pPr>
    </w:p>
    <w:p w:rsidR="00774216" w:rsidRDefault="00774216">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F3106B" w:rsidRPr="00470011" w:rsidRDefault="00236A1D"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6</w:t>
      </w:r>
    </w:p>
    <w:p w:rsidR="00342EFB" w:rsidRPr="00470011" w:rsidRDefault="00342EFB" w:rsidP="00342EFB">
      <w:pPr>
        <w:pStyle w:val="a3"/>
        <w:jc w:val="right"/>
        <w:rPr>
          <w:rFonts w:ascii="Times New Roman" w:eastAsiaTheme="minorEastAsia" w:hAnsi="Times New Roman" w:cs="Times New Roman"/>
          <w:sz w:val="24"/>
          <w:szCs w:val="24"/>
          <w:lang w:eastAsia="ru-RU"/>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3"/>
        <w:gridCol w:w="44"/>
        <w:gridCol w:w="4764"/>
      </w:tblGrid>
      <w:tr w:rsidR="00342EFB" w:rsidRPr="00470011" w:rsidTr="00F67FD0">
        <w:tc>
          <w:tcPr>
            <w:tcW w:w="4807" w:type="dxa"/>
            <w:gridSpan w:val="2"/>
          </w:tcPr>
          <w:p w:rsidR="00342EFB" w:rsidRPr="00470011" w:rsidRDefault="00342EFB"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0078D5E7" wp14:editId="36B2A5F5">
                  <wp:extent cx="3120787" cy="2340591"/>
                  <wp:effectExtent l="0" t="0" r="3810" b="3175"/>
                  <wp:docPr id="34" name="Рисунок 34" descr="C:\Users\Ученик\Desktop\неделя б иологии\приложение новое\ата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Ученик\Desktop\неделя б иологии\приложение новое\атак (1).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137932" cy="2353449"/>
                          </a:xfrm>
                          <a:prstGeom prst="rect">
                            <a:avLst/>
                          </a:prstGeom>
                          <a:noFill/>
                          <a:ln>
                            <a:noFill/>
                          </a:ln>
                        </pic:spPr>
                      </pic:pic>
                    </a:graphicData>
                  </a:graphic>
                </wp:inline>
              </w:drawing>
            </w:r>
          </w:p>
        </w:tc>
        <w:tc>
          <w:tcPr>
            <w:tcW w:w="4764" w:type="dxa"/>
          </w:tcPr>
          <w:p w:rsidR="00342EFB" w:rsidRPr="00470011" w:rsidRDefault="00342EFB"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7E9573D4" wp14:editId="468990CA">
                  <wp:extent cx="3104866" cy="2328651"/>
                  <wp:effectExtent l="0" t="0" r="635" b="0"/>
                  <wp:docPr id="35" name="Рисунок 35" descr="C:\Users\Ученик\Desktop\неделя б иологии\приложение новое\атак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Ученик\Desktop\неделя б иологии\приложение новое\атак 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20607" cy="2340457"/>
                          </a:xfrm>
                          <a:prstGeom prst="rect">
                            <a:avLst/>
                          </a:prstGeom>
                          <a:noFill/>
                          <a:ln>
                            <a:noFill/>
                          </a:ln>
                        </pic:spPr>
                      </pic:pic>
                    </a:graphicData>
                  </a:graphic>
                </wp:inline>
              </w:drawing>
            </w:r>
          </w:p>
        </w:tc>
      </w:tr>
      <w:tr w:rsidR="00342EFB" w:rsidRPr="00470011" w:rsidTr="00F67FD0">
        <w:tc>
          <w:tcPr>
            <w:tcW w:w="9571" w:type="dxa"/>
            <w:gridSpan w:val="3"/>
          </w:tcPr>
          <w:p w:rsidR="00342EFB" w:rsidRPr="00470011" w:rsidRDefault="00342EFB" w:rsidP="00342EFB">
            <w:pPr>
              <w:pStyle w:val="a3"/>
              <w:jc w:val="cente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26846A21" wp14:editId="40E8382C">
                  <wp:extent cx="3111689" cy="2333767"/>
                  <wp:effectExtent l="0" t="0" r="0" b="9525"/>
                  <wp:docPr id="36" name="Рисунок 36" descr="C:\Users\Ученик\Desktop\неделя б иологии\приложение новое\атак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Ученик\Desktop\неделя б иологии\приложение новое\атак 3.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121062" cy="2340796"/>
                          </a:xfrm>
                          <a:prstGeom prst="rect">
                            <a:avLst/>
                          </a:prstGeom>
                          <a:noFill/>
                          <a:ln>
                            <a:noFill/>
                          </a:ln>
                        </pic:spPr>
                      </pic:pic>
                    </a:graphicData>
                  </a:graphic>
                </wp:inline>
              </w:drawing>
            </w:r>
          </w:p>
        </w:tc>
      </w:tr>
      <w:tr w:rsidR="00342EFB" w:rsidRPr="00470011" w:rsidTr="00F67FD0">
        <w:tc>
          <w:tcPr>
            <w:tcW w:w="4782" w:type="dxa"/>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p>
        </w:tc>
        <w:tc>
          <w:tcPr>
            <w:tcW w:w="4789" w:type="dxa"/>
            <w:gridSpan w:val="2"/>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p>
        </w:tc>
      </w:tr>
      <w:tr w:rsidR="00342EFB" w:rsidRPr="00470011" w:rsidTr="00F67FD0">
        <w:tc>
          <w:tcPr>
            <w:tcW w:w="4782" w:type="dxa"/>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p>
        </w:tc>
        <w:tc>
          <w:tcPr>
            <w:tcW w:w="4789" w:type="dxa"/>
            <w:gridSpan w:val="2"/>
          </w:tcPr>
          <w:p w:rsidR="00342EFB" w:rsidRPr="00470011" w:rsidRDefault="00342EFB" w:rsidP="00342EFB">
            <w:pPr>
              <w:pStyle w:val="a3"/>
              <w:jc w:val="center"/>
              <w:rPr>
                <w:rFonts w:ascii="Times New Roman" w:eastAsiaTheme="minorEastAsia" w:hAnsi="Times New Roman" w:cs="Times New Roman"/>
                <w:b/>
                <w:noProof/>
                <w:sz w:val="24"/>
                <w:szCs w:val="24"/>
                <w:lang w:eastAsia="ru-RU"/>
              </w:rPr>
            </w:pPr>
          </w:p>
        </w:tc>
      </w:tr>
    </w:tbl>
    <w:p w:rsidR="00774216" w:rsidRDefault="00774216" w:rsidP="00342EFB">
      <w:pPr>
        <w:pStyle w:val="a3"/>
        <w:jc w:val="right"/>
        <w:rPr>
          <w:rFonts w:ascii="Times New Roman" w:eastAsiaTheme="minorEastAsia" w:hAnsi="Times New Roman" w:cs="Times New Roman"/>
          <w:sz w:val="24"/>
          <w:szCs w:val="24"/>
          <w:lang w:eastAsia="ru-RU"/>
        </w:rPr>
      </w:pPr>
    </w:p>
    <w:p w:rsidR="001E5120" w:rsidRPr="00470011" w:rsidRDefault="00774216" w:rsidP="00774216">
      <w:pPr>
        <w:jc w:val="right"/>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r w:rsidR="001E5120" w:rsidRPr="00470011">
        <w:rPr>
          <w:rFonts w:ascii="Times New Roman" w:eastAsiaTheme="minorEastAsia" w:hAnsi="Times New Roman" w:cs="Times New Roman"/>
          <w:sz w:val="24"/>
          <w:szCs w:val="24"/>
          <w:lang w:eastAsia="ru-RU"/>
        </w:rPr>
        <w:lastRenderedPageBreak/>
        <w:t>Приложение 7</w:t>
      </w:r>
    </w:p>
    <w:p w:rsidR="002B2841" w:rsidRPr="00470011" w:rsidRDefault="002B2841" w:rsidP="001E5120">
      <w:pPr>
        <w:pStyle w:val="a3"/>
        <w:rPr>
          <w:rFonts w:ascii="Times New Roman" w:eastAsiaTheme="minorEastAsia" w:hAnsi="Times New Roman" w:cs="Times New Roman"/>
          <w:sz w:val="24"/>
          <w:szCs w:val="24"/>
          <w:lang w:eastAsia="ru-RU"/>
        </w:rPr>
      </w:pPr>
    </w:p>
    <w:p w:rsidR="001E5120" w:rsidRPr="00470011" w:rsidRDefault="001E5120" w:rsidP="001E5120">
      <w:pPr>
        <w:pStyle w:val="a3"/>
        <w:rPr>
          <w:rFonts w:ascii="Times New Roman" w:eastAsiaTheme="minorEastAsia" w:hAnsi="Times New Roman" w:cs="Times New Roman"/>
          <w:b/>
          <w:sz w:val="24"/>
          <w:szCs w:val="24"/>
          <w:lang w:eastAsia="ru-RU"/>
        </w:rPr>
      </w:pP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1E5120" w:rsidP="00342EFB">
      <w:pPr>
        <w:pStyle w:val="a3"/>
        <w:jc w:val="center"/>
        <w:rPr>
          <w:rFonts w:ascii="Times New Roman" w:eastAsiaTheme="minorEastAsia" w:hAnsi="Times New Roman" w:cs="Times New Roman"/>
          <w:b/>
          <w:sz w:val="24"/>
          <w:szCs w:val="24"/>
          <w:lang w:eastAsia="ru-RU"/>
        </w:rPr>
      </w:pPr>
      <w:r w:rsidRPr="00470011">
        <w:rPr>
          <w:rFonts w:ascii="Times New Roman" w:eastAsiaTheme="minorEastAsia" w:hAnsi="Times New Roman" w:cs="Times New Roman"/>
          <w:b/>
          <w:noProof/>
          <w:sz w:val="24"/>
          <w:szCs w:val="24"/>
          <w:lang w:eastAsia="ru-RU"/>
        </w:rPr>
        <w:drawing>
          <wp:inline distT="0" distB="0" distL="0" distR="0" wp14:anchorId="155E4A77" wp14:editId="5D5B7771">
            <wp:extent cx="3060441" cy="2295330"/>
            <wp:effectExtent l="0" t="0" r="6985" b="0"/>
            <wp:docPr id="41" name="Рисунок 41" descr="C:\Users\Ученик\Desktop\неделя б иологии\приложение новое\строителе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Ученик\Desktop\неделя б иологии\приложение новое\строителей.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071096" cy="2303322"/>
                    </a:xfrm>
                    <a:prstGeom prst="rect">
                      <a:avLst/>
                    </a:prstGeom>
                    <a:noFill/>
                    <a:ln>
                      <a:noFill/>
                    </a:ln>
                  </pic:spPr>
                </pic:pic>
              </a:graphicData>
            </a:graphic>
          </wp:inline>
        </w:drawing>
      </w: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826671" w:rsidP="00342EFB">
      <w:pPr>
        <w:pStyle w:val="a3"/>
        <w:jc w:val="center"/>
        <w:rPr>
          <w:rFonts w:ascii="Times New Roman" w:eastAsiaTheme="minorEastAsia" w:hAnsi="Times New Roman" w:cs="Times New Roman"/>
          <w:b/>
          <w:sz w:val="24"/>
          <w:szCs w:val="24"/>
          <w:lang w:eastAsia="ru-RU"/>
        </w:rPr>
      </w:pPr>
      <w:r w:rsidRPr="00470011">
        <w:rPr>
          <w:noProof/>
          <w:sz w:val="24"/>
          <w:szCs w:val="24"/>
          <w:lang w:eastAsia="ru-RU"/>
        </w:rPr>
        <w:drawing>
          <wp:inline distT="0" distB="0" distL="0" distR="0" wp14:anchorId="792A51A7" wp14:editId="678B6CFA">
            <wp:extent cx="3043431" cy="2500605"/>
            <wp:effectExtent l="0" t="0" r="508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63118" cy="2516781"/>
                    </a:xfrm>
                    <a:prstGeom prst="rect">
                      <a:avLst/>
                    </a:prstGeom>
                    <a:noFill/>
                    <a:ln>
                      <a:noFill/>
                    </a:ln>
                  </pic:spPr>
                </pic:pic>
              </a:graphicData>
            </a:graphic>
          </wp:inline>
        </w:drawing>
      </w: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Default="001E5120" w:rsidP="0070502A">
      <w:pPr>
        <w:pStyle w:val="a3"/>
        <w:jc w:val="center"/>
        <w:rPr>
          <w:rFonts w:ascii="Times New Roman" w:eastAsiaTheme="minorEastAsia" w:hAnsi="Times New Roman" w:cs="Times New Roman"/>
          <w:b/>
          <w:sz w:val="24"/>
          <w:szCs w:val="24"/>
          <w:lang w:eastAsia="ru-RU"/>
        </w:rPr>
      </w:pPr>
    </w:p>
    <w:p w:rsidR="00C44AEE" w:rsidRDefault="00C44AEE" w:rsidP="0070502A">
      <w:pPr>
        <w:pStyle w:val="a3"/>
        <w:jc w:val="center"/>
        <w:rPr>
          <w:rFonts w:ascii="Times New Roman" w:eastAsiaTheme="minorEastAsia" w:hAnsi="Times New Roman" w:cs="Times New Roman"/>
          <w:b/>
          <w:sz w:val="24"/>
          <w:szCs w:val="24"/>
          <w:lang w:eastAsia="ru-RU"/>
        </w:rPr>
      </w:pPr>
    </w:p>
    <w:p w:rsidR="00C44AEE" w:rsidRPr="00470011" w:rsidRDefault="00C44AEE" w:rsidP="0070502A">
      <w:pPr>
        <w:pStyle w:val="a3"/>
        <w:jc w:val="center"/>
        <w:rPr>
          <w:rFonts w:ascii="Times New Roman" w:eastAsiaTheme="minorEastAsia" w:hAnsi="Times New Roman" w:cs="Times New Roman"/>
          <w:b/>
          <w:sz w:val="24"/>
          <w:szCs w:val="24"/>
          <w:lang w:eastAsia="ru-RU"/>
        </w:rPr>
      </w:pPr>
    </w:p>
    <w:p w:rsidR="0087156F" w:rsidRPr="00470011" w:rsidRDefault="0087156F" w:rsidP="00826671">
      <w:pPr>
        <w:pStyle w:val="a3"/>
        <w:rPr>
          <w:rFonts w:ascii="Times New Roman" w:eastAsiaTheme="minorEastAsia" w:hAnsi="Times New Roman" w:cs="Times New Roman"/>
          <w:b/>
          <w:sz w:val="24"/>
          <w:szCs w:val="24"/>
          <w:lang w:eastAsia="ru-RU"/>
        </w:rPr>
      </w:pPr>
    </w:p>
    <w:p w:rsidR="0087156F" w:rsidRPr="00470011" w:rsidRDefault="0087156F" w:rsidP="00826671">
      <w:pPr>
        <w:pStyle w:val="a3"/>
        <w:rPr>
          <w:rFonts w:ascii="Times New Roman" w:eastAsiaTheme="minorEastAsia" w:hAnsi="Times New Roman" w:cs="Times New Roman"/>
          <w:sz w:val="24"/>
          <w:szCs w:val="24"/>
          <w:lang w:eastAsia="ru-RU"/>
        </w:rPr>
      </w:pPr>
    </w:p>
    <w:p w:rsidR="007F2049" w:rsidRDefault="007F2049"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C44AEE" w:rsidRDefault="00C44AEE" w:rsidP="00342EFB">
      <w:pPr>
        <w:pStyle w:val="a3"/>
        <w:jc w:val="right"/>
        <w:rPr>
          <w:rFonts w:ascii="Times New Roman" w:eastAsiaTheme="minorEastAsia" w:hAnsi="Times New Roman" w:cs="Times New Roman"/>
          <w:sz w:val="24"/>
          <w:szCs w:val="24"/>
          <w:lang w:eastAsia="ru-RU"/>
        </w:rPr>
      </w:pPr>
    </w:p>
    <w:p w:rsidR="001E5120" w:rsidRPr="00470011" w:rsidRDefault="00826671"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8</w:t>
      </w:r>
    </w:p>
    <w:p w:rsidR="001E5120" w:rsidRPr="00470011" w:rsidRDefault="001E5120" w:rsidP="001E5120">
      <w:pPr>
        <w:pStyle w:val="a3"/>
        <w:rPr>
          <w:rFonts w:ascii="Times New Roman" w:eastAsiaTheme="minorEastAsia" w:hAnsi="Times New Roman" w:cs="Times New Roman"/>
          <w:b/>
          <w:sz w:val="24"/>
          <w:szCs w:val="24"/>
          <w:lang w:eastAsia="ru-RU"/>
        </w:rPr>
      </w:pP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826671" w:rsidP="00342EFB">
      <w:pPr>
        <w:pStyle w:val="a3"/>
        <w:jc w:val="center"/>
        <w:rPr>
          <w:rFonts w:ascii="Times New Roman" w:eastAsiaTheme="minorEastAsia" w:hAnsi="Times New Roman" w:cs="Times New Roman"/>
          <w:b/>
          <w:sz w:val="24"/>
          <w:szCs w:val="24"/>
          <w:lang w:eastAsia="ru-RU"/>
        </w:rPr>
      </w:pPr>
      <w:r w:rsidRPr="00470011">
        <w:rPr>
          <w:noProof/>
          <w:sz w:val="24"/>
          <w:szCs w:val="24"/>
          <w:lang w:eastAsia="ru-RU"/>
        </w:rPr>
        <w:drawing>
          <wp:inline distT="0" distB="0" distL="0" distR="0" wp14:anchorId="474963A4" wp14:editId="65806AA2">
            <wp:extent cx="3030577" cy="2272352"/>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54096" cy="2289986"/>
                    </a:xfrm>
                    <a:prstGeom prst="rect">
                      <a:avLst/>
                    </a:prstGeom>
                    <a:noFill/>
                    <a:ln>
                      <a:noFill/>
                    </a:ln>
                  </pic:spPr>
                </pic:pic>
              </a:graphicData>
            </a:graphic>
          </wp:inline>
        </w:drawing>
      </w: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87156F" w:rsidP="00342EFB">
      <w:pPr>
        <w:pStyle w:val="a3"/>
        <w:jc w:val="center"/>
        <w:rPr>
          <w:rFonts w:ascii="Times New Roman" w:eastAsiaTheme="minorEastAsia" w:hAnsi="Times New Roman" w:cs="Times New Roman"/>
          <w:b/>
          <w:sz w:val="24"/>
          <w:szCs w:val="24"/>
          <w:lang w:eastAsia="ru-RU"/>
        </w:rPr>
      </w:pPr>
      <w:r w:rsidRPr="00470011">
        <w:rPr>
          <w:noProof/>
          <w:sz w:val="24"/>
          <w:szCs w:val="24"/>
          <w:lang w:eastAsia="ru-RU"/>
        </w:rPr>
        <w:drawing>
          <wp:inline distT="0" distB="0" distL="0" distR="0" wp14:anchorId="5ECC4996" wp14:editId="5E2FD9C7">
            <wp:extent cx="3021477" cy="2265529"/>
            <wp:effectExtent l="0" t="0" r="7620" b="190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035726" cy="2276213"/>
                    </a:xfrm>
                    <a:prstGeom prst="rect">
                      <a:avLst/>
                    </a:prstGeom>
                    <a:noFill/>
                    <a:ln>
                      <a:noFill/>
                    </a:ln>
                  </pic:spPr>
                </pic:pic>
              </a:graphicData>
            </a:graphic>
          </wp:inline>
        </w:drawing>
      </w:r>
    </w:p>
    <w:p w:rsidR="00470011" w:rsidRDefault="0047001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1E5120" w:rsidRPr="00470011" w:rsidRDefault="0087156F" w:rsidP="00342EFB">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Приложение 9</w:t>
      </w: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87156F" w:rsidP="00342EFB">
      <w:pPr>
        <w:pStyle w:val="a3"/>
        <w:jc w:val="center"/>
        <w:rPr>
          <w:rFonts w:ascii="Times New Roman" w:eastAsiaTheme="minorEastAsia" w:hAnsi="Times New Roman" w:cs="Times New Roman"/>
          <w:b/>
          <w:sz w:val="24"/>
          <w:szCs w:val="24"/>
          <w:lang w:eastAsia="ru-RU"/>
        </w:rPr>
      </w:pPr>
      <w:r w:rsidRPr="00470011">
        <w:rPr>
          <w:noProof/>
          <w:sz w:val="24"/>
          <w:szCs w:val="24"/>
          <w:lang w:eastAsia="ru-RU"/>
        </w:rPr>
        <w:drawing>
          <wp:inline distT="0" distB="0" distL="0" distR="0" wp14:anchorId="236A21E6" wp14:editId="39A33751">
            <wp:extent cx="3077570" cy="2307586"/>
            <wp:effectExtent l="0" t="0" r="889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088136" cy="2315508"/>
                    </a:xfrm>
                    <a:prstGeom prst="rect">
                      <a:avLst/>
                    </a:prstGeom>
                    <a:noFill/>
                    <a:ln>
                      <a:noFill/>
                    </a:ln>
                  </pic:spPr>
                </pic:pic>
              </a:graphicData>
            </a:graphic>
          </wp:inline>
        </w:drawing>
      </w: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1E5120" w:rsidP="0070502A">
      <w:pPr>
        <w:pStyle w:val="a3"/>
        <w:jc w:val="center"/>
        <w:rPr>
          <w:rFonts w:ascii="Times New Roman" w:eastAsiaTheme="minorEastAsia" w:hAnsi="Times New Roman" w:cs="Times New Roman"/>
          <w:b/>
          <w:sz w:val="24"/>
          <w:szCs w:val="24"/>
          <w:lang w:eastAsia="ru-RU"/>
        </w:rPr>
      </w:pPr>
    </w:p>
    <w:p w:rsidR="001E5120" w:rsidRPr="00470011" w:rsidRDefault="0087156F" w:rsidP="00342EFB">
      <w:pPr>
        <w:pStyle w:val="a3"/>
        <w:jc w:val="center"/>
        <w:rPr>
          <w:rFonts w:ascii="Times New Roman" w:eastAsiaTheme="minorEastAsia" w:hAnsi="Times New Roman" w:cs="Times New Roman"/>
          <w:b/>
          <w:sz w:val="24"/>
          <w:szCs w:val="24"/>
          <w:lang w:eastAsia="ru-RU"/>
        </w:rPr>
      </w:pPr>
      <w:r w:rsidRPr="00470011">
        <w:rPr>
          <w:noProof/>
          <w:sz w:val="24"/>
          <w:szCs w:val="24"/>
          <w:lang w:eastAsia="ru-RU"/>
        </w:rPr>
        <w:drawing>
          <wp:inline distT="0" distB="0" distL="0" distR="0" wp14:anchorId="5FB85706" wp14:editId="3DEF5BD9">
            <wp:extent cx="3084394" cy="2312704"/>
            <wp:effectExtent l="0" t="0" r="190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098179" cy="2323040"/>
                    </a:xfrm>
                    <a:prstGeom prst="rect">
                      <a:avLst/>
                    </a:prstGeom>
                    <a:noFill/>
                    <a:ln>
                      <a:noFill/>
                    </a:ln>
                  </pic:spPr>
                </pic:pic>
              </a:graphicData>
            </a:graphic>
          </wp:inline>
        </w:drawing>
      </w:r>
    </w:p>
    <w:p w:rsidR="002B2841" w:rsidRPr="00470011" w:rsidRDefault="002B2841" w:rsidP="0087156F">
      <w:pPr>
        <w:pStyle w:val="a3"/>
        <w:rPr>
          <w:rFonts w:ascii="Times New Roman" w:eastAsiaTheme="minorEastAsia" w:hAnsi="Times New Roman" w:cs="Times New Roman"/>
          <w:sz w:val="24"/>
          <w:szCs w:val="24"/>
          <w:lang w:eastAsia="ru-RU"/>
        </w:rPr>
      </w:pPr>
    </w:p>
    <w:p w:rsidR="00342EFB" w:rsidRPr="00E30941" w:rsidRDefault="00342EFB">
      <w:pPr>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b/>
          <w:sz w:val="24"/>
          <w:szCs w:val="24"/>
          <w:lang w:eastAsia="ru-RU"/>
        </w:rPr>
        <w:br w:type="page"/>
      </w:r>
    </w:p>
    <w:p w:rsidR="00E30941" w:rsidRPr="00470011" w:rsidRDefault="00342EFB" w:rsidP="00E30941">
      <w:pPr>
        <w:pStyle w:val="a3"/>
        <w:jc w:val="right"/>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Анкетирование 7Б класса</w:t>
      </w:r>
      <w:r w:rsidR="00E30941">
        <w:rPr>
          <w:rFonts w:ascii="Times New Roman" w:eastAsiaTheme="minorEastAsia" w:hAnsi="Times New Roman" w:cs="Times New Roman"/>
          <w:sz w:val="24"/>
          <w:szCs w:val="24"/>
          <w:lang w:eastAsia="ru-RU"/>
        </w:rPr>
        <w:t xml:space="preserve"> </w:t>
      </w:r>
      <w:r w:rsidR="00E30941" w:rsidRPr="00E30941">
        <w:rPr>
          <w:rFonts w:ascii="Times New Roman" w:eastAsiaTheme="minorEastAsia" w:hAnsi="Times New Roman" w:cs="Times New Roman"/>
          <w:sz w:val="24"/>
          <w:szCs w:val="24"/>
          <w:lang w:eastAsia="ru-RU"/>
        </w:rPr>
        <w:t xml:space="preserve"> </w:t>
      </w:r>
      <w:r w:rsidR="00E30941">
        <w:rPr>
          <w:rFonts w:ascii="Times New Roman" w:eastAsiaTheme="minorEastAsia" w:hAnsi="Times New Roman" w:cs="Times New Roman"/>
          <w:sz w:val="24"/>
          <w:szCs w:val="24"/>
          <w:lang w:eastAsia="ru-RU"/>
        </w:rPr>
        <w:t xml:space="preserve">                                                                                   </w:t>
      </w:r>
      <w:r w:rsidR="00E30941" w:rsidRPr="00470011">
        <w:rPr>
          <w:rFonts w:ascii="Times New Roman" w:eastAsiaTheme="minorEastAsia" w:hAnsi="Times New Roman" w:cs="Times New Roman"/>
          <w:sz w:val="24"/>
          <w:szCs w:val="24"/>
          <w:lang w:eastAsia="ru-RU"/>
        </w:rPr>
        <w:t>Приложение 10</w:t>
      </w:r>
    </w:p>
    <w:p w:rsidR="00342EFB" w:rsidRPr="00470011" w:rsidRDefault="00342EFB" w:rsidP="00E30941">
      <w:pPr>
        <w:pStyle w:val="a3"/>
        <w:jc w:val="right"/>
        <w:rPr>
          <w:rFonts w:ascii="Times New Roman" w:eastAsiaTheme="minorEastAsia" w:hAnsi="Times New Roman" w:cs="Times New Roman"/>
          <w:sz w:val="24"/>
          <w:szCs w:val="24"/>
          <w:lang w:eastAsia="ru-RU"/>
        </w:rPr>
      </w:pPr>
    </w:p>
    <w:p w:rsidR="004C480C" w:rsidRPr="00470011" w:rsidRDefault="004C480C" w:rsidP="004C480C">
      <w:pPr>
        <w:pStyle w:val="a3"/>
        <w:rPr>
          <w:rFonts w:ascii="Times New Roman" w:eastAsiaTheme="minorEastAsia" w:hAnsi="Times New Roman" w:cs="Times New Roman"/>
          <w:b/>
          <w:sz w:val="24"/>
          <w:szCs w:val="24"/>
          <w:lang w:eastAsia="ru-RU"/>
        </w:rPr>
      </w:pPr>
    </w:p>
    <w:p w:rsidR="004C480C" w:rsidRPr="00470011" w:rsidRDefault="004C480C" w:rsidP="004C480C">
      <w:pPr>
        <w:pStyle w:val="a3"/>
        <w:rPr>
          <w:rFonts w:ascii="Times New Roman" w:eastAsiaTheme="minorEastAsia" w:hAnsi="Times New Roman" w:cs="Times New Roman"/>
          <w:b/>
          <w:sz w:val="24"/>
          <w:szCs w:val="24"/>
          <w:lang w:eastAsia="ru-RU"/>
        </w:rPr>
      </w:pPr>
    </w:p>
    <w:p w:rsidR="004C480C" w:rsidRPr="00470011" w:rsidRDefault="00C23C19" w:rsidP="004C480C">
      <w:pPr>
        <w:pStyle w:val="a3"/>
        <w:rPr>
          <w:rFonts w:ascii="Times New Roman" w:eastAsiaTheme="minorEastAsia" w:hAnsi="Times New Roman" w:cs="Times New Roman"/>
          <w:b/>
          <w:sz w:val="24"/>
          <w:szCs w:val="24"/>
          <w:lang w:eastAsia="ru-RU"/>
        </w:rPr>
      </w:pPr>
      <w:r w:rsidRPr="00470011">
        <w:rPr>
          <w:noProof/>
          <w:sz w:val="24"/>
          <w:szCs w:val="24"/>
          <w:lang w:eastAsia="ru-RU"/>
        </w:rPr>
        <w:drawing>
          <wp:inline distT="0" distB="0" distL="0" distR="0" wp14:anchorId="3EC5B736" wp14:editId="42126749">
            <wp:extent cx="5486400" cy="4108862"/>
            <wp:effectExtent l="0" t="0" r="0" b="6350"/>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0011" w:rsidRDefault="00470011">
      <w:pPr>
        <w:rPr>
          <w:rFonts w:ascii="Times New Roman" w:eastAsiaTheme="minorEastAsia" w:hAnsi="Times New Roman" w:cs="Times New Roman"/>
          <w:sz w:val="24"/>
          <w:szCs w:val="24"/>
          <w:lang w:eastAsia="ru-RU"/>
        </w:rPr>
      </w:pPr>
      <w:r>
        <w:rPr>
          <w:rFonts w:ascii="Times New Roman" w:eastAsiaTheme="minorEastAsia" w:hAnsi="Times New Roman" w:cs="Times New Roman"/>
          <w:sz w:val="24"/>
          <w:szCs w:val="24"/>
          <w:lang w:eastAsia="ru-RU"/>
        </w:rPr>
        <w:br w:type="page"/>
      </w:r>
    </w:p>
    <w:p w:rsidR="00342EFB" w:rsidRPr="00470011" w:rsidRDefault="00342EFB" w:rsidP="00342EFB">
      <w:pPr>
        <w:pStyle w:val="a3"/>
        <w:rPr>
          <w:rFonts w:ascii="Times New Roman" w:eastAsiaTheme="minorEastAsia" w:hAnsi="Times New Roman" w:cs="Times New Roman"/>
          <w:sz w:val="24"/>
          <w:szCs w:val="24"/>
          <w:lang w:eastAsia="ru-RU"/>
        </w:rPr>
      </w:pPr>
      <w:r w:rsidRPr="00470011">
        <w:rPr>
          <w:rFonts w:ascii="Times New Roman" w:eastAsiaTheme="minorEastAsia" w:hAnsi="Times New Roman" w:cs="Times New Roman"/>
          <w:sz w:val="24"/>
          <w:szCs w:val="24"/>
          <w:lang w:eastAsia="ru-RU"/>
        </w:rPr>
        <w:lastRenderedPageBreak/>
        <w:t>Анкетирование 8Б класса</w:t>
      </w:r>
    </w:p>
    <w:p w:rsidR="004C480C" w:rsidRPr="00470011" w:rsidRDefault="004C480C" w:rsidP="004C480C">
      <w:pPr>
        <w:pStyle w:val="a3"/>
        <w:rPr>
          <w:rFonts w:ascii="Times New Roman" w:eastAsiaTheme="minorEastAsia" w:hAnsi="Times New Roman" w:cs="Times New Roman"/>
          <w:b/>
          <w:sz w:val="24"/>
          <w:szCs w:val="24"/>
          <w:lang w:eastAsia="ru-RU"/>
        </w:rPr>
      </w:pPr>
    </w:p>
    <w:p w:rsidR="004C480C" w:rsidRPr="00470011" w:rsidRDefault="00C23C19" w:rsidP="004C480C">
      <w:pPr>
        <w:pStyle w:val="a3"/>
        <w:rPr>
          <w:rFonts w:ascii="Times New Roman" w:eastAsiaTheme="minorEastAsia" w:hAnsi="Times New Roman" w:cs="Times New Roman"/>
          <w:b/>
          <w:sz w:val="24"/>
          <w:szCs w:val="24"/>
          <w:lang w:eastAsia="ru-RU"/>
        </w:rPr>
      </w:pPr>
      <w:r w:rsidRPr="00470011">
        <w:rPr>
          <w:noProof/>
          <w:sz w:val="24"/>
          <w:szCs w:val="24"/>
          <w:lang w:eastAsia="ru-RU"/>
        </w:rPr>
        <w:drawing>
          <wp:inline distT="0" distB="0" distL="0" distR="0" wp14:anchorId="38CF57FD" wp14:editId="056F4594">
            <wp:extent cx="5486400" cy="4453247"/>
            <wp:effectExtent l="0" t="0" r="0" b="5080"/>
            <wp:docPr id="52" name="Диаграмма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342EFB" w:rsidRPr="00470011" w:rsidRDefault="00342EFB">
      <w:pPr>
        <w:rPr>
          <w:rFonts w:ascii="Times New Roman" w:eastAsiaTheme="minorEastAsia" w:hAnsi="Times New Roman" w:cs="Times New Roman"/>
          <w:sz w:val="24"/>
          <w:szCs w:val="24"/>
          <w:lang w:eastAsia="ru-RU"/>
        </w:rPr>
      </w:pPr>
    </w:p>
    <w:sectPr w:rsidR="00342EFB" w:rsidRPr="0047001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3756" w:rsidRDefault="00B33756" w:rsidP="00B33756">
      <w:pPr>
        <w:spacing w:after="0" w:line="240" w:lineRule="auto"/>
      </w:pPr>
      <w:r>
        <w:separator/>
      </w:r>
    </w:p>
  </w:endnote>
  <w:endnote w:type="continuationSeparator" w:id="0">
    <w:p w:rsidR="00B33756" w:rsidRDefault="00B33756" w:rsidP="00B337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3756" w:rsidRDefault="00B33756" w:rsidP="00B33756">
      <w:pPr>
        <w:spacing w:after="0" w:line="240" w:lineRule="auto"/>
      </w:pPr>
      <w:r>
        <w:separator/>
      </w:r>
    </w:p>
  </w:footnote>
  <w:footnote w:type="continuationSeparator" w:id="0">
    <w:p w:rsidR="00B33756" w:rsidRDefault="00B33756" w:rsidP="00B337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80217"/>
    <w:multiLevelType w:val="hybridMultilevel"/>
    <w:tmpl w:val="D06412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B8A5E71"/>
    <w:multiLevelType w:val="hybridMultilevel"/>
    <w:tmpl w:val="D94CF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F0F6E84"/>
    <w:multiLevelType w:val="hybridMultilevel"/>
    <w:tmpl w:val="3C3671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F5A6C82"/>
    <w:multiLevelType w:val="hybridMultilevel"/>
    <w:tmpl w:val="FDD461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5EB5EDD"/>
    <w:multiLevelType w:val="hybridMultilevel"/>
    <w:tmpl w:val="07B4DF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4CCC7ED9"/>
    <w:multiLevelType w:val="hybridMultilevel"/>
    <w:tmpl w:val="405EC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4E622F9"/>
    <w:multiLevelType w:val="hybridMultilevel"/>
    <w:tmpl w:val="D95A13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AC00CDB"/>
    <w:multiLevelType w:val="hybridMultilevel"/>
    <w:tmpl w:val="CC986C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6597805"/>
    <w:multiLevelType w:val="hybridMultilevel"/>
    <w:tmpl w:val="4CDCE7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E11203"/>
    <w:multiLevelType w:val="hybridMultilevel"/>
    <w:tmpl w:val="60ECAFBA"/>
    <w:lvl w:ilvl="0" w:tplc="04190001">
      <w:start w:val="1"/>
      <w:numFmt w:val="bullet"/>
      <w:lvlText w:val=""/>
      <w:lvlJc w:val="left"/>
      <w:pPr>
        <w:ind w:left="805" w:hanging="360"/>
      </w:pPr>
      <w:rPr>
        <w:rFonts w:ascii="Symbol" w:hAnsi="Symbol"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num w:numId="1">
    <w:abstractNumId w:val="2"/>
  </w:num>
  <w:num w:numId="2">
    <w:abstractNumId w:val="5"/>
  </w:num>
  <w:num w:numId="3">
    <w:abstractNumId w:val="1"/>
  </w:num>
  <w:num w:numId="4">
    <w:abstractNumId w:val="9"/>
  </w:num>
  <w:num w:numId="5">
    <w:abstractNumId w:val="4"/>
  </w:num>
  <w:num w:numId="6">
    <w:abstractNumId w:val="0"/>
  </w:num>
  <w:num w:numId="7">
    <w:abstractNumId w:val="8"/>
  </w:num>
  <w:num w:numId="8">
    <w:abstractNumId w:val="6"/>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76D"/>
    <w:rsid w:val="000144C2"/>
    <w:rsid w:val="000C0B86"/>
    <w:rsid w:val="001065DC"/>
    <w:rsid w:val="00147D44"/>
    <w:rsid w:val="001523BC"/>
    <w:rsid w:val="00185F10"/>
    <w:rsid w:val="001B0283"/>
    <w:rsid w:val="001E5120"/>
    <w:rsid w:val="00236A1D"/>
    <w:rsid w:val="002414C7"/>
    <w:rsid w:val="00251BC2"/>
    <w:rsid w:val="002B2841"/>
    <w:rsid w:val="002E6E36"/>
    <w:rsid w:val="002F0148"/>
    <w:rsid w:val="003328B7"/>
    <w:rsid w:val="00342EFB"/>
    <w:rsid w:val="004352AA"/>
    <w:rsid w:val="00470011"/>
    <w:rsid w:val="00494762"/>
    <w:rsid w:val="004C480C"/>
    <w:rsid w:val="004E2E37"/>
    <w:rsid w:val="005175CB"/>
    <w:rsid w:val="0053301B"/>
    <w:rsid w:val="0053456B"/>
    <w:rsid w:val="00556627"/>
    <w:rsid w:val="0059075B"/>
    <w:rsid w:val="005B72B2"/>
    <w:rsid w:val="005F4168"/>
    <w:rsid w:val="006631F8"/>
    <w:rsid w:val="0067514C"/>
    <w:rsid w:val="006F79A5"/>
    <w:rsid w:val="00700298"/>
    <w:rsid w:val="0070502A"/>
    <w:rsid w:val="00774216"/>
    <w:rsid w:val="007819FD"/>
    <w:rsid w:val="0078571D"/>
    <w:rsid w:val="00790731"/>
    <w:rsid w:val="007D7BD0"/>
    <w:rsid w:val="007F2049"/>
    <w:rsid w:val="00807BD3"/>
    <w:rsid w:val="00826671"/>
    <w:rsid w:val="0087156F"/>
    <w:rsid w:val="009A7B41"/>
    <w:rsid w:val="009D119F"/>
    <w:rsid w:val="009F0146"/>
    <w:rsid w:val="00AA3732"/>
    <w:rsid w:val="00AB499D"/>
    <w:rsid w:val="00B1091D"/>
    <w:rsid w:val="00B27A7A"/>
    <w:rsid w:val="00B33756"/>
    <w:rsid w:val="00B3509F"/>
    <w:rsid w:val="00B47DC5"/>
    <w:rsid w:val="00C23C19"/>
    <w:rsid w:val="00C302F1"/>
    <w:rsid w:val="00C44AEE"/>
    <w:rsid w:val="00C767A5"/>
    <w:rsid w:val="00C81761"/>
    <w:rsid w:val="00CA0DC6"/>
    <w:rsid w:val="00CC70B7"/>
    <w:rsid w:val="00CC7B21"/>
    <w:rsid w:val="00CE5349"/>
    <w:rsid w:val="00D52194"/>
    <w:rsid w:val="00D94784"/>
    <w:rsid w:val="00DD43C3"/>
    <w:rsid w:val="00E245D4"/>
    <w:rsid w:val="00E30941"/>
    <w:rsid w:val="00E357FA"/>
    <w:rsid w:val="00E664B4"/>
    <w:rsid w:val="00E9331E"/>
    <w:rsid w:val="00EF15DA"/>
    <w:rsid w:val="00F3106B"/>
    <w:rsid w:val="00F67FD0"/>
    <w:rsid w:val="00F75082"/>
    <w:rsid w:val="00FC2E22"/>
    <w:rsid w:val="00FD376D"/>
    <w:rsid w:val="00FF660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70B7"/>
    <w:pPr>
      <w:spacing w:after="0" w:line="240" w:lineRule="auto"/>
    </w:pPr>
  </w:style>
  <w:style w:type="paragraph" w:styleId="a4">
    <w:name w:val="Balloon Text"/>
    <w:basedOn w:val="a"/>
    <w:link w:val="a5"/>
    <w:uiPriority w:val="99"/>
    <w:semiHidden/>
    <w:unhideWhenUsed/>
    <w:rsid w:val="00251B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1BC2"/>
    <w:rPr>
      <w:rFonts w:ascii="Tahoma" w:hAnsi="Tahoma" w:cs="Tahoma"/>
      <w:sz w:val="16"/>
      <w:szCs w:val="16"/>
    </w:rPr>
  </w:style>
  <w:style w:type="paragraph" w:styleId="a6">
    <w:name w:val="List Paragraph"/>
    <w:basedOn w:val="a"/>
    <w:uiPriority w:val="34"/>
    <w:qFormat/>
    <w:rsid w:val="00AA3732"/>
    <w:pPr>
      <w:ind w:left="720"/>
      <w:contextualSpacing/>
    </w:pPr>
  </w:style>
  <w:style w:type="paragraph" w:styleId="a7">
    <w:name w:val="header"/>
    <w:basedOn w:val="a"/>
    <w:link w:val="a8"/>
    <w:uiPriority w:val="99"/>
    <w:unhideWhenUsed/>
    <w:rsid w:val="00B3375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3756"/>
  </w:style>
  <w:style w:type="paragraph" w:styleId="a9">
    <w:name w:val="footer"/>
    <w:basedOn w:val="a"/>
    <w:link w:val="aa"/>
    <w:uiPriority w:val="99"/>
    <w:unhideWhenUsed/>
    <w:rsid w:val="00B3375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3756"/>
  </w:style>
  <w:style w:type="table" w:styleId="ab">
    <w:name w:val="Table Grid"/>
    <w:basedOn w:val="a1"/>
    <w:uiPriority w:val="59"/>
    <w:rsid w:val="00E66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F67FD0"/>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rsid w:val="00F67FD0"/>
    <w:rPr>
      <w:rFonts w:ascii="Times New Roman" w:eastAsia="Times New Roman" w:hAnsi="Times New Roman" w:cs="Times New Roman"/>
      <w:sz w:val="28"/>
      <w:szCs w:val="24"/>
      <w:lang w:eastAsia="ru-RU"/>
    </w:rPr>
  </w:style>
  <w:style w:type="paragraph" w:customStyle="1" w:styleId="ae">
    <w:basedOn w:val="a"/>
    <w:next w:val="af"/>
    <w:link w:val="af0"/>
    <w:qFormat/>
    <w:rsid w:val="00F67FD0"/>
    <w:pPr>
      <w:spacing w:after="0" w:line="240" w:lineRule="auto"/>
      <w:jc w:val="center"/>
    </w:pPr>
    <w:rPr>
      <w:rFonts w:ascii="Times New Roman" w:hAnsi="Times New Roman"/>
      <w:b/>
      <w:sz w:val="36"/>
    </w:rPr>
  </w:style>
  <w:style w:type="character" w:customStyle="1" w:styleId="af0">
    <w:name w:val="Название Знак"/>
    <w:link w:val="ae"/>
    <w:rsid w:val="00F67FD0"/>
    <w:rPr>
      <w:rFonts w:ascii="Times New Roman" w:hAnsi="Times New Roman"/>
      <w:b/>
      <w:sz w:val="36"/>
    </w:rPr>
  </w:style>
  <w:style w:type="paragraph" w:styleId="af">
    <w:name w:val="Title"/>
    <w:basedOn w:val="a"/>
    <w:next w:val="a"/>
    <w:link w:val="1"/>
    <w:uiPriority w:val="10"/>
    <w:qFormat/>
    <w:rsid w:val="00F67F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
    <w:name w:val="Название Знак1"/>
    <w:basedOn w:val="a0"/>
    <w:link w:val="af"/>
    <w:uiPriority w:val="10"/>
    <w:rsid w:val="00F67FD0"/>
    <w:rPr>
      <w:rFonts w:asciiTheme="majorHAnsi" w:eastAsiaTheme="majorEastAsia" w:hAnsiTheme="majorHAnsi" w:cstheme="majorBidi"/>
      <w:spacing w:val="-10"/>
      <w:kern w:val="28"/>
      <w:sz w:val="56"/>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CC70B7"/>
    <w:pPr>
      <w:spacing w:after="0" w:line="240" w:lineRule="auto"/>
    </w:pPr>
  </w:style>
  <w:style w:type="paragraph" w:styleId="a4">
    <w:name w:val="Balloon Text"/>
    <w:basedOn w:val="a"/>
    <w:link w:val="a5"/>
    <w:uiPriority w:val="99"/>
    <w:semiHidden/>
    <w:unhideWhenUsed/>
    <w:rsid w:val="00251BC2"/>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51BC2"/>
    <w:rPr>
      <w:rFonts w:ascii="Tahoma" w:hAnsi="Tahoma" w:cs="Tahoma"/>
      <w:sz w:val="16"/>
      <w:szCs w:val="16"/>
    </w:rPr>
  </w:style>
  <w:style w:type="paragraph" w:styleId="a6">
    <w:name w:val="List Paragraph"/>
    <w:basedOn w:val="a"/>
    <w:uiPriority w:val="34"/>
    <w:qFormat/>
    <w:rsid w:val="00AA3732"/>
    <w:pPr>
      <w:ind w:left="720"/>
      <w:contextualSpacing/>
    </w:pPr>
  </w:style>
  <w:style w:type="paragraph" w:styleId="a7">
    <w:name w:val="header"/>
    <w:basedOn w:val="a"/>
    <w:link w:val="a8"/>
    <w:uiPriority w:val="99"/>
    <w:unhideWhenUsed/>
    <w:rsid w:val="00B33756"/>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B33756"/>
  </w:style>
  <w:style w:type="paragraph" w:styleId="a9">
    <w:name w:val="footer"/>
    <w:basedOn w:val="a"/>
    <w:link w:val="aa"/>
    <w:uiPriority w:val="99"/>
    <w:unhideWhenUsed/>
    <w:rsid w:val="00B33756"/>
    <w:pPr>
      <w:tabs>
        <w:tab w:val="center" w:pos="4677"/>
        <w:tab w:val="right" w:pos="9355"/>
      </w:tabs>
      <w:spacing w:after="0" w:line="240" w:lineRule="auto"/>
    </w:pPr>
  </w:style>
  <w:style w:type="character" w:customStyle="1" w:styleId="aa">
    <w:name w:val="Нижний колонтитул Знак"/>
    <w:basedOn w:val="a0"/>
    <w:link w:val="a9"/>
    <w:uiPriority w:val="99"/>
    <w:rsid w:val="00B33756"/>
  </w:style>
  <w:style w:type="table" w:styleId="ab">
    <w:name w:val="Table Grid"/>
    <w:basedOn w:val="a1"/>
    <w:uiPriority w:val="59"/>
    <w:rsid w:val="00E664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c">
    <w:name w:val="Body Text"/>
    <w:basedOn w:val="a"/>
    <w:link w:val="ad"/>
    <w:rsid w:val="00F67FD0"/>
    <w:pPr>
      <w:spacing w:after="0" w:line="240" w:lineRule="auto"/>
      <w:jc w:val="both"/>
    </w:pPr>
    <w:rPr>
      <w:rFonts w:ascii="Times New Roman" w:eastAsia="Times New Roman" w:hAnsi="Times New Roman" w:cs="Times New Roman"/>
      <w:sz w:val="28"/>
      <w:szCs w:val="24"/>
      <w:lang w:eastAsia="ru-RU"/>
    </w:rPr>
  </w:style>
  <w:style w:type="character" w:customStyle="1" w:styleId="ad">
    <w:name w:val="Основной текст Знак"/>
    <w:basedOn w:val="a0"/>
    <w:link w:val="ac"/>
    <w:rsid w:val="00F67FD0"/>
    <w:rPr>
      <w:rFonts w:ascii="Times New Roman" w:eastAsia="Times New Roman" w:hAnsi="Times New Roman" w:cs="Times New Roman"/>
      <w:sz w:val="28"/>
      <w:szCs w:val="24"/>
      <w:lang w:eastAsia="ru-RU"/>
    </w:rPr>
  </w:style>
  <w:style w:type="paragraph" w:customStyle="1" w:styleId="ae">
    <w:basedOn w:val="a"/>
    <w:next w:val="af"/>
    <w:link w:val="af0"/>
    <w:qFormat/>
    <w:rsid w:val="00F67FD0"/>
    <w:pPr>
      <w:spacing w:after="0" w:line="240" w:lineRule="auto"/>
      <w:jc w:val="center"/>
    </w:pPr>
    <w:rPr>
      <w:rFonts w:ascii="Times New Roman" w:hAnsi="Times New Roman"/>
      <w:b/>
      <w:sz w:val="36"/>
    </w:rPr>
  </w:style>
  <w:style w:type="character" w:customStyle="1" w:styleId="af0">
    <w:name w:val="Название Знак"/>
    <w:link w:val="ae"/>
    <w:rsid w:val="00F67FD0"/>
    <w:rPr>
      <w:rFonts w:ascii="Times New Roman" w:hAnsi="Times New Roman"/>
      <w:b/>
      <w:sz w:val="36"/>
    </w:rPr>
  </w:style>
  <w:style w:type="paragraph" w:styleId="af">
    <w:name w:val="Title"/>
    <w:basedOn w:val="a"/>
    <w:next w:val="a"/>
    <w:link w:val="1"/>
    <w:uiPriority w:val="10"/>
    <w:qFormat/>
    <w:rsid w:val="00F67F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1">
    <w:name w:val="Название Знак1"/>
    <w:basedOn w:val="a0"/>
    <w:link w:val="af"/>
    <w:uiPriority w:val="10"/>
    <w:rsid w:val="00F67FD0"/>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4088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jpe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image" Target="media/image46.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61" Type="http://schemas.openxmlformats.org/officeDocument/2006/relationships/chart" Target="charts/chart2.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chart" Target="charts/chart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s>
</file>

<file path=word/charts/_rels/chart1.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положительно</c:v>
                </c:pt>
              </c:strCache>
            </c:strRef>
          </c:tx>
          <c:spPr>
            <a:solidFill>
              <a:schemeClr val="accent1"/>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21</c:v>
                </c:pt>
                <c:pt idx="1">
                  <c:v>17</c:v>
                </c:pt>
                <c:pt idx="2">
                  <c:v>12</c:v>
                </c:pt>
                <c:pt idx="3">
                  <c:v>15</c:v>
                </c:pt>
                <c:pt idx="4">
                  <c:v>24</c:v>
                </c:pt>
                <c:pt idx="5">
                  <c:v>8</c:v>
                </c:pt>
                <c:pt idx="6">
                  <c:v>22</c:v>
                </c:pt>
                <c:pt idx="7">
                  <c:v>10</c:v>
                </c:pt>
                <c:pt idx="8">
                  <c:v>17</c:v>
                </c:pt>
                <c:pt idx="9">
                  <c:v>22</c:v>
                </c:pt>
              </c:numCache>
            </c:numRef>
          </c:val>
          <c:extLst xmlns:c16r2="http://schemas.microsoft.com/office/drawing/2015/06/chart">
            <c:ext xmlns:c16="http://schemas.microsoft.com/office/drawing/2014/chart" uri="{C3380CC4-5D6E-409C-BE32-E72D297353CC}">
              <c16:uniqueId val="{00000000-886D-420A-A34C-2740873E241A}"/>
            </c:ext>
          </c:extLst>
        </c:ser>
        <c:ser>
          <c:idx val="1"/>
          <c:order val="1"/>
          <c:tx>
            <c:strRef>
              <c:f>Лист1!$C$1</c:f>
              <c:strCache>
                <c:ptCount val="1"/>
                <c:pt idx="0">
                  <c:v>отрицательно</c:v>
                </c:pt>
              </c:strCache>
            </c:strRef>
          </c:tx>
          <c:spPr>
            <a:solidFill>
              <a:schemeClr val="accent2"/>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3</c:v>
                </c:pt>
                <c:pt idx="1">
                  <c:v>7</c:v>
                </c:pt>
                <c:pt idx="2">
                  <c:v>12</c:v>
                </c:pt>
                <c:pt idx="3">
                  <c:v>9</c:v>
                </c:pt>
                <c:pt idx="4">
                  <c:v>0</c:v>
                </c:pt>
                <c:pt idx="5">
                  <c:v>16</c:v>
                </c:pt>
                <c:pt idx="6">
                  <c:v>2</c:v>
                </c:pt>
                <c:pt idx="7">
                  <c:v>14</c:v>
                </c:pt>
                <c:pt idx="8">
                  <c:v>7</c:v>
                </c:pt>
                <c:pt idx="9">
                  <c:v>2</c:v>
                </c:pt>
              </c:numCache>
            </c:numRef>
          </c:val>
          <c:extLst xmlns:c16r2="http://schemas.microsoft.com/office/drawing/2015/06/chart">
            <c:ext xmlns:c16="http://schemas.microsoft.com/office/drawing/2014/chart" uri="{C3380CC4-5D6E-409C-BE32-E72D297353CC}">
              <c16:uniqueId val="{00000001-886D-420A-A34C-2740873E241A}"/>
            </c:ext>
          </c:extLst>
        </c:ser>
        <c:dLbls>
          <c:showLegendKey val="0"/>
          <c:showVal val="0"/>
          <c:showCatName val="0"/>
          <c:showSerName val="0"/>
          <c:showPercent val="0"/>
          <c:showBubbleSize val="0"/>
        </c:dLbls>
        <c:gapWidth val="219"/>
        <c:overlap val="-27"/>
        <c:axId val="75515392"/>
        <c:axId val="75516928"/>
      </c:barChart>
      <c:catAx>
        <c:axId val="75515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516928"/>
        <c:crosses val="autoZero"/>
        <c:auto val="1"/>
        <c:lblAlgn val="ctr"/>
        <c:lblOffset val="100"/>
        <c:noMultiLvlLbl val="0"/>
      </c:catAx>
      <c:valAx>
        <c:axId val="755169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5515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положительно</c:v>
                </c:pt>
              </c:strCache>
            </c:strRef>
          </c:tx>
          <c:spPr>
            <a:solidFill>
              <a:schemeClr val="accent1"/>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Лист1!$B$2:$B$11</c:f>
              <c:numCache>
                <c:formatCode>General</c:formatCode>
                <c:ptCount val="10"/>
                <c:pt idx="0">
                  <c:v>17</c:v>
                </c:pt>
                <c:pt idx="1">
                  <c:v>16</c:v>
                </c:pt>
                <c:pt idx="2">
                  <c:v>14</c:v>
                </c:pt>
                <c:pt idx="3">
                  <c:v>11</c:v>
                </c:pt>
                <c:pt idx="4">
                  <c:v>24</c:v>
                </c:pt>
                <c:pt idx="5">
                  <c:v>5</c:v>
                </c:pt>
                <c:pt idx="6">
                  <c:v>24</c:v>
                </c:pt>
                <c:pt idx="7">
                  <c:v>12</c:v>
                </c:pt>
                <c:pt idx="8">
                  <c:v>16</c:v>
                </c:pt>
                <c:pt idx="9">
                  <c:v>24</c:v>
                </c:pt>
              </c:numCache>
            </c:numRef>
          </c:val>
          <c:extLst xmlns:c16r2="http://schemas.microsoft.com/office/drawing/2015/06/chart">
            <c:ext xmlns:c16="http://schemas.microsoft.com/office/drawing/2014/chart" uri="{C3380CC4-5D6E-409C-BE32-E72D297353CC}">
              <c16:uniqueId val="{00000000-ABAA-4E58-983E-F6600CE0C778}"/>
            </c:ext>
          </c:extLst>
        </c:ser>
        <c:ser>
          <c:idx val="1"/>
          <c:order val="1"/>
          <c:tx>
            <c:strRef>
              <c:f>Лист1!$C$1</c:f>
              <c:strCache>
                <c:ptCount val="1"/>
                <c:pt idx="0">
                  <c:v>отрицательно</c:v>
                </c:pt>
              </c:strCache>
            </c:strRef>
          </c:tx>
          <c:spPr>
            <a:solidFill>
              <a:schemeClr val="accent2"/>
            </a:solidFill>
            <a:ln>
              <a:noFill/>
            </a:ln>
            <a:effectLst/>
          </c:spPr>
          <c:invertIfNegative val="0"/>
          <c:cat>
            <c:numRef>
              <c:f>Лист1!$A$2:$A$11</c:f>
              <c:numCache>
                <c:formatCode>General</c:formatCode>
                <c:ptCount val="10"/>
                <c:pt idx="0">
                  <c:v>1</c:v>
                </c:pt>
                <c:pt idx="1">
                  <c:v>2</c:v>
                </c:pt>
                <c:pt idx="2">
                  <c:v>3</c:v>
                </c:pt>
                <c:pt idx="3">
                  <c:v>4</c:v>
                </c:pt>
                <c:pt idx="4">
                  <c:v>5</c:v>
                </c:pt>
                <c:pt idx="5">
                  <c:v>6</c:v>
                </c:pt>
                <c:pt idx="6">
                  <c:v>7</c:v>
                </c:pt>
                <c:pt idx="7">
                  <c:v>8</c:v>
                </c:pt>
                <c:pt idx="8">
                  <c:v>9</c:v>
                </c:pt>
                <c:pt idx="9">
                  <c:v>10</c:v>
                </c:pt>
              </c:numCache>
            </c:numRef>
          </c:cat>
          <c:val>
            <c:numRef>
              <c:f>Лист1!$C$2:$C$11</c:f>
              <c:numCache>
                <c:formatCode>General</c:formatCode>
                <c:ptCount val="10"/>
                <c:pt idx="0">
                  <c:v>7</c:v>
                </c:pt>
                <c:pt idx="1">
                  <c:v>8</c:v>
                </c:pt>
                <c:pt idx="2">
                  <c:v>11</c:v>
                </c:pt>
                <c:pt idx="3">
                  <c:v>14</c:v>
                </c:pt>
                <c:pt idx="4">
                  <c:v>0</c:v>
                </c:pt>
                <c:pt idx="5">
                  <c:v>19</c:v>
                </c:pt>
                <c:pt idx="6">
                  <c:v>0</c:v>
                </c:pt>
                <c:pt idx="7">
                  <c:v>12</c:v>
                </c:pt>
                <c:pt idx="8">
                  <c:v>8</c:v>
                </c:pt>
                <c:pt idx="9">
                  <c:v>0</c:v>
                </c:pt>
              </c:numCache>
            </c:numRef>
          </c:val>
          <c:extLst xmlns:c16r2="http://schemas.microsoft.com/office/drawing/2015/06/chart">
            <c:ext xmlns:c16="http://schemas.microsoft.com/office/drawing/2014/chart" uri="{C3380CC4-5D6E-409C-BE32-E72D297353CC}">
              <c16:uniqueId val="{00000001-ABAA-4E58-983E-F6600CE0C778}"/>
            </c:ext>
          </c:extLst>
        </c:ser>
        <c:dLbls>
          <c:showLegendKey val="0"/>
          <c:showVal val="0"/>
          <c:showCatName val="0"/>
          <c:showSerName val="0"/>
          <c:showPercent val="0"/>
          <c:showBubbleSize val="0"/>
        </c:dLbls>
        <c:gapWidth val="219"/>
        <c:overlap val="-27"/>
        <c:axId val="77857152"/>
        <c:axId val="77858688"/>
      </c:barChart>
      <c:catAx>
        <c:axId val="77857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858688"/>
        <c:crosses val="autoZero"/>
        <c:auto val="1"/>
        <c:lblAlgn val="ctr"/>
        <c:lblOffset val="100"/>
        <c:noMultiLvlLbl val="0"/>
      </c:catAx>
      <c:valAx>
        <c:axId val="778586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77857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C8C0B7-327F-4A44-A996-498C83353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28</Pages>
  <Words>4001</Words>
  <Characters>22807</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dc:creator>
  <cp:keywords/>
  <dc:description/>
  <cp:lastModifiedBy>Учитель</cp:lastModifiedBy>
  <cp:revision>19</cp:revision>
  <dcterms:created xsi:type="dcterms:W3CDTF">2018-01-10T10:26:00Z</dcterms:created>
  <dcterms:modified xsi:type="dcterms:W3CDTF">2018-03-30T07:59:00Z</dcterms:modified>
</cp:coreProperties>
</file>