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18" w:rsidRPr="00A7016E" w:rsidRDefault="00967E18" w:rsidP="00A701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7016E" w:rsidRPr="00A7016E" w:rsidRDefault="00A7016E" w:rsidP="00A7016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Иванов Александр Николаевич, </w:t>
      </w:r>
    </w:p>
    <w:p w:rsidR="00967E18" w:rsidRPr="00A7016E" w:rsidRDefault="00A7016E" w:rsidP="00A7016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016E">
        <w:rPr>
          <w:rFonts w:ascii="Times New Roman" w:hAnsi="Times New Roman"/>
          <w:sz w:val="24"/>
          <w:szCs w:val="24"/>
        </w:rPr>
        <w:t>учитель технологии МБОУ «Лицей №44» г.Чебоксары</w:t>
      </w:r>
    </w:p>
    <w:p w:rsidR="00967E18" w:rsidRPr="00A7016E" w:rsidRDefault="00967E18" w:rsidP="00A701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04A8" w:rsidRPr="009E7CEA" w:rsidRDefault="00E904A8" w:rsidP="00A7016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E7CEA" w:rsidRPr="009E7CEA" w:rsidRDefault="000A6F9D" w:rsidP="009E7C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CEA">
        <w:rPr>
          <w:rFonts w:ascii="Times New Roman" w:hAnsi="Times New Roman"/>
          <w:b/>
          <w:sz w:val="24"/>
          <w:szCs w:val="24"/>
        </w:rPr>
        <w:t>Проект «</w:t>
      </w:r>
      <w:r w:rsidR="009E7CEA" w:rsidRPr="009E7CEA">
        <w:rPr>
          <w:rFonts w:ascii="Times New Roman" w:hAnsi="Times New Roman"/>
          <w:b/>
          <w:sz w:val="24"/>
          <w:szCs w:val="24"/>
        </w:rPr>
        <w:t>Декоративная подставка: Цветы в моём доме»</w:t>
      </w:r>
    </w:p>
    <w:p w:rsidR="009855A4" w:rsidRDefault="009855A4" w:rsidP="000A6F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55A4" w:rsidRDefault="009855A4" w:rsidP="009855A4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Введение.</w:t>
      </w:r>
    </w:p>
    <w:p w:rsidR="00892FE7" w:rsidRPr="00A7016E" w:rsidRDefault="00892FE7" w:rsidP="009855A4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b/>
          <w:sz w:val="24"/>
          <w:szCs w:val="24"/>
        </w:rPr>
        <w:t>Актуальность. Обоснование проблемы и формулировка потребности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Цель создания данного изд</w:t>
      </w:r>
      <w:r w:rsidR="009855A4">
        <w:rPr>
          <w:rFonts w:ascii="Times New Roman" w:hAnsi="Times New Roman"/>
          <w:sz w:val="24"/>
          <w:szCs w:val="24"/>
        </w:rPr>
        <w:t>елия:</w:t>
      </w:r>
      <w:r w:rsidR="00A42C3E" w:rsidRPr="00A7016E">
        <w:rPr>
          <w:rFonts w:ascii="Times New Roman" w:hAnsi="Times New Roman"/>
          <w:sz w:val="24"/>
          <w:szCs w:val="24"/>
        </w:rPr>
        <w:t xml:space="preserve"> необходимость в по</w:t>
      </w:r>
      <w:r w:rsidR="009855A4">
        <w:rPr>
          <w:rFonts w:ascii="Times New Roman" w:hAnsi="Times New Roman"/>
          <w:sz w:val="24"/>
          <w:szCs w:val="24"/>
        </w:rPr>
        <w:t>д</w:t>
      </w:r>
      <w:r w:rsidR="00A42C3E" w:rsidRPr="00A7016E">
        <w:rPr>
          <w:rFonts w:ascii="Times New Roman" w:hAnsi="Times New Roman"/>
          <w:sz w:val="24"/>
          <w:szCs w:val="24"/>
        </w:rPr>
        <w:t>ставке</w:t>
      </w:r>
      <w:r w:rsidRPr="00A7016E">
        <w:rPr>
          <w:rFonts w:ascii="Times New Roman" w:hAnsi="Times New Roman"/>
          <w:sz w:val="24"/>
          <w:szCs w:val="24"/>
        </w:rPr>
        <w:t xml:space="preserve"> как</w:t>
      </w:r>
      <w:r w:rsidR="00A42C3E" w:rsidRPr="00A7016E">
        <w:rPr>
          <w:rFonts w:ascii="Times New Roman" w:hAnsi="Times New Roman"/>
          <w:sz w:val="24"/>
          <w:szCs w:val="24"/>
        </w:rPr>
        <w:t xml:space="preserve"> мебели в домашнем</w:t>
      </w:r>
      <w:r w:rsidRPr="00A7016E">
        <w:rPr>
          <w:rFonts w:ascii="Times New Roman" w:hAnsi="Times New Roman"/>
          <w:sz w:val="24"/>
          <w:szCs w:val="24"/>
        </w:rPr>
        <w:t xml:space="preserve"> обиходе, одновременно с дек</w:t>
      </w:r>
      <w:r w:rsidR="009855A4">
        <w:rPr>
          <w:rFonts w:ascii="Times New Roman" w:hAnsi="Times New Roman"/>
          <w:sz w:val="24"/>
          <w:szCs w:val="24"/>
        </w:rPr>
        <w:t>оративной особенностью (элементами</w:t>
      </w:r>
      <w:r w:rsidRPr="00A7016E">
        <w:rPr>
          <w:rFonts w:ascii="Times New Roman" w:hAnsi="Times New Roman"/>
          <w:sz w:val="24"/>
          <w:szCs w:val="24"/>
        </w:rPr>
        <w:t xml:space="preserve"> художественного точения). 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Изготовление </w:t>
      </w:r>
      <w:r w:rsidR="00A42C3E" w:rsidRPr="00A7016E">
        <w:rPr>
          <w:rFonts w:ascii="Times New Roman" w:hAnsi="Times New Roman"/>
          <w:sz w:val="24"/>
          <w:szCs w:val="24"/>
        </w:rPr>
        <w:t>по</w:t>
      </w:r>
      <w:r w:rsidR="009855A4">
        <w:rPr>
          <w:rFonts w:ascii="Times New Roman" w:hAnsi="Times New Roman"/>
          <w:sz w:val="24"/>
          <w:szCs w:val="24"/>
        </w:rPr>
        <w:t>д</w:t>
      </w:r>
      <w:r w:rsidR="00A42C3E" w:rsidRPr="00A7016E">
        <w:rPr>
          <w:rFonts w:ascii="Times New Roman" w:hAnsi="Times New Roman"/>
          <w:sz w:val="24"/>
          <w:szCs w:val="24"/>
        </w:rPr>
        <w:t>ставки</w:t>
      </w:r>
      <w:r w:rsidRPr="00A7016E">
        <w:rPr>
          <w:rFonts w:ascii="Times New Roman" w:hAnsi="Times New Roman"/>
          <w:sz w:val="24"/>
          <w:szCs w:val="24"/>
        </w:rPr>
        <w:t xml:space="preserve"> с элементами художественного точения развивает художественный вкус, точность и аккуратность, прививает трудовые навыки при обработке древесины, помогает овладеть различными инструментами.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Процесс точения захватывает, так как в каждую деталь вложен личный труд, и готовое изделие оценивается как собственное произведение. А если в изделие, над ко</w:t>
      </w:r>
      <w:r w:rsidR="00A42C3E" w:rsidRPr="00A7016E">
        <w:rPr>
          <w:rFonts w:ascii="Times New Roman" w:hAnsi="Times New Roman"/>
          <w:sz w:val="24"/>
          <w:szCs w:val="24"/>
        </w:rPr>
        <w:t>торым работал,</w:t>
      </w:r>
      <w:r w:rsidRPr="00A7016E">
        <w:rPr>
          <w:rFonts w:ascii="Times New Roman" w:hAnsi="Times New Roman"/>
          <w:sz w:val="24"/>
          <w:szCs w:val="24"/>
        </w:rPr>
        <w:t xml:space="preserve"> вложить что-то свое, внести свои поправки и дополнения, изменить конструкцию или рисунок узора, прибегнуть к фантазии, такое изделие особенно дорого, такие предметы находятся дома на самом почетном месте.</w:t>
      </w:r>
    </w:p>
    <w:p w:rsidR="00892FE7" w:rsidRPr="00A7016E" w:rsidRDefault="00A42C3E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По</w:t>
      </w:r>
      <w:r w:rsidR="009855A4">
        <w:rPr>
          <w:rFonts w:ascii="Times New Roman" w:hAnsi="Times New Roman"/>
          <w:sz w:val="24"/>
          <w:szCs w:val="24"/>
        </w:rPr>
        <w:t>д</w:t>
      </w:r>
      <w:r w:rsidRPr="00A7016E">
        <w:rPr>
          <w:rFonts w:ascii="Times New Roman" w:hAnsi="Times New Roman"/>
          <w:sz w:val="24"/>
          <w:szCs w:val="24"/>
        </w:rPr>
        <w:t>ставка для цветов</w:t>
      </w:r>
      <w:r w:rsidR="00892FE7" w:rsidRPr="00A7016E">
        <w:rPr>
          <w:rFonts w:ascii="Times New Roman" w:hAnsi="Times New Roman"/>
          <w:sz w:val="24"/>
          <w:szCs w:val="24"/>
        </w:rPr>
        <w:t xml:space="preserve"> с элементами художественного точения из</w:t>
      </w:r>
      <w:r w:rsidRPr="00A7016E">
        <w:rPr>
          <w:rFonts w:ascii="Times New Roman" w:hAnsi="Times New Roman"/>
          <w:sz w:val="24"/>
          <w:szCs w:val="24"/>
        </w:rPr>
        <w:t>готовлен</w:t>
      </w:r>
      <w:r w:rsidR="009855A4">
        <w:rPr>
          <w:rFonts w:ascii="Times New Roman" w:hAnsi="Times New Roman"/>
          <w:sz w:val="24"/>
          <w:szCs w:val="24"/>
        </w:rPr>
        <w:t>а</w:t>
      </w:r>
      <w:r w:rsidRPr="00A7016E">
        <w:rPr>
          <w:rFonts w:ascii="Times New Roman" w:hAnsi="Times New Roman"/>
          <w:sz w:val="24"/>
          <w:szCs w:val="24"/>
        </w:rPr>
        <w:t xml:space="preserve"> из природного возобновляе</w:t>
      </w:r>
      <w:r w:rsidR="00892FE7" w:rsidRPr="00A7016E">
        <w:rPr>
          <w:rFonts w:ascii="Times New Roman" w:hAnsi="Times New Roman"/>
          <w:sz w:val="24"/>
          <w:szCs w:val="24"/>
        </w:rPr>
        <w:t>мого материала, поэтому ее производство не наносит вред окружающей среде. Работа по дереву привлекает своей новизной, использованием разнообразных инструментов. Особенно она важна в воспитании</w:t>
      </w:r>
      <w:r w:rsidR="009855A4">
        <w:rPr>
          <w:rFonts w:ascii="Times New Roman" w:hAnsi="Times New Roman"/>
          <w:sz w:val="24"/>
          <w:szCs w:val="24"/>
        </w:rPr>
        <w:t xml:space="preserve"> детей, которым необходима</w:t>
      </w:r>
      <w:r w:rsidR="00892FE7" w:rsidRPr="00A7016E">
        <w:rPr>
          <w:rFonts w:ascii="Times New Roman" w:hAnsi="Times New Roman"/>
          <w:sz w:val="24"/>
          <w:szCs w:val="24"/>
        </w:rPr>
        <w:t xml:space="preserve"> такая деятельность, в которой они могли бы приложить физические усилия, достигнуть известной сноровки в работе с настоящими инструментами, в обрабо</w:t>
      </w:r>
      <w:r w:rsidR="00F333DA">
        <w:rPr>
          <w:rFonts w:ascii="Times New Roman" w:hAnsi="Times New Roman"/>
          <w:sz w:val="24"/>
          <w:szCs w:val="24"/>
        </w:rPr>
        <w:t>тке дерева. Одна из задач:</w:t>
      </w:r>
      <w:r w:rsidR="00892FE7" w:rsidRPr="00A7016E">
        <w:rPr>
          <w:rFonts w:ascii="Times New Roman" w:hAnsi="Times New Roman"/>
          <w:sz w:val="24"/>
          <w:szCs w:val="24"/>
        </w:rPr>
        <w:t xml:space="preserve"> показать возможност</w:t>
      </w:r>
      <w:r w:rsidR="00F333DA">
        <w:rPr>
          <w:rFonts w:ascii="Times New Roman" w:hAnsi="Times New Roman"/>
          <w:sz w:val="24"/>
          <w:szCs w:val="24"/>
        </w:rPr>
        <w:t>и художественного точения. П</w:t>
      </w:r>
      <w:r w:rsidR="005817A0" w:rsidRPr="00A7016E">
        <w:rPr>
          <w:rFonts w:ascii="Times New Roman" w:hAnsi="Times New Roman"/>
          <w:sz w:val="24"/>
          <w:szCs w:val="24"/>
        </w:rPr>
        <w:t>о</w:t>
      </w:r>
      <w:r w:rsidR="00F333DA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ставка</w:t>
      </w:r>
      <w:r w:rsidR="00892FE7" w:rsidRPr="00A7016E">
        <w:rPr>
          <w:rFonts w:ascii="Times New Roman" w:hAnsi="Times New Roman"/>
          <w:sz w:val="24"/>
          <w:szCs w:val="24"/>
        </w:rPr>
        <w:t xml:space="preserve"> с элементами художественного точения, соответствующ</w:t>
      </w:r>
      <w:r w:rsidR="00F333DA">
        <w:rPr>
          <w:rFonts w:ascii="Times New Roman" w:hAnsi="Times New Roman"/>
          <w:sz w:val="24"/>
          <w:szCs w:val="24"/>
        </w:rPr>
        <w:t>ая</w:t>
      </w:r>
      <w:r w:rsidR="00892FE7" w:rsidRPr="00A7016E">
        <w:rPr>
          <w:rFonts w:ascii="Times New Roman" w:hAnsi="Times New Roman"/>
          <w:sz w:val="24"/>
          <w:szCs w:val="24"/>
        </w:rPr>
        <w:t xml:space="preserve"> интерьеру комн</w:t>
      </w:r>
      <w:r w:rsidR="00F333DA">
        <w:rPr>
          <w:rFonts w:ascii="Times New Roman" w:hAnsi="Times New Roman"/>
          <w:sz w:val="24"/>
          <w:szCs w:val="24"/>
        </w:rPr>
        <w:t>аты, отличается</w:t>
      </w:r>
      <w:r w:rsidR="00892FE7" w:rsidRPr="00A7016E">
        <w:rPr>
          <w:rFonts w:ascii="Times New Roman" w:hAnsi="Times New Roman"/>
          <w:sz w:val="24"/>
          <w:szCs w:val="24"/>
        </w:rPr>
        <w:t xml:space="preserve"> оригинальностью, несложностью в изготовлении, небольшими затратами на приобретение материала для ее выполнения. Поэтому возникает потребность в самостоятельном изготовлении </w:t>
      </w:r>
      <w:r w:rsidR="005817A0" w:rsidRPr="00A7016E">
        <w:rPr>
          <w:rFonts w:ascii="Times New Roman" w:hAnsi="Times New Roman"/>
          <w:sz w:val="24"/>
          <w:szCs w:val="24"/>
        </w:rPr>
        <w:t>по</w:t>
      </w:r>
      <w:r w:rsidR="00F333DA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ставки</w:t>
      </w:r>
      <w:r w:rsidR="00892FE7" w:rsidRPr="00A7016E">
        <w:rPr>
          <w:rFonts w:ascii="Times New Roman" w:hAnsi="Times New Roman"/>
          <w:sz w:val="24"/>
          <w:szCs w:val="24"/>
        </w:rPr>
        <w:t>, соответствующ</w:t>
      </w:r>
      <w:r w:rsidR="005817A0" w:rsidRPr="00A7016E">
        <w:rPr>
          <w:rFonts w:ascii="Times New Roman" w:hAnsi="Times New Roman"/>
          <w:sz w:val="24"/>
          <w:szCs w:val="24"/>
        </w:rPr>
        <w:t>ей</w:t>
      </w:r>
      <w:r w:rsidR="00892FE7" w:rsidRPr="00A7016E">
        <w:rPr>
          <w:rFonts w:ascii="Times New Roman" w:hAnsi="Times New Roman"/>
          <w:sz w:val="24"/>
          <w:szCs w:val="24"/>
        </w:rPr>
        <w:t xml:space="preserve"> всем требованиям.</w:t>
      </w:r>
    </w:p>
    <w:p w:rsidR="00892FE7" w:rsidRPr="00A7016E" w:rsidRDefault="00F333DA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Главное в нашем</w:t>
      </w:r>
      <w:r w:rsidR="00892FE7" w:rsidRPr="00A7016E">
        <w:rPr>
          <w:rFonts w:ascii="Times New Roman" w:hAnsi="Times New Roman"/>
          <w:sz w:val="24"/>
          <w:szCs w:val="24"/>
        </w:rPr>
        <w:t xml:space="preserve"> проекте то, что изделие можно сделать самостоятельно. При выборе данного проекта были у</w:t>
      </w:r>
      <w:r w:rsidR="005817A0" w:rsidRPr="00A7016E">
        <w:rPr>
          <w:rFonts w:ascii="Times New Roman" w:hAnsi="Times New Roman"/>
          <w:sz w:val="24"/>
          <w:szCs w:val="24"/>
        </w:rPr>
        <w:t>чтены следующие моменты:</w:t>
      </w:r>
    </w:p>
    <w:p w:rsidR="00892FE7" w:rsidRPr="00A7016E" w:rsidRDefault="00F333DA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процессе изготовления </w:t>
      </w:r>
      <w:r w:rsidR="005817A0" w:rsidRPr="00A7016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ставки</w:t>
      </w:r>
      <w:r w:rsidR="00892FE7" w:rsidRPr="00A7016E">
        <w:rPr>
          <w:rFonts w:ascii="Times New Roman" w:hAnsi="Times New Roman"/>
          <w:sz w:val="24"/>
          <w:szCs w:val="24"/>
        </w:rPr>
        <w:t xml:space="preserve"> используются приобретённые знания, умения и навыки в области математ</w:t>
      </w:r>
      <w:r>
        <w:rPr>
          <w:rFonts w:ascii="Times New Roman" w:hAnsi="Times New Roman"/>
          <w:sz w:val="24"/>
          <w:szCs w:val="24"/>
        </w:rPr>
        <w:t>ики, физики, химии и технологии;</w:t>
      </w:r>
    </w:p>
    <w:p w:rsidR="00892FE7" w:rsidRPr="00A7016E" w:rsidRDefault="00F333DA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</w:t>
      </w:r>
      <w:r w:rsidR="00892FE7" w:rsidRPr="00A7016E">
        <w:rPr>
          <w:rFonts w:ascii="Times New Roman" w:hAnsi="Times New Roman"/>
          <w:sz w:val="24"/>
          <w:szCs w:val="24"/>
        </w:rPr>
        <w:t xml:space="preserve">зготовление </w:t>
      </w:r>
      <w:r w:rsidR="0031409E" w:rsidRPr="00A7016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д</w:t>
      </w:r>
      <w:r w:rsidR="0031409E" w:rsidRPr="00A7016E">
        <w:rPr>
          <w:rFonts w:ascii="Times New Roman" w:hAnsi="Times New Roman"/>
          <w:sz w:val="24"/>
          <w:szCs w:val="24"/>
        </w:rPr>
        <w:t>ставки</w:t>
      </w:r>
      <w:r w:rsidR="00892FE7" w:rsidRPr="00A7016E">
        <w:rPr>
          <w:rFonts w:ascii="Times New Roman" w:hAnsi="Times New Roman"/>
          <w:sz w:val="24"/>
          <w:szCs w:val="24"/>
        </w:rPr>
        <w:t xml:space="preserve"> способствует закреплению ранее изученного материала </w:t>
      </w:r>
      <w:r>
        <w:rPr>
          <w:rFonts w:ascii="Times New Roman" w:hAnsi="Times New Roman"/>
          <w:sz w:val="24"/>
          <w:szCs w:val="24"/>
        </w:rPr>
        <w:t>по предмету «Технология», а именно по темам</w:t>
      </w:r>
      <w:r w:rsidR="00892FE7" w:rsidRPr="00A7016E">
        <w:rPr>
          <w:rFonts w:ascii="Times New Roman" w:hAnsi="Times New Roman"/>
          <w:sz w:val="24"/>
          <w:szCs w:val="24"/>
        </w:rPr>
        <w:t xml:space="preserve"> «Разметка», «Сверление», «Ремонт мебели в быту».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Оснащение учебных мастерских п</w:t>
      </w:r>
      <w:r w:rsidR="00F333DA">
        <w:rPr>
          <w:rFonts w:ascii="Times New Roman" w:hAnsi="Times New Roman"/>
          <w:sz w:val="24"/>
          <w:szCs w:val="24"/>
        </w:rPr>
        <w:t xml:space="preserve">озволяет выполнить этот проект. </w:t>
      </w:r>
      <w:r w:rsidRPr="00A7016E">
        <w:rPr>
          <w:rFonts w:ascii="Times New Roman" w:hAnsi="Times New Roman"/>
          <w:sz w:val="24"/>
          <w:szCs w:val="24"/>
        </w:rPr>
        <w:t>В процессе выполнения можно ознакомиться с технологией оформления интерьера, приобрести навыки по ремонту мебели. Изготови</w:t>
      </w:r>
      <w:r w:rsidR="005817A0" w:rsidRPr="00A7016E">
        <w:rPr>
          <w:rFonts w:ascii="Times New Roman" w:hAnsi="Times New Roman"/>
          <w:sz w:val="24"/>
          <w:szCs w:val="24"/>
        </w:rPr>
        <w:t>в такую по</w:t>
      </w:r>
      <w:r w:rsidR="00F333DA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ставку</w:t>
      </w:r>
      <w:r w:rsidRPr="00A7016E">
        <w:rPr>
          <w:rFonts w:ascii="Times New Roman" w:hAnsi="Times New Roman"/>
          <w:sz w:val="24"/>
          <w:szCs w:val="24"/>
        </w:rPr>
        <w:t xml:space="preserve">, можно внести личный вклад в оформление квартиры, </w:t>
      </w:r>
      <w:r w:rsidR="00F333DA">
        <w:rPr>
          <w:rFonts w:ascii="Times New Roman" w:hAnsi="Times New Roman"/>
          <w:sz w:val="24"/>
          <w:szCs w:val="24"/>
        </w:rPr>
        <w:t xml:space="preserve">дома, </w:t>
      </w:r>
      <w:r w:rsidRPr="00A7016E">
        <w:rPr>
          <w:rFonts w:ascii="Times New Roman" w:hAnsi="Times New Roman"/>
          <w:sz w:val="24"/>
          <w:szCs w:val="24"/>
        </w:rPr>
        <w:t xml:space="preserve">сделав </w:t>
      </w:r>
      <w:r w:rsidR="00F333DA">
        <w:rPr>
          <w:rFonts w:ascii="Times New Roman" w:hAnsi="Times New Roman"/>
          <w:sz w:val="24"/>
          <w:szCs w:val="24"/>
        </w:rPr>
        <w:t>приятный подарок своим близким</w:t>
      </w:r>
      <w:r w:rsidRPr="00A7016E">
        <w:rPr>
          <w:rFonts w:ascii="Times New Roman" w:hAnsi="Times New Roman"/>
          <w:sz w:val="24"/>
          <w:szCs w:val="24"/>
        </w:rPr>
        <w:t>.</w:t>
      </w:r>
    </w:p>
    <w:p w:rsidR="0028244E" w:rsidRPr="00A7016E" w:rsidRDefault="0028244E" w:rsidP="000A6F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333DA" w:rsidRPr="00F333DA" w:rsidRDefault="00F333DA" w:rsidP="00F333DA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F333DA">
        <w:rPr>
          <w:rFonts w:ascii="Times New Roman" w:hAnsi="Times New Roman"/>
          <w:b/>
          <w:sz w:val="24"/>
          <w:szCs w:val="24"/>
        </w:rPr>
        <w:t xml:space="preserve">Основная часть. </w:t>
      </w:r>
    </w:p>
    <w:p w:rsidR="005817A0" w:rsidRPr="0031361F" w:rsidRDefault="00892FE7" w:rsidP="0031361F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361F">
        <w:rPr>
          <w:rFonts w:ascii="Times New Roman" w:hAnsi="Times New Roman"/>
          <w:b/>
          <w:sz w:val="24"/>
          <w:szCs w:val="24"/>
        </w:rPr>
        <w:t>Сбор информации по теме проекта. Анализ прототипов.</w:t>
      </w:r>
      <w:r w:rsidR="000A6F9D">
        <w:rPr>
          <w:rFonts w:ascii="Times New Roman" w:hAnsi="Times New Roman"/>
          <w:b/>
          <w:sz w:val="24"/>
          <w:szCs w:val="24"/>
        </w:rPr>
        <w:t xml:space="preserve"> </w:t>
      </w:r>
      <w:r w:rsidRPr="0031361F">
        <w:rPr>
          <w:rFonts w:ascii="Times New Roman" w:hAnsi="Times New Roman"/>
          <w:b/>
          <w:sz w:val="24"/>
          <w:szCs w:val="24"/>
        </w:rPr>
        <w:t>Традиции, история, тенденции</w:t>
      </w:r>
    </w:p>
    <w:p w:rsidR="000D065A" w:rsidRPr="00A7016E" w:rsidRDefault="005817A0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По</w:t>
      </w:r>
      <w:r w:rsidR="0031361F">
        <w:rPr>
          <w:rFonts w:ascii="Times New Roman" w:hAnsi="Times New Roman"/>
          <w:sz w:val="24"/>
          <w:szCs w:val="24"/>
        </w:rPr>
        <w:t>д</w:t>
      </w:r>
      <w:r w:rsidRPr="00A7016E">
        <w:rPr>
          <w:rFonts w:ascii="Times New Roman" w:hAnsi="Times New Roman"/>
          <w:sz w:val="24"/>
          <w:szCs w:val="24"/>
        </w:rPr>
        <w:t xml:space="preserve">ставки для цветов </w:t>
      </w:r>
      <w:r w:rsidR="00892FE7" w:rsidRPr="00A7016E">
        <w:rPr>
          <w:rFonts w:ascii="Times New Roman" w:hAnsi="Times New Roman"/>
          <w:sz w:val="24"/>
          <w:szCs w:val="24"/>
        </w:rPr>
        <w:t xml:space="preserve">– одни из самых распространенных предметов мебели. Их можно встретить практически в каждом доме. Чаще всего их местоположение – это </w:t>
      </w:r>
      <w:r w:rsidRPr="00A7016E">
        <w:rPr>
          <w:rFonts w:ascii="Times New Roman" w:hAnsi="Times New Roman"/>
          <w:sz w:val="24"/>
          <w:szCs w:val="24"/>
        </w:rPr>
        <w:t>гостиная комната</w:t>
      </w:r>
      <w:r w:rsidR="00892FE7" w:rsidRPr="00A7016E">
        <w:rPr>
          <w:rFonts w:ascii="Times New Roman" w:hAnsi="Times New Roman"/>
          <w:sz w:val="24"/>
          <w:szCs w:val="24"/>
        </w:rPr>
        <w:t xml:space="preserve">. </w:t>
      </w:r>
      <w:r w:rsidRPr="00A7016E">
        <w:rPr>
          <w:rFonts w:ascii="Times New Roman" w:hAnsi="Times New Roman"/>
          <w:sz w:val="24"/>
          <w:szCs w:val="24"/>
        </w:rPr>
        <w:t>По</w:t>
      </w:r>
      <w:r w:rsidR="0031361F">
        <w:rPr>
          <w:rFonts w:ascii="Times New Roman" w:hAnsi="Times New Roman"/>
          <w:sz w:val="24"/>
          <w:szCs w:val="24"/>
        </w:rPr>
        <w:t>д</w:t>
      </w:r>
      <w:r w:rsidRPr="00A7016E">
        <w:rPr>
          <w:rFonts w:ascii="Times New Roman" w:hAnsi="Times New Roman"/>
          <w:sz w:val="24"/>
          <w:szCs w:val="24"/>
        </w:rPr>
        <w:t>ставки для цветов</w:t>
      </w:r>
      <w:r w:rsidR="00892FE7" w:rsidRPr="00A7016E">
        <w:rPr>
          <w:rFonts w:ascii="Times New Roman" w:hAnsi="Times New Roman"/>
          <w:sz w:val="24"/>
          <w:szCs w:val="24"/>
        </w:rPr>
        <w:t xml:space="preserve"> настолько привычны для нас, что мы редко задумываемся об их происхождении или истории. </w:t>
      </w:r>
    </w:p>
    <w:p w:rsidR="00892FE7" w:rsidRPr="00A7016E" w:rsidRDefault="00892FE7" w:rsidP="0031361F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Происхождение </w:t>
      </w:r>
      <w:r w:rsidR="005817A0" w:rsidRPr="00A7016E">
        <w:rPr>
          <w:rFonts w:ascii="Times New Roman" w:hAnsi="Times New Roman"/>
          <w:sz w:val="24"/>
          <w:szCs w:val="24"/>
        </w:rPr>
        <w:t>по</w:t>
      </w:r>
      <w:r w:rsidR="0031361F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ставки</w:t>
      </w:r>
      <w:r w:rsidRPr="00A7016E">
        <w:rPr>
          <w:rFonts w:ascii="Times New Roman" w:hAnsi="Times New Roman"/>
          <w:sz w:val="24"/>
          <w:szCs w:val="24"/>
        </w:rPr>
        <w:t xml:space="preserve"> относят к временам древних египтян, которые, по мнению некоторых ученых, являются </w:t>
      </w:r>
      <w:r w:rsidR="005817A0" w:rsidRPr="00A7016E">
        <w:rPr>
          <w:rFonts w:ascii="Times New Roman" w:hAnsi="Times New Roman"/>
          <w:sz w:val="24"/>
          <w:szCs w:val="24"/>
        </w:rPr>
        <w:t>их изобретателями</w:t>
      </w:r>
      <w:r w:rsidRPr="00A7016E">
        <w:rPr>
          <w:rFonts w:ascii="Times New Roman" w:hAnsi="Times New Roman"/>
          <w:sz w:val="24"/>
          <w:szCs w:val="24"/>
        </w:rPr>
        <w:t xml:space="preserve">. Со временем </w:t>
      </w:r>
      <w:r w:rsidR="005817A0" w:rsidRPr="00A7016E">
        <w:rPr>
          <w:rFonts w:ascii="Times New Roman" w:hAnsi="Times New Roman"/>
          <w:sz w:val="24"/>
          <w:szCs w:val="24"/>
        </w:rPr>
        <w:t>по</w:t>
      </w:r>
      <w:r w:rsidR="0031361F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ставки</w:t>
      </w:r>
      <w:r w:rsidRPr="00A7016E">
        <w:rPr>
          <w:rFonts w:ascii="Times New Roman" w:hAnsi="Times New Roman"/>
          <w:sz w:val="24"/>
          <w:szCs w:val="24"/>
        </w:rPr>
        <w:t xml:space="preserve"> получили широкое распространение, </w:t>
      </w:r>
      <w:r w:rsidR="0031361F">
        <w:rPr>
          <w:rFonts w:ascii="Times New Roman" w:hAnsi="Times New Roman"/>
          <w:sz w:val="24"/>
          <w:szCs w:val="24"/>
        </w:rPr>
        <w:t>в наше время их выпуск стал массовым, а</w:t>
      </w:r>
      <w:r w:rsidRPr="00A7016E">
        <w:rPr>
          <w:rFonts w:ascii="Times New Roman" w:hAnsi="Times New Roman"/>
          <w:sz w:val="24"/>
          <w:szCs w:val="24"/>
        </w:rPr>
        <w:t xml:space="preserve"> цена</w:t>
      </w:r>
      <w:r w:rsidR="0031361F">
        <w:rPr>
          <w:rFonts w:ascii="Times New Roman" w:hAnsi="Times New Roman"/>
          <w:sz w:val="24"/>
          <w:szCs w:val="24"/>
        </w:rPr>
        <w:t xml:space="preserve"> стала более доступной</w:t>
      </w:r>
      <w:r w:rsidRPr="00A7016E">
        <w:rPr>
          <w:rFonts w:ascii="Times New Roman" w:hAnsi="Times New Roman"/>
          <w:sz w:val="24"/>
          <w:szCs w:val="24"/>
        </w:rPr>
        <w:t xml:space="preserve">. 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 В мире мебели можно увидеть множество разновидностей </w:t>
      </w:r>
      <w:r w:rsidR="005817A0" w:rsidRPr="00A7016E">
        <w:rPr>
          <w:rFonts w:ascii="Times New Roman" w:hAnsi="Times New Roman"/>
          <w:sz w:val="24"/>
          <w:szCs w:val="24"/>
        </w:rPr>
        <w:t>по</w:t>
      </w:r>
      <w:r w:rsidR="0031361F">
        <w:rPr>
          <w:rFonts w:ascii="Times New Roman" w:hAnsi="Times New Roman"/>
          <w:sz w:val="24"/>
          <w:szCs w:val="24"/>
        </w:rPr>
        <w:t>д</w:t>
      </w:r>
      <w:r w:rsidR="005817A0" w:rsidRPr="00A7016E">
        <w:rPr>
          <w:rFonts w:ascii="Times New Roman" w:hAnsi="Times New Roman"/>
          <w:sz w:val="24"/>
          <w:szCs w:val="24"/>
        </w:rPr>
        <w:t>ставок</w:t>
      </w:r>
      <w:r w:rsidRPr="00A7016E">
        <w:rPr>
          <w:rFonts w:ascii="Times New Roman" w:hAnsi="Times New Roman"/>
          <w:sz w:val="24"/>
          <w:szCs w:val="24"/>
        </w:rPr>
        <w:t>. И с каждым годом, благодаря стараниям дизайнеров, их число увеличивается. П</w:t>
      </w:r>
      <w:r w:rsidR="0031361F">
        <w:rPr>
          <w:rFonts w:ascii="Times New Roman" w:hAnsi="Times New Roman"/>
          <w:sz w:val="24"/>
          <w:szCs w:val="24"/>
        </w:rPr>
        <w:t>ривычная для нас мебель из древесины</w:t>
      </w:r>
      <w:r w:rsidRPr="00A7016E">
        <w:rPr>
          <w:rFonts w:ascii="Times New Roman" w:hAnsi="Times New Roman"/>
          <w:sz w:val="24"/>
          <w:szCs w:val="24"/>
        </w:rPr>
        <w:t xml:space="preserve"> приобретает новые формы и меняет свои конструкции. </w:t>
      </w:r>
    </w:p>
    <w:p w:rsidR="005817A0" w:rsidRPr="0031361F" w:rsidRDefault="00892FE7" w:rsidP="0031361F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361F">
        <w:rPr>
          <w:rFonts w:ascii="Times New Roman" w:hAnsi="Times New Roman"/>
          <w:b/>
          <w:color w:val="000000"/>
          <w:sz w:val="24"/>
          <w:szCs w:val="24"/>
        </w:rPr>
        <w:t>Анализ возможных идей. Выбор оптимальн</w:t>
      </w:r>
      <w:r w:rsidR="00C86797" w:rsidRPr="0031361F">
        <w:rPr>
          <w:rFonts w:ascii="Times New Roman" w:hAnsi="Times New Roman"/>
          <w:b/>
          <w:color w:val="000000"/>
          <w:sz w:val="24"/>
          <w:szCs w:val="24"/>
        </w:rPr>
        <w:t>ой идеи</w:t>
      </w:r>
      <w:r w:rsidR="0031361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92FE7" w:rsidRPr="00A7016E" w:rsidRDefault="0031361F" w:rsidP="0031361F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Каждый юноша хочет быть взрослым, хозяином в </w:t>
      </w:r>
      <w:r w:rsidR="000A6F9D">
        <w:rPr>
          <w:rFonts w:ascii="Times New Roman" w:hAnsi="Times New Roman"/>
          <w:color w:val="000000"/>
          <w:sz w:val="24"/>
          <w:szCs w:val="24"/>
        </w:rPr>
        <w:t>доме, внести</w:t>
      </w:r>
      <w:r>
        <w:rPr>
          <w:rFonts w:ascii="Times New Roman" w:hAnsi="Times New Roman"/>
          <w:color w:val="000000"/>
          <w:sz w:val="24"/>
          <w:szCs w:val="24"/>
        </w:rPr>
        <w:t xml:space="preserve"> свой вклад в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 xml:space="preserve"> имидж</w:t>
      </w:r>
      <w:r>
        <w:rPr>
          <w:rFonts w:ascii="Times New Roman" w:hAnsi="Times New Roman"/>
          <w:color w:val="000000"/>
          <w:sz w:val="24"/>
          <w:szCs w:val="24"/>
        </w:rPr>
        <w:t xml:space="preserve"> своего дома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меняя 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окруж</w:t>
      </w:r>
      <w:r>
        <w:rPr>
          <w:rFonts w:ascii="Times New Roman" w:hAnsi="Times New Roman"/>
          <w:color w:val="000000"/>
          <w:sz w:val="24"/>
          <w:szCs w:val="24"/>
        </w:rPr>
        <w:t xml:space="preserve">ающую обстановку, пересматривая 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интерьер и мебель</w:t>
      </w:r>
      <w:r>
        <w:rPr>
          <w:rFonts w:ascii="Times New Roman" w:hAnsi="Times New Roman"/>
          <w:color w:val="000000"/>
          <w:sz w:val="24"/>
          <w:szCs w:val="24"/>
        </w:rPr>
        <w:t>. Но купить -</w:t>
      </w:r>
      <w:r w:rsidR="008B5E23" w:rsidRPr="00A7016E">
        <w:rPr>
          <w:rFonts w:ascii="Times New Roman" w:hAnsi="Times New Roman"/>
          <w:color w:val="000000"/>
          <w:sz w:val="24"/>
          <w:szCs w:val="24"/>
        </w:rPr>
        <w:t xml:space="preserve">очень дорого. </w:t>
      </w:r>
      <w:r>
        <w:rPr>
          <w:rFonts w:ascii="Times New Roman" w:hAnsi="Times New Roman"/>
          <w:color w:val="000000"/>
          <w:sz w:val="24"/>
          <w:szCs w:val="24"/>
        </w:rPr>
        <w:t>Остается изготовить желаемое изделие собственными руками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.</w:t>
      </w:r>
    </w:p>
    <w:p w:rsidR="00892FE7" w:rsidRPr="00A7016E" w:rsidRDefault="0031361F" w:rsidP="00A7016E">
      <w:pPr>
        <w:spacing w:after="0" w:line="360" w:lineRule="auto"/>
        <w:ind w:firstLine="53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р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ешил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 xml:space="preserve"> выбрать одн</w:t>
      </w:r>
      <w:r w:rsidR="00C86797" w:rsidRPr="00A7016E">
        <w:rPr>
          <w:rFonts w:ascii="Times New Roman" w:hAnsi="Times New Roman"/>
          <w:color w:val="000000"/>
          <w:sz w:val="24"/>
          <w:szCs w:val="24"/>
        </w:rPr>
        <w:t>о изделие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, исходя из наличия материалов, станочного оборудования, приобретенных навыков и умений, технологического оборудования и инструмента</w:t>
      </w:r>
      <w:r w:rsidR="00C86797" w:rsidRPr="00A7016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5817A0" w:rsidRPr="00A7016E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5817A0" w:rsidRPr="00A7016E">
        <w:rPr>
          <w:rFonts w:ascii="Times New Roman" w:hAnsi="Times New Roman"/>
          <w:color w:val="000000"/>
          <w:sz w:val="24"/>
          <w:szCs w:val="24"/>
        </w:rPr>
        <w:t>ставку для цветов</w:t>
      </w:r>
      <w:r w:rsidR="00C86797" w:rsidRPr="00A7016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92FE7" w:rsidRPr="00A7016E" w:rsidRDefault="00153953" w:rsidP="00A7016E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изготовления</w:t>
      </w:r>
      <w:r w:rsidR="005817A0" w:rsidRPr="00A7016E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31361F">
        <w:rPr>
          <w:rFonts w:ascii="Times New Roman" w:hAnsi="Times New Roman"/>
          <w:color w:val="000000"/>
          <w:sz w:val="24"/>
          <w:szCs w:val="24"/>
        </w:rPr>
        <w:t>дставки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6F9D">
        <w:rPr>
          <w:rFonts w:ascii="Times New Roman" w:hAnsi="Times New Roman"/>
          <w:color w:val="000000"/>
          <w:sz w:val="24"/>
          <w:szCs w:val="24"/>
        </w:rPr>
        <w:t>с</w:t>
      </w:r>
      <w:r w:rsidR="000A6F9D" w:rsidRPr="00153953">
        <w:rPr>
          <w:rFonts w:ascii="Times New Roman" w:hAnsi="Times New Roman"/>
          <w:color w:val="000000"/>
          <w:sz w:val="24"/>
          <w:szCs w:val="24"/>
        </w:rPr>
        <w:t xml:space="preserve"> элементами</w:t>
      </w:r>
      <w:r>
        <w:rPr>
          <w:rFonts w:ascii="Times New Roman" w:hAnsi="Times New Roman"/>
          <w:color w:val="000000"/>
          <w:sz w:val="24"/>
          <w:szCs w:val="24"/>
        </w:rPr>
        <w:t xml:space="preserve"> художественного точения требуется специальное оборудование: инструменты, станки, имеющие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>ся в школьной мастерской.</w:t>
      </w:r>
    </w:p>
    <w:p w:rsidR="00A52250" w:rsidRPr="00B739C6" w:rsidRDefault="00153953" w:rsidP="00B739C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153953">
        <w:rPr>
          <w:rFonts w:ascii="Times New Roman" w:hAnsi="Times New Roman"/>
          <w:b/>
          <w:sz w:val="24"/>
          <w:szCs w:val="24"/>
        </w:rPr>
        <w:t>ыбор  варианта  проектной  работы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154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1363"/>
        <w:gridCol w:w="4022"/>
        <w:gridCol w:w="2294"/>
      </w:tblGrid>
      <w:tr w:rsidR="00892FE7" w:rsidRPr="00A7016E" w:rsidTr="004F1249">
        <w:trPr>
          <w:trHeight w:val="525"/>
        </w:trPr>
        <w:tc>
          <w:tcPr>
            <w:tcW w:w="2700" w:type="dxa"/>
          </w:tcPr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 xml:space="preserve">Точеные деревянные изделия </w:t>
            </w:r>
          </w:p>
        </w:tc>
        <w:tc>
          <w:tcPr>
            <w:tcW w:w="1440" w:type="dxa"/>
          </w:tcPr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3060" w:type="dxa"/>
          </w:tcPr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Вид</w:t>
            </w:r>
            <w:r w:rsidR="00B73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F9D" w:rsidRPr="00A7016E">
              <w:rPr>
                <w:rFonts w:ascii="Times New Roman" w:hAnsi="Times New Roman"/>
                <w:sz w:val="24"/>
                <w:szCs w:val="24"/>
              </w:rPr>
              <w:t>декоративной работы</w:t>
            </w:r>
          </w:p>
        </w:tc>
        <w:tc>
          <w:tcPr>
            <w:tcW w:w="2556" w:type="dxa"/>
          </w:tcPr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Окраска (цвет)</w:t>
            </w:r>
          </w:p>
        </w:tc>
      </w:tr>
      <w:tr w:rsidR="00892FE7" w:rsidRPr="00A7016E" w:rsidTr="006C6808">
        <w:trPr>
          <w:trHeight w:val="1916"/>
        </w:trPr>
        <w:tc>
          <w:tcPr>
            <w:tcW w:w="2700" w:type="dxa"/>
            <w:tcBorders>
              <w:bottom w:val="nil"/>
            </w:tcBorders>
          </w:tcPr>
          <w:p w:rsidR="00B739C6" w:rsidRDefault="00B739C6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подсвечник</w:t>
            </w:r>
          </w:p>
          <w:p w:rsidR="00892FE7" w:rsidRPr="00A7016E" w:rsidRDefault="005817A0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5395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ставка для цветов</w:t>
            </w:r>
            <w:r w:rsidR="00B739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b/>
                <w:sz w:val="24"/>
                <w:szCs w:val="24"/>
              </w:rPr>
              <w:t>с элементами художественного точения</w:t>
            </w:r>
            <w:r w:rsidR="00B739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кубок</w:t>
            </w:r>
          </w:p>
        </w:tc>
        <w:tc>
          <w:tcPr>
            <w:tcW w:w="1440" w:type="dxa"/>
            <w:tcBorders>
              <w:bottom w:val="nil"/>
            </w:tcBorders>
          </w:tcPr>
          <w:p w:rsidR="00892FE7" w:rsidRPr="00A7016E" w:rsidRDefault="00B739C6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92FE7" w:rsidRPr="00A7016E">
              <w:rPr>
                <w:rFonts w:ascii="Times New Roman" w:hAnsi="Times New Roman"/>
                <w:b/>
                <w:sz w:val="24"/>
                <w:szCs w:val="24"/>
              </w:rPr>
              <w:t>ревесина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жесть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шпон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фанера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ДВП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ДСП</w:t>
            </w:r>
          </w:p>
        </w:tc>
        <w:tc>
          <w:tcPr>
            <w:tcW w:w="3060" w:type="dxa"/>
            <w:tcBorders>
              <w:bottom w:val="nil"/>
            </w:tcBorders>
          </w:tcPr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маркетрирезьба по дереву</w:t>
            </w: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художественное точение</w:t>
            </w:r>
            <w:r w:rsidRPr="00A7016E">
              <w:rPr>
                <w:rFonts w:ascii="Times New Roman" w:hAnsi="Times New Roman"/>
                <w:sz w:val="24"/>
                <w:szCs w:val="24"/>
              </w:rPr>
              <w:t>мозаикаросписьинкрустация</w:t>
            </w:r>
          </w:p>
        </w:tc>
        <w:tc>
          <w:tcPr>
            <w:tcW w:w="2556" w:type="dxa"/>
            <w:tcBorders>
              <w:bottom w:val="nil"/>
            </w:tcBorders>
          </w:tcPr>
          <w:p w:rsidR="00CB2878" w:rsidRPr="00A7016E" w:rsidRDefault="00A52250" w:rsidP="00A7016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б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ураякоричневая</w:t>
            </w:r>
            <w:r w:rsidR="00CB2878" w:rsidRPr="00A7016E">
              <w:rPr>
                <w:rFonts w:ascii="Times New Roman" w:hAnsi="Times New Roman"/>
                <w:b/>
                <w:sz w:val="24"/>
                <w:szCs w:val="24"/>
              </w:rPr>
              <w:t xml:space="preserve">без окраски </w:t>
            </w:r>
          </w:p>
          <w:p w:rsidR="00892FE7" w:rsidRPr="00A7016E" w:rsidRDefault="00892FE7" w:rsidP="00A701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под орехпод дуб</w:t>
            </w:r>
          </w:p>
        </w:tc>
      </w:tr>
    </w:tbl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51548" w:rsidRPr="00A7016E" w:rsidRDefault="00751548" w:rsidP="00A7016E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120"/>
      </w:tblGrid>
      <w:tr w:rsidR="00892FE7" w:rsidRPr="00A7016E" w:rsidTr="00A52250">
        <w:trPr>
          <w:trHeight w:val="590"/>
        </w:trPr>
        <w:tc>
          <w:tcPr>
            <w:tcW w:w="3600" w:type="dxa"/>
          </w:tcPr>
          <w:p w:rsidR="00CB2878" w:rsidRPr="00A7016E" w:rsidRDefault="00CB2878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5395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 xml:space="preserve">ставка </w:t>
            </w:r>
          </w:p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(с рынка или магазина)</w:t>
            </w:r>
          </w:p>
        </w:tc>
        <w:tc>
          <w:tcPr>
            <w:tcW w:w="6120" w:type="dxa"/>
          </w:tcPr>
          <w:p w:rsidR="00892FE7" w:rsidRPr="00A7016E" w:rsidRDefault="00CB2878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5395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7016E">
              <w:rPr>
                <w:rFonts w:ascii="Times New Roman" w:hAnsi="Times New Roman"/>
                <w:b/>
                <w:sz w:val="24"/>
                <w:szCs w:val="24"/>
              </w:rPr>
              <w:t>ставка для цветов</w:t>
            </w:r>
            <w:r w:rsidR="00892FE7" w:rsidRPr="00A7016E">
              <w:rPr>
                <w:rFonts w:ascii="Times New Roman" w:hAnsi="Times New Roman"/>
                <w:b/>
                <w:sz w:val="24"/>
                <w:szCs w:val="24"/>
              </w:rPr>
              <w:t xml:space="preserve"> с элементами художественного точения(собственного изготовления)</w:t>
            </w:r>
          </w:p>
        </w:tc>
      </w:tr>
      <w:tr w:rsidR="00892FE7" w:rsidRPr="00A7016E" w:rsidTr="00A52250">
        <w:trPr>
          <w:trHeight w:val="540"/>
        </w:trPr>
        <w:tc>
          <w:tcPr>
            <w:tcW w:w="360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 xml:space="preserve">Конструкционные недоработки </w:t>
            </w:r>
          </w:p>
        </w:tc>
        <w:tc>
          <w:tcPr>
            <w:tcW w:w="612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Конструкция зависит от самого изготовителя и его нужд</w:t>
            </w:r>
          </w:p>
        </w:tc>
      </w:tr>
      <w:tr w:rsidR="00892FE7" w:rsidRPr="00A7016E" w:rsidTr="00A52250">
        <w:tc>
          <w:tcPr>
            <w:tcW w:w="360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Отсутствие оригинальности, дизайнерского подхода</w:t>
            </w:r>
          </w:p>
        </w:tc>
        <w:tc>
          <w:tcPr>
            <w:tcW w:w="6120" w:type="dxa"/>
          </w:tcPr>
          <w:p w:rsidR="00892FE7" w:rsidRPr="00A7016E" w:rsidRDefault="00CB2878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По</w:t>
            </w:r>
            <w:r w:rsidR="00153953">
              <w:rPr>
                <w:rFonts w:ascii="Times New Roman" w:hAnsi="Times New Roman"/>
                <w:sz w:val="24"/>
                <w:szCs w:val="24"/>
              </w:rPr>
              <w:t>д</w:t>
            </w:r>
            <w:r w:rsidRPr="00A7016E">
              <w:rPr>
                <w:rFonts w:ascii="Times New Roman" w:hAnsi="Times New Roman"/>
                <w:sz w:val="24"/>
                <w:szCs w:val="24"/>
              </w:rPr>
              <w:t xml:space="preserve">ставка 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 xml:space="preserve"> оригинальна в исполнении (художественное точение</w:t>
            </w:r>
            <w:r w:rsidR="00E53FAE">
              <w:rPr>
                <w:rFonts w:ascii="Times New Roman" w:hAnsi="Times New Roman"/>
                <w:sz w:val="24"/>
                <w:szCs w:val="24"/>
              </w:rPr>
              <w:t xml:space="preserve"> позволяет реализовать самые оригинальные идеи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2FE7" w:rsidRPr="00A7016E" w:rsidTr="004F1249">
        <w:trPr>
          <w:trHeight w:val="543"/>
        </w:trPr>
        <w:tc>
          <w:tcPr>
            <w:tcW w:w="360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Несоответствие интерьеру комнаты</w:t>
            </w:r>
          </w:p>
        </w:tc>
        <w:tc>
          <w:tcPr>
            <w:tcW w:w="6120" w:type="dxa"/>
          </w:tcPr>
          <w:p w:rsidR="00892FE7" w:rsidRPr="00A7016E" w:rsidRDefault="00CB2878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По</w:t>
            </w:r>
            <w:r w:rsidR="00E53FAE">
              <w:rPr>
                <w:rFonts w:ascii="Times New Roman" w:hAnsi="Times New Roman"/>
                <w:sz w:val="24"/>
                <w:szCs w:val="24"/>
              </w:rPr>
              <w:t>д</w:t>
            </w:r>
            <w:r w:rsidRPr="00A7016E">
              <w:rPr>
                <w:rFonts w:ascii="Times New Roman" w:hAnsi="Times New Roman"/>
                <w:sz w:val="24"/>
                <w:szCs w:val="24"/>
              </w:rPr>
              <w:t>ставка</w:t>
            </w:r>
            <w:r w:rsidR="00892FE7" w:rsidRPr="00A7016E">
              <w:rPr>
                <w:rFonts w:ascii="Times New Roman" w:hAnsi="Times New Roman"/>
                <w:sz w:val="24"/>
                <w:szCs w:val="24"/>
              </w:rPr>
              <w:t xml:space="preserve"> успешно сочетается с любым видом мебели</w:t>
            </w:r>
          </w:p>
        </w:tc>
      </w:tr>
      <w:tr w:rsidR="00892FE7" w:rsidRPr="00A7016E" w:rsidTr="004F1249">
        <w:trPr>
          <w:trHeight w:val="492"/>
        </w:trPr>
        <w:tc>
          <w:tcPr>
            <w:tcW w:w="360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Высокая стоимость</w:t>
            </w:r>
          </w:p>
        </w:tc>
        <w:tc>
          <w:tcPr>
            <w:tcW w:w="6120" w:type="dxa"/>
          </w:tcPr>
          <w:p w:rsidR="00892FE7" w:rsidRPr="00A7016E" w:rsidRDefault="00892FE7" w:rsidP="00A7016E">
            <w:pPr>
              <w:spacing w:after="0" w:line="36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16E">
              <w:rPr>
                <w:rFonts w:ascii="Times New Roman" w:hAnsi="Times New Roman"/>
                <w:sz w:val="24"/>
                <w:szCs w:val="24"/>
              </w:rPr>
              <w:t>Изготовление с небольшими затратами на приобретение материала для ее выполнения</w:t>
            </w:r>
          </w:p>
        </w:tc>
      </w:tr>
    </w:tbl>
    <w:p w:rsidR="00DB186E" w:rsidRDefault="00DB186E" w:rsidP="00A71FE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92"/>
        <w:gridCol w:w="1433"/>
        <w:gridCol w:w="1822"/>
        <w:gridCol w:w="1728"/>
        <w:gridCol w:w="1571"/>
        <w:gridCol w:w="987"/>
        <w:gridCol w:w="1072"/>
      </w:tblGrid>
      <w:tr w:rsidR="00A71FEE" w:rsidRPr="00A71FEE" w:rsidTr="004C0A1D">
        <w:trPr>
          <w:cantSplit/>
          <w:trHeight w:val="483"/>
          <w:jc w:val="center"/>
        </w:trPr>
        <w:tc>
          <w:tcPr>
            <w:tcW w:w="46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5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958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</w:t>
            </w:r>
          </w:p>
        </w:tc>
        <w:tc>
          <w:tcPr>
            <w:tcW w:w="90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Материальные затраты</w:t>
            </w:r>
          </w:p>
        </w:tc>
        <w:tc>
          <w:tcPr>
            <w:tcW w:w="826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</w:p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51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Мое</w:t>
            </w:r>
          </w:p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</w:p>
        </w:tc>
        <w:tc>
          <w:tcPr>
            <w:tcW w:w="56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Затраты времени</w:t>
            </w:r>
          </w:p>
        </w:tc>
      </w:tr>
      <w:tr w:rsidR="00A71FEE" w:rsidRPr="00A71FEE" w:rsidTr="004C0A1D">
        <w:trPr>
          <w:cantSplit/>
          <w:trHeight w:val="483"/>
          <w:jc w:val="center"/>
        </w:trPr>
        <w:tc>
          <w:tcPr>
            <w:tcW w:w="46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Нарды</w:t>
            </w:r>
          </w:p>
        </w:tc>
        <w:tc>
          <w:tcPr>
            <w:tcW w:w="958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26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1FEE" w:rsidRPr="00A71FEE" w:rsidTr="004C0A1D">
        <w:trPr>
          <w:cantSplit/>
          <w:trHeight w:val="483"/>
          <w:jc w:val="center"/>
        </w:trPr>
        <w:tc>
          <w:tcPr>
            <w:tcW w:w="46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Полка</w:t>
            </w:r>
          </w:p>
        </w:tc>
        <w:tc>
          <w:tcPr>
            <w:tcW w:w="958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26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71FEE" w:rsidRPr="00A71FEE" w:rsidTr="004C0A1D">
        <w:trPr>
          <w:cantSplit/>
          <w:trHeight w:val="483"/>
          <w:jc w:val="center"/>
        </w:trPr>
        <w:tc>
          <w:tcPr>
            <w:tcW w:w="46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Столик под телефон</w:t>
            </w:r>
          </w:p>
        </w:tc>
        <w:tc>
          <w:tcPr>
            <w:tcW w:w="958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26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1FEE" w:rsidRPr="00A71FEE" w:rsidTr="004C0A1D">
        <w:trPr>
          <w:cantSplit/>
          <w:trHeight w:val="226"/>
          <w:jc w:val="center"/>
        </w:trPr>
        <w:tc>
          <w:tcPr>
            <w:tcW w:w="46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</w:t>
            </w:r>
          </w:p>
        </w:tc>
        <w:tc>
          <w:tcPr>
            <w:tcW w:w="958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26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19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4" w:type="pct"/>
          </w:tcPr>
          <w:p w:rsidR="00A71FEE" w:rsidRPr="00A71FEE" w:rsidRDefault="00A71FEE" w:rsidP="00A71FE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FE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71FEE" w:rsidRPr="00A7016E" w:rsidRDefault="00A71FEE" w:rsidP="00A71FE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B2878" w:rsidRPr="00153953" w:rsidRDefault="00892FE7" w:rsidP="0015395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53953">
        <w:rPr>
          <w:rFonts w:ascii="Times New Roman" w:hAnsi="Times New Roman"/>
          <w:b/>
          <w:color w:val="000000"/>
          <w:sz w:val="24"/>
          <w:szCs w:val="24"/>
        </w:rPr>
        <w:t>Экономическая и экологическая оценка будущего изделия</w:t>
      </w:r>
      <w:r w:rsidR="0015395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Изделия из натуральной древесины экологически безопасны. Они не наносят вред окружающей среде и полностью подлежат вторичной переработке. Небольшую экологическую проблему может создавать применение мебельного лака. Но использование ламинированной древесно-стружечной плиты сводит к нулю все попытки не нарушать экологическую обстановку</w:t>
      </w:r>
      <w:r w:rsidR="00A52250" w:rsidRPr="00A7016E">
        <w:rPr>
          <w:rFonts w:ascii="Times New Roman" w:hAnsi="Times New Roman"/>
          <w:sz w:val="24"/>
          <w:szCs w:val="24"/>
        </w:rPr>
        <w:t>.</w:t>
      </w:r>
    </w:p>
    <w:p w:rsidR="00DA115C" w:rsidRDefault="00E53FAE" w:rsidP="00E53FAE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E53FAE">
        <w:rPr>
          <w:rFonts w:ascii="Times New Roman" w:hAnsi="Times New Roman"/>
          <w:color w:val="000000"/>
          <w:sz w:val="24"/>
          <w:szCs w:val="24"/>
        </w:rPr>
        <w:lastRenderedPageBreak/>
        <w:t>Мы бу</w:t>
      </w:r>
      <w:r w:rsidR="00DA115C">
        <w:rPr>
          <w:rFonts w:ascii="Times New Roman" w:hAnsi="Times New Roman"/>
          <w:color w:val="000000"/>
          <w:sz w:val="24"/>
          <w:szCs w:val="24"/>
        </w:rPr>
        <w:t xml:space="preserve">дем делать напольную подставку, </w:t>
      </w:r>
      <w:r w:rsidR="00DA115C" w:rsidRPr="00A7016E">
        <w:rPr>
          <w:rFonts w:ascii="Times New Roman" w:hAnsi="Times New Roman"/>
          <w:color w:val="000000"/>
          <w:sz w:val="24"/>
          <w:szCs w:val="24"/>
        </w:rPr>
        <w:t xml:space="preserve">так как у меня имеются все необходимые материалы, навыки в работе и это не требует длительных затрат времени. </w:t>
      </w:r>
      <w:r w:rsidRPr="00E53FAE">
        <w:rPr>
          <w:rFonts w:ascii="Times New Roman" w:hAnsi="Times New Roman"/>
          <w:color w:val="000000"/>
          <w:sz w:val="24"/>
          <w:szCs w:val="24"/>
        </w:rPr>
        <w:t>В качестве материала для изготовления</w:t>
      </w:r>
      <w:r w:rsidR="005C11F3">
        <w:rPr>
          <w:rFonts w:ascii="Times New Roman" w:hAnsi="Times New Roman"/>
          <w:color w:val="000000"/>
          <w:sz w:val="24"/>
          <w:szCs w:val="24"/>
        </w:rPr>
        <w:t xml:space="preserve"> выберем древесную породу дуб</w:t>
      </w:r>
      <w:r w:rsidRPr="00E53FAE">
        <w:rPr>
          <w:rFonts w:ascii="Times New Roman" w:hAnsi="Times New Roman"/>
          <w:color w:val="000000"/>
          <w:sz w:val="24"/>
          <w:szCs w:val="24"/>
        </w:rPr>
        <w:t xml:space="preserve">, т. к. она более плотная и водостойкая, а также лучше обрабатывается </w:t>
      </w:r>
      <w:r w:rsidR="000A6F9D" w:rsidRPr="00E53FAE">
        <w:rPr>
          <w:rFonts w:ascii="Times New Roman" w:hAnsi="Times New Roman"/>
          <w:color w:val="000000"/>
          <w:sz w:val="24"/>
          <w:szCs w:val="24"/>
        </w:rPr>
        <w:t>точением. Оснащение</w:t>
      </w:r>
      <w:r w:rsidR="00DA115C" w:rsidRPr="00E53FAE">
        <w:rPr>
          <w:rFonts w:ascii="Times New Roman" w:hAnsi="Times New Roman"/>
          <w:color w:val="000000"/>
          <w:sz w:val="24"/>
          <w:szCs w:val="24"/>
        </w:rPr>
        <w:t xml:space="preserve"> учебных мастерских позволяет выполнить этот проект. В процессе выполнения можно ознакомиться с технологией оформления интерьера. Изготовив такую подставку для цветов, можно внести личный вклад в оформление</w:t>
      </w:r>
      <w:r w:rsidR="00DA115C">
        <w:rPr>
          <w:rFonts w:ascii="Times New Roman" w:hAnsi="Times New Roman"/>
          <w:color w:val="000000"/>
          <w:sz w:val="24"/>
          <w:szCs w:val="24"/>
        </w:rPr>
        <w:t xml:space="preserve"> домашнего интерьера,</w:t>
      </w:r>
      <w:r w:rsidR="00DA115C" w:rsidRPr="00E53FAE">
        <w:rPr>
          <w:rFonts w:ascii="Times New Roman" w:hAnsi="Times New Roman"/>
          <w:color w:val="000000"/>
          <w:sz w:val="24"/>
          <w:szCs w:val="24"/>
        </w:rPr>
        <w:t xml:space="preserve"> школьных холлов, сделав приятный подарок своим учителям</w:t>
      </w:r>
      <w:r w:rsidR="00DA115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Для изготовления данного изделия в условиях школьной мастерской имеется станочное оборудование, приспособления, кондукторы, трафареты и шаблоны.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К своему изделию я предъявляю ряд требований: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– </w:t>
      </w:r>
      <w:r w:rsidR="00CB2878" w:rsidRPr="00A7016E">
        <w:rPr>
          <w:rFonts w:ascii="Times New Roman" w:hAnsi="Times New Roman"/>
          <w:sz w:val="24"/>
          <w:szCs w:val="24"/>
        </w:rPr>
        <w:t>по</w:t>
      </w:r>
      <w:r w:rsidR="00DA115C">
        <w:rPr>
          <w:rFonts w:ascii="Times New Roman" w:hAnsi="Times New Roman"/>
          <w:sz w:val="24"/>
          <w:szCs w:val="24"/>
        </w:rPr>
        <w:t>д</w:t>
      </w:r>
      <w:r w:rsidR="00CB2878" w:rsidRPr="00A7016E">
        <w:rPr>
          <w:rFonts w:ascii="Times New Roman" w:hAnsi="Times New Roman"/>
          <w:sz w:val="24"/>
          <w:szCs w:val="24"/>
        </w:rPr>
        <w:t>ставка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долж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на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бы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ть интересной</w:t>
      </w:r>
      <w:r w:rsidR="00DA115C">
        <w:rPr>
          <w:rFonts w:ascii="Times New Roman" w:hAnsi="Times New Roman"/>
          <w:color w:val="000000"/>
          <w:sz w:val="24"/>
          <w:szCs w:val="24"/>
        </w:rPr>
        <w:t>, оригинальной</w:t>
      </w:r>
      <w:r w:rsidRPr="00A7016E">
        <w:rPr>
          <w:rFonts w:ascii="Times New Roman" w:hAnsi="Times New Roman"/>
          <w:color w:val="000000"/>
          <w:sz w:val="24"/>
          <w:szCs w:val="24"/>
        </w:rPr>
        <w:t>;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– изделие должно быть качественным;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– конструкция должна быть эстетичной, удобной и дешевой;</w:t>
      </w:r>
    </w:p>
    <w:p w:rsidR="00DA115C" w:rsidRPr="00A7016E" w:rsidRDefault="00CB2878" w:rsidP="00A71FE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– по</w:t>
      </w:r>
      <w:r w:rsidR="00DA115C">
        <w:rPr>
          <w:rFonts w:ascii="Times New Roman" w:hAnsi="Times New Roman"/>
          <w:color w:val="000000"/>
          <w:sz w:val="24"/>
          <w:szCs w:val="24"/>
        </w:rPr>
        <w:t>д</w:t>
      </w:r>
      <w:r w:rsidRPr="00A7016E">
        <w:rPr>
          <w:rFonts w:ascii="Times New Roman" w:hAnsi="Times New Roman"/>
          <w:color w:val="000000"/>
          <w:sz w:val="24"/>
          <w:szCs w:val="24"/>
        </w:rPr>
        <w:t>ставка должна</w:t>
      </w:r>
      <w:r w:rsidR="00DA115C">
        <w:rPr>
          <w:rFonts w:ascii="Times New Roman" w:hAnsi="Times New Roman"/>
          <w:color w:val="000000"/>
          <w:sz w:val="24"/>
          <w:szCs w:val="24"/>
        </w:rPr>
        <w:t xml:space="preserve"> быть легка</w:t>
      </w:r>
      <w:r w:rsidR="00892FE7" w:rsidRPr="00A7016E">
        <w:rPr>
          <w:rFonts w:ascii="Times New Roman" w:hAnsi="Times New Roman"/>
          <w:color w:val="000000"/>
          <w:sz w:val="24"/>
          <w:szCs w:val="24"/>
        </w:rPr>
        <w:t xml:space="preserve"> в изготовлении.</w:t>
      </w:r>
    </w:p>
    <w:p w:rsidR="00892FE7" w:rsidRPr="00DA115C" w:rsidRDefault="00892FE7" w:rsidP="00DA115C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A115C">
        <w:rPr>
          <w:rFonts w:ascii="Times New Roman" w:hAnsi="Times New Roman"/>
          <w:b/>
          <w:sz w:val="24"/>
          <w:szCs w:val="24"/>
        </w:rPr>
        <w:t>Выбор оптимальн</w:t>
      </w:r>
      <w:r w:rsidR="00A52250" w:rsidRPr="00DA115C">
        <w:rPr>
          <w:rFonts w:ascii="Times New Roman" w:hAnsi="Times New Roman"/>
          <w:b/>
          <w:sz w:val="24"/>
          <w:szCs w:val="24"/>
        </w:rPr>
        <w:t>ой</w:t>
      </w:r>
      <w:r w:rsidRPr="00DA115C">
        <w:rPr>
          <w:rFonts w:ascii="Times New Roman" w:hAnsi="Times New Roman"/>
          <w:b/>
          <w:sz w:val="24"/>
          <w:szCs w:val="24"/>
        </w:rPr>
        <w:t xml:space="preserve"> идеи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Изучив теоретический материал, историю появления и развития вопроса, было принято решение выполнить изделие в технике обработки древесины, с помощью которого </w:t>
      </w:r>
      <w:r w:rsidR="00DA115C">
        <w:rPr>
          <w:rFonts w:ascii="Times New Roman" w:hAnsi="Times New Roman"/>
          <w:sz w:val="24"/>
          <w:szCs w:val="24"/>
        </w:rPr>
        <w:t>можно было бы изготовить подставку с элементами художественного точения</w:t>
      </w:r>
      <w:r w:rsidRPr="00A7016E">
        <w:rPr>
          <w:rFonts w:ascii="Times New Roman" w:hAnsi="Times New Roman"/>
          <w:sz w:val="24"/>
          <w:szCs w:val="24"/>
        </w:rPr>
        <w:t xml:space="preserve"> из древесины.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В процессе сбора информации был рассмотрен ряд вариантов:</w:t>
      </w:r>
    </w:p>
    <w:p w:rsidR="00CB2878" w:rsidRPr="000A6F9D" w:rsidRDefault="00892FE7" w:rsidP="000A6F9D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15C">
        <w:rPr>
          <w:rFonts w:ascii="Times New Roman" w:hAnsi="Times New Roman"/>
          <w:sz w:val="24"/>
          <w:szCs w:val="24"/>
        </w:rPr>
        <w:t>1.</w:t>
      </w:r>
      <w:r w:rsidR="00CB2878" w:rsidRPr="00DA115C">
        <w:rPr>
          <w:rFonts w:ascii="Times New Roman" w:hAnsi="Times New Roman"/>
          <w:sz w:val="24"/>
          <w:szCs w:val="24"/>
        </w:rPr>
        <w:t>Угловая по</w:t>
      </w:r>
      <w:r w:rsidR="00DA115C" w:rsidRPr="00DA115C">
        <w:rPr>
          <w:rFonts w:ascii="Times New Roman" w:hAnsi="Times New Roman"/>
          <w:sz w:val="24"/>
          <w:szCs w:val="24"/>
        </w:rPr>
        <w:t>д</w:t>
      </w:r>
      <w:r w:rsidR="00CB2878" w:rsidRPr="00DA115C">
        <w:rPr>
          <w:rFonts w:ascii="Times New Roman" w:hAnsi="Times New Roman"/>
          <w:sz w:val="24"/>
          <w:szCs w:val="24"/>
        </w:rPr>
        <w:t xml:space="preserve">ставка   </w:t>
      </w:r>
      <w:r w:rsidR="00A52250" w:rsidRPr="00DA115C">
        <w:rPr>
          <w:rFonts w:ascii="Times New Roman" w:hAnsi="Times New Roman"/>
          <w:sz w:val="24"/>
          <w:szCs w:val="24"/>
        </w:rPr>
        <w:t>2</w:t>
      </w:r>
      <w:r w:rsidR="00E72F4A" w:rsidRPr="00DA115C">
        <w:rPr>
          <w:rFonts w:ascii="Times New Roman" w:hAnsi="Times New Roman"/>
          <w:sz w:val="24"/>
          <w:szCs w:val="24"/>
        </w:rPr>
        <w:t>.</w:t>
      </w:r>
      <w:r w:rsidR="00CB2878" w:rsidRPr="00DA115C">
        <w:rPr>
          <w:rFonts w:ascii="Times New Roman" w:hAnsi="Times New Roman"/>
          <w:sz w:val="24"/>
          <w:szCs w:val="24"/>
        </w:rPr>
        <w:t>Настенная по</w:t>
      </w:r>
      <w:r w:rsidR="00DA115C" w:rsidRPr="00DA115C">
        <w:rPr>
          <w:rFonts w:ascii="Times New Roman" w:hAnsi="Times New Roman"/>
          <w:sz w:val="24"/>
          <w:szCs w:val="24"/>
        </w:rPr>
        <w:t>д</w:t>
      </w:r>
      <w:r w:rsidR="00CB2878" w:rsidRPr="00DA115C">
        <w:rPr>
          <w:rFonts w:ascii="Times New Roman" w:hAnsi="Times New Roman"/>
          <w:sz w:val="24"/>
          <w:szCs w:val="24"/>
        </w:rPr>
        <w:t>ставка</w:t>
      </w:r>
      <w:r w:rsidR="00E72F4A" w:rsidRPr="00DA115C">
        <w:rPr>
          <w:rFonts w:ascii="Times New Roman" w:hAnsi="Times New Roman"/>
          <w:sz w:val="24"/>
          <w:szCs w:val="24"/>
        </w:rPr>
        <w:t>3. Напольная по</w:t>
      </w:r>
      <w:r w:rsidR="00DA115C" w:rsidRPr="00DA115C">
        <w:rPr>
          <w:rFonts w:ascii="Times New Roman" w:hAnsi="Times New Roman"/>
          <w:sz w:val="24"/>
          <w:szCs w:val="24"/>
        </w:rPr>
        <w:t>д</w:t>
      </w:r>
      <w:r w:rsidR="000A6F9D">
        <w:rPr>
          <w:rFonts w:ascii="Times New Roman" w:hAnsi="Times New Roman"/>
          <w:sz w:val="24"/>
          <w:szCs w:val="24"/>
        </w:rPr>
        <w:t xml:space="preserve">ставка   </w:t>
      </w:r>
      <w:r w:rsidR="0000702A" w:rsidRPr="004B715D">
        <w:rPr>
          <w:rFonts w:ascii="Times New Roman" w:hAnsi="Times New Roman"/>
          <w:b/>
          <w:sz w:val="24"/>
          <w:szCs w:val="24"/>
        </w:rPr>
        <w:t xml:space="preserve">           </w:t>
      </w:r>
      <w:r w:rsidR="000A6F9D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6C6808" w:rsidRPr="00DA115C" w:rsidRDefault="00892FE7" w:rsidP="00DA1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Рассмотрев три представленных варианта, изучив их особенности, потребность в материалах и других комплектующих изделиях</w:t>
      </w:r>
      <w:r w:rsidR="006C6808" w:rsidRPr="00A7016E">
        <w:rPr>
          <w:rFonts w:ascii="Times New Roman" w:hAnsi="Times New Roman"/>
          <w:sz w:val="24"/>
          <w:szCs w:val="24"/>
        </w:rPr>
        <w:t>,</w:t>
      </w:r>
      <w:r w:rsidRPr="00A7016E">
        <w:rPr>
          <w:rFonts w:ascii="Times New Roman" w:hAnsi="Times New Roman"/>
          <w:sz w:val="24"/>
          <w:szCs w:val="24"/>
        </w:rPr>
        <w:t xml:space="preserve"> было принято реше</w:t>
      </w:r>
      <w:r w:rsidR="00CB2878" w:rsidRPr="00A7016E">
        <w:rPr>
          <w:rFonts w:ascii="Times New Roman" w:hAnsi="Times New Roman"/>
          <w:sz w:val="24"/>
          <w:szCs w:val="24"/>
        </w:rPr>
        <w:t>ние: изготовить изделие «По</w:t>
      </w:r>
      <w:r w:rsidR="00DA115C">
        <w:rPr>
          <w:rFonts w:ascii="Times New Roman" w:hAnsi="Times New Roman"/>
          <w:sz w:val="24"/>
          <w:szCs w:val="24"/>
        </w:rPr>
        <w:t>д</w:t>
      </w:r>
      <w:r w:rsidR="00CB2878" w:rsidRPr="00A7016E">
        <w:rPr>
          <w:rFonts w:ascii="Times New Roman" w:hAnsi="Times New Roman"/>
          <w:sz w:val="24"/>
          <w:szCs w:val="24"/>
        </w:rPr>
        <w:t>ставка</w:t>
      </w:r>
      <w:r w:rsidRPr="00A7016E">
        <w:rPr>
          <w:rFonts w:ascii="Times New Roman" w:hAnsi="Times New Roman"/>
          <w:sz w:val="24"/>
          <w:szCs w:val="24"/>
        </w:rPr>
        <w:t>»</w:t>
      </w:r>
      <w:r w:rsidR="00CB2878" w:rsidRPr="00A7016E">
        <w:rPr>
          <w:rFonts w:ascii="Times New Roman" w:hAnsi="Times New Roman"/>
          <w:sz w:val="24"/>
          <w:szCs w:val="24"/>
        </w:rPr>
        <w:t>,</w:t>
      </w:r>
      <w:r w:rsidRPr="00A7016E">
        <w:rPr>
          <w:rFonts w:ascii="Times New Roman" w:hAnsi="Times New Roman"/>
          <w:sz w:val="24"/>
          <w:szCs w:val="24"/>
        </w:rPr>
        <w:t xml:space="preserve"> приняв за основу вариант </w:t>
      </w:r>
      <w:r w:rsidR="006C6808" w:rsidRPr="00A7016E">
        <w:rPr>
          <w:rFonts w:ascii="Times New Roman" w:hAnsi="Times New Roman"/>
          <w:sz w:val="24"/>
          <w:szCs w:val="24"/>
        </w:rPr>
        <w:t>3</w:t>
      </w:r>
      <w:r w:rsidR="00DA115C">
        <w:rPr>
          <w:rFonts w:ascii="Times New Roman" w:hAnsi="Times New Roman"/>
          <w:sz w:val="24"/>
          <w:szCs w:val="24"/>
        </w:rPr>
        <w:t xml:space="preserve"> «Напольная подставка»</w:t>
      </w:r>
      <w:r w:rsidRPr="00A7016E">
        <w:rPr>
          <w:rFonts w:ascii="Times New Roman" w:hAnsi="Times New Roman"/>
          <w:b/>
          <w:sz w:val="24"/>
          <w:szCs w:val="24"/>
        </w:rPr>
        <w:t>.</w:t>
      </w:r>
    </w:p>
    <w:p w:rsidR="00892FE7" w:rsidRPr="00A7016E" w:rsidRDefault="00DA115C" w:rsidP="00DA115C">
      <w:pPr>
        <w:spacing w:after="0" w:line="360" w:lineRule="auto"/>
        <w:ind w:firstLine="53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="00892FE7" w:rsidRPr="00A7016E">
        <w:rPr>
          <w:rFonts w:ascii="Times New Roman" w:hAnsi="Times New Roman"/>
          <w:b/>
          <w:color w:val="000000"/>
          <w:sz w:val="24"/>
          <w:szCs w:val="24"/>
        </w:rPr>
        <w:t>Эстетиче</w:t>
      </w:r>
      <w:r w:rsidR="006C6808" w:rsidRPr="00A7016E">
        <w:rPr>
          <w:rFonts w:ascii="Times New Roman" w:hAnsi="Times New Roman"/>
          <w:b/>
          <w:color w:val="000000"/>
          <w:sz w:val="24"/>
          <w:szCs w:val="24"/>
        </w:rPr>
        <w:t>ская оценка выбранного варианта</w:t>
      </w:r>
    </w:p>
    <w:p w:rsidR="00892FE7" w:rsidRPr="00A7016E" w:rsidRDefault="00892FE7" w:rsidP="00DA115C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 xml:space="preserve">В первую очередь я решаю проблему дизайна: выбираю форму и размер изделия, цветовое </w:t>
      </w:r>
      <w:r w:rsidR="000A6F9D" w:rsidRPr="00A7016E">
        <w:rPr>
          <w:rFonts w:ascii="Times New Roman" w:hAnsi="Times New Roman"/>
          <w:color w:val="000000"/>
          <w:sz w:val="24"/>
          <w:szCs w:val="24"/>
        </w:rPr>
        <w:t>решение. Анализируя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предложенные модели</w:t>
      </w:r>
      <w:r w:rsidR="006C6808" w:rsidRPr="00A7016E">
        <w:rPr>
          <w:rFonts w:ascii="Times New Roman" w:hAnsi="Times New Roman"/>
          <w:color w:val="000000"/>
          <w:sz w:val="24"/>
          <w:szCs w:val="24"/>
        </w:rPr>
        <w:t>,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я остановился на данном варианте</w:t>
      </w:r>
      <w:r w:rsidR="006C6808" w:rsidRPr="00A7016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7016E">
        <w:rPr>
          <w:rFonts w:ascii="Times New Roman" w:hAnsi="Times New Roman"/>
          <w:color w:val="000000"/>
          <w:sz w:val="24"/>
          <w:szCs w:val="24"/>
        </w:rPr>
        <w:t>Так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ая по</w:t>
      </w:r>
      <w:r w:rsidR="00DA115C">
        <w:rPr>
          <w:rFonts w:ascii="Times New Roman" w:hAnsi="Times New Roman"/>
          <w:color w:val="000000"/>
          <w:sz w:val="24"/>
          <w:szCs w:val="24"/>
        </w:rPr>
        <w:t>д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ставка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очень удоб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на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и украсит 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любую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комнату.</w:t>
      </w:r>
    </w:p>
    <w:p w:rsidR="00892581" w:rsidRPr="000A6F9D" w:rsidRDefault="00892FE7" w:rsidP="000A6F9D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C11F3">
        <w:rPr>
          <w:rFonts w:ascii="Times New Roman" w:hAnsi="Times New Roman"/>
          <w:color w:val="000000"/>
          <w:sz w:val="24"/>
          <w:szCs w:val="24"/>
        </w:rPr>
        <w:t xml:space="preserve">Выбор </w:t>
      </w:r>
      <w:r w:rsidR="000A6F9D" w:rsidRPr="005C11F3">
        <w:rPr>
          <w:rFonts w:ascii="Times New Roman" w:hAnsi="Times New Roman"/>
          <w:color w:val="000000"/>
          <w:sz w:val="24"/>
          <w:szCs w:val="24"/>
        </w:rPr>
        <w:t>материала.</w:t>
      </w:r>
      <w:r w:rsidR="000A6F9D" w:rsidRPr="00A7016E">
        <w:rPr>
          <w:rFonts w:ascii="Times New Roman" w:hAnsi="Times New Roman"/>
          <w:color w:val="000000"/>
          <w:sz w:val="24"/>
          <w:szCs w:val="24"/>
        </w:rPr>
        <w:t xml:space="preserve"> Для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86E" w:rsidRPr="00A7016E">
        <w:rPr>
          <w:rFonts w:ascii="Times New Roman" w:hAnsi="Times New Roman"/>
          <w:color w:val="000000"/>
          <w:sz w:val="24"/>
          <w:szCs w:val="24"/>
        </w:rPr>
        <w:t xml:space="preserve">изготовления </w:t>
      </w:r>
      <w:r w:rsidR="00A71FEE">
        <w:rPr>
          <w:rFonts w:ascii="Times New Roman" w:hAnsi="Times New Roman"/>
          <w:color w:val="000000"/>
          <w:sz w:val="24"/>
          <w:szCs w:val="24"/>
        </w:rPr>
        <w:t xml:space="preserve">основных частей 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по</w:t>
      </w:r>
      <w:r w:rsidR="005C11F3">
        <w:rPr>
          <w:rFonts w:ascii="Times New Roman" w:hAnsi="Times New Roman"/>
          <w:color w:val="000000"/>
          <w:sz w:val="24"/>
          <w:szCs w:val="24"/>
        </w:rPr>
        <w:t>д</w:t>
      </w:r>
      <w:r w:rsidR="00CB2878" w:rsidRPr="00A7016E">
        <w:rPr>
          <w:rFonts w:ascii="Times New Roman" w:hAnsi="Times New Roman"/>
          <w:color w:val="000000"/>
          <w:sz w:val="24"/>
          <w:szCs w:val="24"/>
        </w:rPr>
        <w:t>ставки</w:t>
      </w:r>
      <w:r w:rsidRPr="00A7016E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0A6F9D" w:rsidRPr="00A7016E">
        <w:rPr>
          <w:rFonts w:ascii="Times New Roman" w:hAnsi="Times New Roman"/>
          <w:color w:val="000000"/>
          <w:sz w:val="24"/>
          <w:szCs w:val="24"/>
        </w:rPr>
        <w:t>выбрал</w:t>
      </w:r>
      <w:r w:rsidR="000A6F9D" w:rsidRPr="00A71FEE">
        <w:rPr>
          <w:rFonts w:ascii="Times New Roman" w:hAnsi="Times New Roman"/>
          <w:sz w:val="24"/>
          <w:szCs w:val="24"/>
        </w:rPr>
        <w:t xml:space="preserve"> хвойную</w:t>
      </w:r>
      <w:r w:rsidR="005C11F3" w:rsidRPr="00A71FEE">
        <w:rPr>
          <w:rFonts w:ascii="Times New Roman" w:hAnsi="Times New Roman"/>
          <w:sz w:val="24"/>
          <w:szCs w:val="24"/>
        </w:rPr>
        <w:t xml:space="preserve"> </w:t>
      </w:r>
      <w:r w:rsidR="000A6F9D" w:rsidRPr="00A71FEE">
        <w:rPr>
          <w:rFonts w:ascii="Times New Roman" w:hAnsi="Times New Roman"/>
          <w:sz w:val="24"/>
          <w:szCs w:val="24"/>
        </w:rPr>
        <w:t>и твёрдую</w:t>
      </w:r>
      <w:r w:rsidR="006C6808" w:rsidRPr="00A71FEE">
        <w:rPr>
          <w:rFonts w:ascii="Times New Roman" w:hAnsi="Times New Roman"/>
          <w:sz w:val="24"/>
          <w:szCs w:val="24"/>
        </w:rPr>
        <w:t xml:space="preserve"> породу – </w:t>
      </w:r>
      <w:r w:rsidR="00A71FEE" w:rsidRPr="00A71FEE">
        <w:rPr>
          <w:rFonts w:ascii="Times New Roman" w:hAnsi="Times New Roman"/>
          <w:sz w:val="24"/>
          <w:szCs w:val="24"/>
        </w:rPr>
        <w:t>сосна</w:t>
      </w:r>
      <w:r w:rsidR="00A71FEE">
        <w:rPr>
          <w:rFonts w:ascii="Times New Roman" w:hAnsi="Times New Roman"/>
          <w:sz w:val="24"/>
          <w:szCs w:val="24"/>
        </w:rPr>
        <w:t>, а для декоративных элементов - дуб</w:t>
      </w:r>
      <w:r w:rsidR="005C11F3" w:rsidRPr="00A71FEE">
        <w:rPr>
          <w:rFonts w:ascii="Times New Roman" w:hAnsi="Times New Roman"/>
          <w:sz w:val="24"/>
          <w:szCs w:val="24"/>
        </w:rPr>
        <w:t xml:space="preserve">. </w:t>
      </w:r>
      <w:r w:rsidR="00A71FEE">
        <w:rPr>
          <w:rFonts w:ascii="Times New Roman" w:hAnsi="Times New Roman"/>
          <w:color w:val="000000"/>
          <w:sz w:val="24"/>
          <w:szCs w:val="24"/>
        </w:rPr>
        <w:t>Эти</w:t>
      </w:r>
      <w:r w:rsidR="004107EF">
        <w:rPr>
          <w:rFonts w:ascii="Times New Roman" w:hAnsi="Times New Roman"/>
          <w:color w:val="000000"/>
          <w:sz w:val="24"/>
          <w:szCs w:val="24"/>
        </w:rPr>
        <w:t xml:space="preserve"> породы древесины</w:t>
      </w:r>
      <w:r w:rsidR="00CB3F8F" w:rsidRPr="00A7016E">
        <w:rPr>
          <w:rFonts w:ascii="Times New Roman" w:hAnsi="Times New Roman"/>
          <w:color w:val="000000"/>
          <w:sz w:val="24"/>
          <w:szCs w:val="24"/>
        </w:rPr>
        <w:t xml:space="preserve"> экологически безопас</w:t>
      </w:r>
      <w:r w:rsidR="004107EF">
        <w:rPr>
          <w:rFonts w:ascii="Times New Roman" w:hAnsi="Times New Roman"/>
          <w:color w:val="000000"/>
          <w:sz w:val="24"/>
          <w:szCs w:val="24"/>
        </w:rPr>
        <w:t>ны</w:t>
      </w:r>
      <w:r w:rsidR="00CB3F8F" w:rsidRPr="00A7016E">
        <w:rPr>
          <w:rFonts w:ascii="Times New Roman" w:hAnsi="Times New Roman"/>
          <w:color w:val="000000"/>
          <w:sz w:val="24"/>
          <w:szCs w:val="24"/>
        </w:rPr>
        <w:t xml:space="preserve"> и име</w:t>
      </w:r>
      <w:r w:rsidR="004107EF">
        <w:rPr>
          <w:rFonts w:ascii="Times New Roman" w:hAnsi="Times New Roman"/>
          <w:color w:val="000000"/>
          <w:sz w:val="24"/>
          <w:szCs w:val="24"/>
        </w:rPr>
        <w:t>ю</w:t>
      </w:r>
      <w:r w:rsidR="00CB3F8F" w:rsidRPr="00A7016E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="00B43FA3" w:rsidRPr="00A7016E">
        <w:rPr>
          <w:rFonts w:ascii="Times New Roman" w:hAnsi="Times New Roman"/>
          <w:color w:val="000000"/>
          <w:sz w:val="24"/>
          <w:szCs w:val="24"/>
        </w:rPr>
        <w:t>красивую текстуру.</w:t>
      </w:r>
    </w:p>
    <w:p w:rsidR="00892FE7" w:rsidRPr="000A6F9D" w:rsidRDefault="00892FE7" w:rsidP="005C11F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6F9D">
        <w:rPr>
          <w:rFonts w:ascii="Times New Roman" w:hAnsi="Times New Roman"/>
          <w:b/>
          <w:color w:val="000000"/>
          <w:sz w:val="24"/>
          <w:szCs w:val="24"/>
        </w:rPr>
        <w:t>Описание окончательного варианта изделия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Изделие соответствует техническим условиям, предъявляемым к изготовлению мебели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Технология изготовления согласно тех</w:t>
      </w:r>
      <w:r w:rsidR="005C11F3">
        <w:rPr>
          <w:rFonts w:ascii="Times New Roman" w:hAnsi="Times New Roman"/>
          <w:color w:val="000000"/>
          <w:sz w:val="24"/>
          <w:szCs w:val="24"/>
        </w:rPr>
        <w:t>ническому заданию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lastRenderedPageBreak/>
        <w:t>Хорошее качество исполнения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Себестоимость изделия невысокая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Такое же изделие в магазине стоит дороже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Изделие – результат индивидуальной работы.</w:t>
      </w:r>
    </w:p>
    <w:p w:rsidR="00892FE7" w:rsidRPr="00A7016E" w:rsidRDefault="00892FE7" w:rsidP="00A7016E">
      <w:pPr>
        <w:numPr>
          <w:ilvl w:val="0"/>
          <w:numId w:val="8"/>
        </w:numPr>
        <w:spacing w:after="0" w:line="360" w:lineRule="auto"/>
        <w:ind w:left="0"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Также можно отметить эргономичность и экологичность изделия</w:t>
      </w:r>
    </w:p>
    <w:p w:rsidR="00892FE7" w:rsidRPr="00A7016E" w:rsidRDefault="00892FE7" w:rsidP="00A7016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107EF">
        <w:rPr>
          <w:rFonts w:ascii="Times New Roman" w:hAnsi="Times New Roman"/>
          <w:sz w:val="24"/>
          <w:szCs w:val="24"/>
        </w:rPr>
        <w:t xml:space="preserve">Дуб </w:t>
      </w:r>
      <w:r w:rsidR="00714A92" w:rsidRPr="004107EF">
        <w:rPr>
          <w:rFonts w:ascii="Times New Roman" w:hAnsi="Times New Roman"/>
          <w:sz w:val="24"/>
          <w:szCs w:val="24"/>
        </w:rPr>
        <w:t xml:space="preserve">и сосна </w:t>
      </w:r>
      <w:r w:rsidRPr="004107EF">
        <w:rPr>
          <w:rFonts w:ascii="Times New Roman" w:hAnsi="Times New Roman"/>
          <w:sz w:val="24"/>
          <w:szCs w:val="24"/>
        </w:rPr>
        <w:t>относ</w:t>
      </w:r>
      <w:r w:rsidR="00714A92" w:rsidRPr="004107EF">
        <w:rPr>
          <w:rFonts w:ascii="Times New Roman" w:hAnsi="Times New Roman"/>
          <w:sz w:val="24"/>
          <w:szCs w:val="24"/>
        </w:rPr>
        <w:t>я</w:t>
      </w:r>
      <w:r w:rsidRPr="004107EF">
        <w:rPr>
          <w:rFonts w:ascii="Times New Roman" w:hAnsi="Times New Roman"/>
          <w:sz w:val="24"/>
          <w:szCs w:val="24"/>
        </w:rPr>
        <w:t>тся к кольцесосудистым породам древесины.</w:t>
      </w:r>
      <w:r w:rsidRPr="00A7016E">
        <w:rPr>
          <w:rFonts w:ascii="Times New Roman" w:hAnsi="Times New Roman"/>
          <w:sz w:val="24"/>
          <w:szCs w:val="24"/>
        </w:rPr>
        <w:t xml:space="preserve"> Древесина дуба отличается высокой прочностью и твёрдостью, стойкостью против гниения, способностью гнуться, имеет красивую текстуру и цвет. Применяется в столярном и мебельном, фанерострогальном и паркетном производствах; в обозо-вагоно-судостроении, а также в сельскохозяйственном машиностроении,</w:t>
      </w:r>
      <w:r w:rsidR="005C11F3">
        <w:rPr>
          <w:rFonts w:ascii="Times New Roman" w:hAnsi="Times New Roman"/>
          <w:sz w:val="24"/>
          <w:szCs w:val="24"/>
        </w:rPr>
        <w:t xml:space="preserve"> в производстве заготовок клёпок</w:t>
      </w:r>
      <w:r w:rsidRPr="00A7016E">
        <w:rPr>
          <w:rFonts w:ascii="Times New Roman" w:hAnsi="Times New Roman"/>
          <w:sz w:val="24"/>
          <w:szCs w:val="24"/>
        </w:rPr>
        <w:t xml:space="preserve"> для бочек.</w:t>
      </w:r>
    </w:p>
    <w:p w:rsidR="00892FE7" w:rsidRPr="005C11F3" w:rsidRDefault="00892FE7" w:rsidP="005C11F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C11F3">
        <w:rPr>
          <w:rFonts w:ascii="Times New Roman" w:hAnsi="Times New Roman"/>
          <w:b/>
          <w:color w:val="000000"/>
          <w:sz w:val="24"/>
          <w:szCs w:val="24"/>
        </w:rPr>
        <w:t>Эстетическая оценка выбранного варианта</w:t>
      </w:r>
    </w:p>
    <w:p w:rsidR="00444354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Для украшения </w:t>
      </w:r>
      <w:r w:rsidR="00714A92" w:rsidRPr="00A7016E">
        <w:rPr>
          <w:rFonts w:ascii="Times New Roman" w:hAnsi="Times New Roman"/>
          <w:sz w:val="24"/>
          <w:szCs w:val="24"/>
        </w:rPr>
        <w:t>по</w:t>
      </w:r>
      <w:r w:rsidR="005C11F3">
        <w:rPr>
          <w:rFonts w:ascii="Times New Roman" w:hAnsi="Times New Roman"/>
          <w:sz w:val="24"/>
          <w:szCs w:val="24"/>
        </w:rPr>
        <w:t>д</w:t>
      </w:r>
      <w:r w:rsidR="00714A92" w:rsidRPr="00A7016E">
        <w:rPr>
          <w:rFonts w:ascii="Times New Roman" w:hAnsi="Times New Roman"/>
          <w:sz w:val="24"/>
          <w:szCs w:val="24"/>
        </w:rPr>
        <w:t>ставки</w:t>
      </w:r>
      <w:r w:rsidRPr="00A7016E">
        <w:rPr>
          <w:rFonts w:ascii="Times New Roman" w:hAnsi="Times New Roman"/>
          <w:sz w:val="24"/>
          <w:szCs w:val="24"/>
        </w:rPr>
        <w:t xml:space="preserve"> и улучшения эстетического вида решили ножки обрабо</w:t>
      </w:r>
      <w:r w:rsidR="00714A92" w:rsidRPr="00A7016E">
        <w:rPr>
          <w:rFonts w:ascii="Times New Roman" w:hAnsi="Times New Roman"/>
          <w:sz w:val="24"/>
          <w:szCs w:val="24"/>
        </w:rPr>
        <w:t>тать на токарном станке. Декоративную планку решили изготовить из дуба.</w:t>
      </w:r>
    </w:p>
    <w:p w:rsidR="00892FE7" w:rsidRPr="00A7016E" w:rsidRDefault="004107EF" w:rsidP="00A7016E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следующей таблице мы свели результаты опроса учителей и учащихся о качестве изделия по разным показателям</w:t>
      </w:r>
      <w:r w:rsidR="00444354">
        <w:rPr>
          <w:rFonts w:ascii="Times New Roman" w:hAnsi="Times New Roman"/>
          <w:sz w:val="24"/>
          <w:szCs w:val="24"/>
        </w:rPr>
        <w:t>. Опрос показал, что и учителя, и ученики оценили изделие высоко.</w:t>
      </w:r>
    </w:p>
    <w:tbl>
      <w:tblPr>
        <w:tblW w:w="93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7"/>
        <w:gridCol w:w="2066"/>
        <w:gridCol w:w="3777"/>
        <w:gridCol w:w="1514"/>
        <w:gridCol w:w="1398"/>
      </w:tblGrid>
      <w:tr w:rsidR="002F0186" w:rsidRPr="00A7016E" w:rsidTr="00444354">
        <w:trPr>
          <w:cantSplit/>
          <w:trHeight w:val="483"/>
          <w:jc w:val="center"/>
        </w:trPr>
        <w:tc>
          <w:tcPr>
            <w:tcW w:w="304" w:type="pct"/>
            <w:vMerge w:val="restart"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8" w:type="pct"/>
            <w:vMerge w:val="restart"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  <w:tc>
          <w:tcPr>
            <w:tcW w:w="2026" w:type="pct"/>
            <w:vMerge w:val="restart"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показателя</w:t>
            </w:r>
          </w:p>
        </w:tc>
        <w:tc>
          <w:tcPr>
            <w:tcW w:w="1562" w:type="pct"/>
            <w:gridSpan w:val="2"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эксперта</w:t>
            </w:r>
          </w:p>
        </w:tc>
      </w:tr>
      <w:tr w:rsidR="002F0186" w:rsidRPr="00A7016E" w:rsidTr="00444354">
        <w:trPr>
          <w:cantSplit/>
          <w:trHeight w:val="326"/>
          <w:jc w:val="center"/>
        </w:trPr>
        <w:tc>
          <w:tcPr>
            <w:tcW w:w="304" w:type="pct"/>
            <w:vMerge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pct"/>
            <w:vMerge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pct"/>
            <w:vMerge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2F0186" w:rsidRPr="00444354" w:rsidRDefault="002F0186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750" w:type="pct"/>
          </w:tcPr>
          <w:p w:rsidR="002F0186" w:rsidRPr="00444354" w:rsidRDefault="00444354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892FE7" w:rsidRPr="00A7016E" w:rsidTr="00444354">
        <w:trPr>
          <w:cantSplit/>
          <w:trHeight w:val="483"/>
          <w:jc w:val="center"/>
        </w:trPr>
        <w:tc>
          <w:tcPr>
            <w:tcW w:w="304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2026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подобранный материал в цвет ножки, эстетичный внешний вид, цвет.</w:t>
            </w:r>
          </w:p>
        </w:tc>
        <w:tc>
          <w:tcPr>
            <w:tcW w:w="812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0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2FE7" w:rsidRPr="00A7016E" w:rsidTr="00444354">
        <w:trPr>
          <w:cantSplit/>
          <w:trHeight w:val="483"/>
          <w:jc w:val="center"/>
        </w:trPr>
        <w:tc>
          <w:tcPr>
            <w:tcW w:w="304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изготовления сборочных единиц</w:t>
            </w:r>
          </w:p>
        </w:tc>
        <w:tc>
          <w:tcPr>
            <w:tcW w:w="2026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Диаметры отверстий и круглых шипов находятся в пределах допустимых отклонений</w:t>
            </w:r>
          </w:p>
        </w:tc>
        <w:tc>
          <w:tcPr>
            <w:tcW w:w="812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0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2FE7" w:rsidRPr="00A7016E" w:rsidTr="00444354">
        <w:trPr>
          <w:cantSplit/>
          <w:trHeight w:val="483"/>
          <w:jc w:val="center"/>
        </w:trPr>
        <w:tc>
          <w:tcPr>
            <w:tcW w:w="304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обработки</w:t>
            </w:r>
          </w:p>
        </w:tc>
        <w:tc>
          <w:tcPr>
            <w:tcW w:w="2026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Ровная поверхность, нет ворсистости, сколов, трещин</w:t>
            </w:r>
          </w:p>
        </w:tc>
        <w:tc>
          <w:tcPr>
            <w:tcW w:w="812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0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2FE7" w:rsidRPr="00A7016E" w:rsidTr="00444354">
        <w:trPr>
          <w:cantSplit/>
          <w:trHeight w:val="483"/>
          <w:jc w:val="center"/>
        </w:trPr>
        <w:tc>
          <w:tcPr>
            <w:tcW w:w="304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8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сборки</w:t>
            </w:r>
          </w:p>
        </w:tc>
        <w:tc>
          <w:tcPr>
            <w:tcW w:w="2026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Соответствуют технологической документации</w:t>
            </w:r>
          </w:p>
        </w:tc>
        <w:tc>
          <w:tcPr>
            <w:tcW w:w="812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0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2FE7" w:rsidRPr="00A7016E" w:rsidTr="00444354">
        <w:trPr>
          <w:cantSplit/>
          <w:trHeight w:val="737"/>
          <w:jc w:val="center"/>
        </w:trPr>
        <w:tc>
          <w:tcPr>
            <w:tcW w:w="304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8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2026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Выполнена</w:t>
            </w:r>
          </w:p>
          <w:p w:rsidR="00892FE7" w:rsidRPr="00444354" w:rsidRDefault="00892FE7" w:rsidP="004443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</w:p>
          <w:p w:rsidR="00892FE7" w:rsidRPr="00444354" w:rsidRDefault="00892FE7" w:rsidP="004443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Окончательная</w:t>
            </w:r>
          </w:p>
        </w:tc>
        <w:tc>
          <w:tcPr>
            <w:tcW w:w="812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0" w:type="pct"/>
          </w:tcPr>
          <w:p w:rsidR="00892FE7" w:rsidRPr="00444354" w:rsidRDefault="00892FE7" w:rsidP="0044435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354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0A6F9D" w:rsidRDefault="000A6F9D" w:rsidP="00C42CF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A6F9D" w:rsidRDefault="000A6F9D" w:rsidP="00C42CF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92FE7" w:rsidRPr="00A7016E" w:rsidRDefault="00C42CF0" w:rsidP="00C42CF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Заключение.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016E">
        <w:rPr>
          <w:rFonts w:ascii="Times New Roman" w:hAnsi="Times New Roman"/>
          <w:color w:val="000000"/>
          <w:sz w:val="24"/>
          <w:szCs w:val="24"/>
        </w:rPr>
        <w:t>Очень важно правильно подобрать мебель для квартиры, ведь она, как считают специалисты, оказывает влияние на самочувствие людей. Как сообщ</w:t>
      </w:r>
      <w:r w:rsidR="00714A92" w:rsidRPr="00A7016E">
        <w:rPr>
          <w:rFonts w:ascii="Times New Roman" w:hAnsi="Times New Roman"/>
          <w:color w:val="000000"/>
          <w:sz w:val="24"/>
          <w:szCs w:val="24"/>
        </w:rPr>
        <w:t>ает</w:t>
      </w:r>
      <w:r w:rsidR="00C42CF0" w:rsidRPr="00A7016E">
        <w:rPr>
          <w:rFonts w:ascii="Times New Roman" w:hAnsi="Times New Roman"/>
          <w:color w:val="000000"/>
          <w:sz w:val="24"/>
          <w:szCs w:val="24"/>
        </w:rPr>
        <w:t>директор екатеринбургского Центра народной медицины Ирина Свечникова</w:t>
      </w:r>
      <w:r w:rsidR="00C42CF0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A7016E">
        <w:rPr>
          <w:rFonts w:ascii="Times New Roman" w:hAnsi="Times New Roman"/>
          <w:color w:val="000000"/>
          <w:sz w:val="24"/>
          <w:szCs w:val="24"/>
        </w:rPr>
        <w:t>каждая порода дерева имеет собственные ун</w:t>
      </w:r>
      <w:r w:rsidR="00C42CF0">
        <w:rPr>
          <w:rFonts w:ascii="Times New Roman" w:hAnsi="Times New Roman"/>
          <w:color w:val="000000"/>
          <w:sz w:val="24"/>
          <w:szCs w:val="24"/>
        </w:rPr>
        <w:t xml:space="preserve">икальные целительные качества. </w:t>
      </w:r>
      <w:r w:rsidRPr="00A7016E">
        <w:rPr>
          <w:rFonts w:ascii="Times New Roman" w:hAnsi="Times New Roman"/>
          <w:color w:val="000000"/>
          <w:sz w:val="24"/>
          <w:szCs w:val="24"/>
        </w:rPr>
        <w:t>Поскольку мебель для дома приобретают, как правило, на долгий срок – необходимо правильно подобрать породу дерева, из которого она сделана, специально для каждой комнаты. Для гостиной, например, лучше всего подойдет мебель из дуба, поскольку у дуба есть свойство возвращать силы уставшему после трудового дня человеку, Кроме того, дубовая мебель подойдет для спальни – во время сна на кровати из дуба энергия восстанавливается. В детскую комнату можно поставить мебель из березы, ведь это дерево хорошо влияет и на физический, и на духовный план ребенка – энергетика березы не такая сильная, как у дуба, зато более позитивно влияет на развивающийся организм дет</w:t>
      </w:r>
      <w:r w:rsidR="00C42CF0">
        <w:rPr>
          <w:rFonts w:ascii="Times New Roman" w:hAnsi="Times New Roman"/>
          <w:color w:val="000000"/>
          <w:sz w:val="24"/>
          <w:szCs w:val="24"/>
        </w:rPr>
        <w:t>ей».</w:t>
      </w:r>
    </w:p>
    <w:p w:rsidR="00892FE7" w:rsidRPr="00A7016E" w:rsidRDefault="00714A92" w:rsidP="00A7016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По</w:t>
      </w:r>
      <w:r w:rsidR="00C42CF0">
        <w:rPr>
          <w:rFonts w:ascii="Times New Roman" w:hAnsi="Times New Roman"/>
          <w:sz w:val="24"/>
          <w:szCs w:val="24"/>
        </w:rPr>
        <w:t>д</w:t>
      </w:r>
      <w:r w:rsidRPr="00A7016E">
        <w:rPr>
          <w:rFonts w:ascii="Times New Roman" w:hAnsi="Times New Roman"/>
          <w:sz w:val="24"/>
          <w:szCs w:val="24"/>
        </w:rPr>
        <w:t xml:space="preserve">ставка </w:t>
      </w:r>
      <w:r w:rsidR="00892FE7" w:rsidRPr="00A7016E">
        <w:rPr>
          <w:rFonts w:ascii="Times New Roman" w:hAnsi="Times New Roman"/>
          <w:sz w:val="24"/>
          <w:szCs w:val="24"/>
        </w:rPr>
        <w:t xml:space="preserve"> с элементами художественного точения удобна, практична в применении и является отличным подарком (ручная работа всегда являлась ценным подарком).</w:t>
      </w:r>
    </w:p>
    <w:p w:rsidR="00892FE7" w:rsidRPr="00A7016E" w:rsidRDefault="00892FE7" w:rsidP="00A7016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Положительные стороны:</w:t>
      </w:r>
    </w:p>
    <w:p w:rsidR="00892FE7" w:rsidRPr="00A7016E" w:rsidRDefault="00892FE7" w:rsidP="00A7016E">
      <w:pPr>
        <w:numPr>
          <w:ilvl w:val="0"/>
          <w:numId w:val="10"/>
        </w:numPr>
        <w:tabs>
          <w:tab w:val="clear" w:pos="162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материалы доступны</w:t>
      </w:r>
    </w:p>
    <w:p w:rsidR="00892FE7" w:rsidRPr="00A7016E" w:rsidRDefault="00892FE7" w:rsidP="00A7016E">
      <w:pPr>
        <w:numPr>
          <w:ilvl w:val="0"/>
          <w:numId w:val="10"/>
        </w:numPr>
        <w:tabs>
          <w:tab w:val="clear" w:pos="162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технология изготовления посильна</w:t>
      </w:r>
    </w:p>
    <w:p w:rsidR="00892FE7" w:rsidRPr="00A7016E" w:rsidRDefault="00892FE7" w:rsidP="00A7016E">
      <w:pPr>
        <w:numPr>
          <w:ilvl w:val="0"/>
          <w:numId w:val="10"/>
        </w:numPr>
        <w:tabs>
          <w:tab w:val="clear" w:pos="162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стоимость (цена) изделия оказалась в два раза ниже, чем в магазине</w:t>
      </w:r>
    </w:p>
    <w:p w:rsidR="00892FE7" w:rsidRPr="00A7016E" w:rsidRDefault="00892FE7" w:rsidP="00A7016E">
      <w:pPr>
        <w:numPr>
          <w:ilvl w:val="0"/>
          <w:numId w:val="10"/>
        </w:numPr>
        <w:tabs>
          <w:tab w:val="clear" w:pos="162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придает красоту мебели </w:t>
      </w:r>
    </w:p>
    <w:p w:rsidR="00892FE7" w:rsidRPr="00A7016E" w:rsidRDefault="00892FE7" w:rsidP="00A7016E">
      <w:pPr>
        <w:numPr>
          <w:ilvl w:val="0"/>
          <w:numId w:val="10"/>
        </w:numPr>
        <w:tabs>
          <w:tab w:val="clear" w:pos="162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экологически чистая мебель</w:t>
      </w:r>
    </w:p>
    <w:p w:rsidR="00892FE7" w:rsidRPr="00A7016E" w:rsidRDefault="00892FE7" w:rsidP="00A70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Отрицательные стороны:</w:t>
      </w:r>
    </w:p>
    <w:p w:rsidR="00892FE7" w:rsidRPr="00A7016E" w:rsidRDefault="00892FE7" w:rsidP="00A7016E">
      <w:pPr>
        <w:numPr>
          <w:ilvl w:val="0"/>
          <w:numId w:val="11"/>
        </w:numPr>
        <w:tabs>
          <w:tab w:val="clear" w:pos="162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производство получилось не безотходным</w:t>
      </w:r>
    </w:p>
    <w:p w:rsidR="00892FE7" w:rsidRPr="00A7016E" w:rsidRDefault="00892FE7" w:rsidP="00A7016E">
      <w:pPr>
        <w:numPr>
          <w:ilvl w:val="0"/>
          <w:numId w:val="11"/>
        </w:numPr>
        <w:tabs>
          <w:tab w:val="clear" w:pos="162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лак содержат: синтетические смолы и пластификатор, что оказывает отрицательное действие при его использовании до полного высыхания (12 часов).</w:t>
      </w:r>
    </w:p>
    <w:p w:rsidR="00686A6C" w:rsidRPr="00A7016E" w:rsidRDefault="00686A6C" w:rsidP="00A70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16E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686A6C" w:rsidRPr="00A7016E" w:rsidRDefault="00686A6C" w:rsidP="00A7016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Буриков В. Г., Власов В.Н. Домовая резьба. - М.: Нива России, 1994.</w:t>
      </w:r>
    </w:p>
    <w:p w:rsidR="00686A6C" w:rsidRPr="00A7016E" w:rsidRDefault="00686A6C" w:rsidP="00A7016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Художественная резьба по дереву/сост. Мольнар А. А.- М.: Спектр, 1998.</w:t>
      </w:r>
    </w:p>
    <w:p w:rsidR="00686A6C" w:rsidRPr="00A7016E" w:rsidRDefault="00686A6C" w:rsidP="00A7016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Савиных В.П. Поделочные материалы. Справочник мастера. – Минск: ООО «Хэлтон», 1999.</w:t>
      </w:r>
    </w:p>
    <w:p w:rsidR="00686A6C" w:rsidRPr="00A7016E" w:rsidRDefault="00686A6C" w:rsidP="00A7016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 xml:space="preserve">КарбановИ.А.Технология обработки древесины: Учеб. Для учащихся 5-9 кл. общеобразоват. учреждений.- М.:  Просвещение, 1995. </w:t>
      </w:r>
    </w:p>
    <w:p w:rsidR="00686A6C" w:rsidRPr="00A7016E" w:rsidRDefault="00686A6C" w:rsidP="00A7016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016E">
        <w:rPr>
          <w:rFonts w:ascii="Times New Roman" w:hAnsi="Times New Roman"/>
          <w:sz w:val="24"/>
          <w:szCs w:val="24"/>
        </w:rPr>
        <w:t>Коваленко В.И., Кулененко В.В. Обьекты труда : 7 кл.: Обраб. древесины  и металла. Электротехн. Работы: Пособие для учителя. – М.: Просвещение, 1993.</w:t>
      </w:r>
    </w:p>
    <w:p w:rsidR="00686A6C" w:rsidRPr="00A7016E" w:rsidRDefault="00686A6C" w:rsidP="00A701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0B8A" w:rsidRPr="00A7016E" w:rsidRDefault="00690B8A" w:rsidP="000A6F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0B8A" w:rsidRPr="00A7016E" w:rsidRDefault="00690B8A" w:rsidP="00A7016E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7E18" w:rsidRDefault="00967E18" w:rsidP="00A701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4354" w:rsidRDefault="00444354" w:rsidP="00A7016E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4D32E5" w:rsidRPr="00A7016E" w:rsidRDefault="004D32E5" w:rsidP="00A7016E">
      <w:pPr>
        <w:spacing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23F40" w:rsidRPr="00CB3F8F" w:rsidRDefault="00A23F40" w:rsidP="00A23F40">
      <w:pPr>
        <w:spacing w:line="240" w:lineRule="auto"/>
        <w:ind w:firstLine="540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sectPr w:rsidR="00A23F40" w:rsidRPr="00CB3F8F" w:rsidSect="00A7016E">
      <w:footerReference w:type="even" r:id="rId8"/>
      <w:footerReference w:type="default" r:id="rId9"/>
      <w:type w:val="continuous"/>
      <w:pgSz w:w="11906" w:h="16838"/>
      <w:pgMar w:top="1134" w:right="567" w:bottom="1134" w:left="1418" w:header="35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FD" w:rsidRDefault="00432CFD">
      <w:r>
        <w:separator/>
      </w:r>
    </w:p>
  </w:endnote>
  <w:endnote w:type="continuationSeparator" w:id="0">
    <w:p w:rsidR="00432CFD" w:rsidRDefault="0043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1F" w:rsidRDefault="005C019C" w:rsidP="006E7F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361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361F" w:rsidRDefault="0031361F" w:rsidP="004A78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1F" w:rsidRDefault="005C019C" w:rsidP="002A05E1">
    <w:pPr>
      <w:pStyle w:val="a8"/>
      <w:framePr w:wrap="around" w:vAnchor="text" w:hAnchor="page" w:x="5761" w:y="23"/>
      <w:rPr>
        <w:rStyle w:val="aa"/>
      </w:rPr>
    </w:pPr>
    <w:r>
      <w:rPr>
        <w:rStyle w:val="aa"/>
      </w:rPr>
      <w:fldChar w:fldCharType="begin"/>
    </w:r>
    <w:r w:rsidR="0031361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7CEA">
      <w:rPr>
        <w:rStyle w:val="aa"/>
        <w:noProof/>
      </w:rPr>
      <w:t>2</w:t>
    </w:r>
    <w:r>
      <w:rPr>
        <w:rStyle w:val="aa"/>
      </w:rPr>
      <w:fldChar w:fldCharType="end"/>
    </w:r>
  </w:p>
  <w:p w:rsidR="0031361F" w:rsidRDefault="0031361F" w:rsidP="004A780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FD" w:rsidRDefault="00432CFD">
      <w:r>
        <w:separator/>
      </w:r>
    </w:p>
  </w:footnote>
  <w:footnote w:type="continuationSeparator" w:id="0">
    <w:p w:rsidR="00432CFD" w:rsidRDefault="0043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E52080D"/>
    <w:multiLevelType w:val="hybridMultilevel"/>
    <w:tmpl w:val="5A04CE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F7B1D"/>
    <w:multiLevelType w:val="hybridMultilevel"/>
    <w:tmpl w:val="95BE192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1F14EAF"/>
    <w:multiLevelType w:val="hybridMultilevel"/>
    <w:tmpl w:val="B9D24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A44152"/>
    <w:multiLevelType w:val="hybridMultilevel"/>
    <w:tmpl w:val="7460F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8D2276"/>
    <w:multiLevelType w:val="hybridMultilevel"/>
    <w:tmpl w:val="8A4E4400"/>
    <w:lvl w:ilvl="0" w:tplc="1B38754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7CB33C83"/>
    <w:multiLevelType w:val="hybridMultilevel"/>
    <w:tmpl w:val="45D6A0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6"/>
    <w:rsid w:val="00004D16"/>
    <w:rsid w:val="0000702A"/>
    <w:rsid w:val="000420E2"/>
    <w:rsid w:val="000433B0"/>
    <w:rsid w:val="000526A4"/>
    <w:rsid w:val="00062F63"/>
    <w:rsid w:val="000A6F9D"/>
    <w:rsid w:val="000D065A"/>
    <w:rsid w:val="000D290E"/>
    <w:rsid w:val="000E74B2"/>
    <w:rsid w:val="00102DD5"/>
    <w:rsid w:val="00110E29"/>
    <w:rsid w:val="0014044D"/>
    <w:rsid w:val="00140802"/>
    <w:rsid w:val="00143528"/>
    <w:rsid w:val="00144B29"/>
    <w:rsid w:val="00153953"/>
    <w:rsid w:val="00164924"/>
    <w:rsid w:val="00174E5E"/>
    <w:rsid w:val="001D0D2E"/>
    <w:rsid w:val="001F49E0"/>
    <w:rsid w:val="001F593A"/>
    <w:rsid w:val="002125A0"/>
    <w:rsid w:val="00237F37"/>
    <w:rsid w:val="002413D5"/>
    <w:rsid w:val="0027599A"/>
    <w:rsid w:val="0028244E"/>
    <w:rsid w:val="002833C4"/>
    <w:rsid w:val="002A05E1"/>
    <w:rsid w:val="002D0735"/>
    <w:rsid w:val="002F0186"/>
    <w:rsid w:val="00305539"/>
    <w:rsid w:val="0031361F"/>
    <w:rsid w:val="0031409E"/>
    <w:rsid w:val="00316538"/>
    <w:rsid w:val="003261FE"/>
    <w:rsid w:val="0033245F"/>
    <w:rsid w:val="003B1515"/>
    <w:rsid w:val="003C3618"/>
    <w:rsid w:val="003C6A04"/>
    <w:rsid w:val="003D581D"/>
    <w:rsid w:val="003F6A80"/>
    <w:rsid w:val="00403A70"/>
    <w:rsid w:val="004107EF"/>
    <w:rsid w:val="00411111"/>
    <w:rsid w:val="00424005"/>
    <w:rsid w:val="00426A6C"/>
    <w:rsid w:val="00430D53"/>
    <w:rsid w:val="00432CFD"/>
    <w:rsid w:val="00434AB0"/>
    <w:rsid w:val="00444354"/>
    <w:rsid w:val="00481412"/>
    <w:rsid w:val="004921AE"/>
    <w:rsid w:val="004A780C"/>
    <w:rsid w:val="004B715D"/>
    <w:rsid w:val="004D32E5"/>
    <w:rsid w:val="004F1249"/>
    <w:rsid w:val="00513F30"/>
    <w:rsid w:val="0051677F"/>
    <w:rsid w:val="005437F6"/>
    <w:rsid w:val="005817A0"/>
    <w:rsid w:val="005A0F8E"/>
    <w:rsid w:val="005C019C"/>
    <w:rsid w:val="005C11F3"/>
    <w:rsid w:val="005D4651"/>
    <w:rsid w:val="005D5335"/>
    <w:rsid w:val="00613756"/>
    <w:rsid w:val="0062172C"/>
    <w:rsid w:val="00633FF6"/>
    <w:rsid w:val="0063788B"/>
    <w:rsid w:val="00642A8E"/>
    <w:rsid w:val="00676FEB"/>
    <w:rsid w:val="00686A6C"/>
    <w:rsid w:val="00690B8A"/>
    <w:rsid w:val="006B1A3F"/>
    <w:rsid w:val="006C6808"/>
    <w:rsid w:val="006C6F83"/>
    <w:rsid w:val="006E6975"/>
    <w:rsid w:val="006E7FC5"/>
    <w:rsid w:val="00714A92"/>
    <w:rsid w:val="007158D8"/>
    <w:rsid w:val="00721A15"/>
    <w:rsid w:val="00721A6C"/>
    <w:rsid w:val="0073456D"/>
    <w:rsid w:val="007511BC"/>
    <w:rsid w:val="00751548"/>
    <w:rsid w:val="007B1735"/>
    <w:rsid w:val="007C2B10"/>
    <w:rsid w:val="007C551A"/>
    <w:rsid w:val="00814A6D"/>
    <w:rsid w:val="008268C5"/>
    <w:rsid w:val="008349D9"/>
    <w:rsid w:val="00892581"/>
    <w:rsid w:val="00892FE7"/>
    <w:rsid w:val="008B5E23"/>
    <w:rsid w:val="008E7A8D"/>
    <w:rsid w:val="008F57E3"/>
    <w:rsid w:val="008F779C"/>
    <w:rsid w:val="00900BB0"/>
    <w:rsid w:val="009010A6"/>
    <w:rsid w:val="00961CE7"/>
    <w:rsid w:val="00967E18"/>
    <w:rsid w:val="009855A4"/>
    <w:rsid w:val="009D75A6"/>
    <w:rsid w:val="009E3717"/>
    <w:rsid w:val="009E37DB"/>
    <w:rsid w:val="009E7CEA"/>
    <w:rsid w:val="00A06EFC"/>
    <w:rsid w:val="00A23F40"/>
    <w:rsid w:val="00A351BC"/>
    <w:rsid w:val="00A417B1"/>
    <w:rsid w:val="00A42C3E"/>
    <w:rsid w:val="00A45B29"/>
    <w:rsid w:val="00A52250"/>
    <w:rsid w:val="00A7016E"/>
    <w:rsid w:val="00A71FEE"/>
    <w:rsid w:val="00A83B38"/>
    <w:rsid w:val="00AA3F6D"/>
    <w:rsid w:val="00AC7C1A"/>
    <w:rsid w:val="00B371DB"/>
    <w:rsid w:val="00B37C36"/>
    <w:rsid w:val="00B43FA3"/>
    <w:rsid w:val="00B739C6"/>
    <w:rsid w:val="00B761E8"/>
    <w:rsid w:val="00BB136F"/>
    <w:rsid w:val="00C14A3E"/>
    <w:rsid w:val="00C23D2D"/>
    <w:rsid w:val="00C40F92"/>
    <w:rsid w:val="00C42CF0"/>
    <w:rsid w:val="00C66D33"/>
    <w:rsid w:val="00C86797"/>
    <w:rsid w:val="00C8776C"/>
    <w:rsid w:val="00C87B6F"/>
    <w:rsid w:val="00CA088F"/>
    <w:rsid w:val="00CB2878"/>
    <w:rsid w:val="00CB3F8F"/>
    <w:rsid w:val="00CE1B0A"/>
    <w:rsid w:val="00CF4C76"/>
    <w:rsid w:val="00D113AA"/>
    <w:rsid w:val="00D362F5"/>
    <w:rsid w:val="00D520BF"/>
    <w:rsid w:val="00D843BD"/>
    <w:rsid w:val="00DA115C"/>
    <w:rsid w:val="00DA3AFF"/>
    <w:rsid w:val="00DB186E"/>
    <w:rsid w:val="00DB1E26"/>
    <w:rsid w:val="00DD1E83"/>
    <w:rsid w:val="00DE3189"/>
    <w:rsid w:val="00E04FE7"/>
    <w:rsid w:val="00E37319"/>
    <w:rsid w:val="00E53FAE"/>
    <w:rsid w:val="00E72F4A"/>
    <w:rsid w:val="00E904A8"/>
    <w:rsid w:val="00E90D21"/>
    <w:rsid w:val="00E92367"/>
    <w:rsid w:val="00EC4A2B"/>
    <w:rsid w:val="00EC7292"/>
    <w:rsid w:val="00EF461E"/>
    <w:rsid w:val="00F1726F"/>
    <w:rsid w:val="00F24495"/>
    <w:rsid w:val="00F333DA"/>
    <w:rsid w:val="00F77824"/>
    <w:rsid w:val="00FB31D0"/>
    <w:rsid w:val="00FD4AA0"/>
    <w:rsid w:val="00FE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3AF3B3-4948-44FE-A246-9B8F7F0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0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6A04"/>
    <w:pPr>
      <w:ind w:left="720"/>
      <w:contextualSpacing/>
    </w:pPr>
  </w:style>
  <w:style w:type="paragraph" w:styleId="a4">
    <w:name w:val="Normal (Web)"/>
    <w:basedOn w:val="a"/>
    <w:uiPriority w:val="99"/>
    <w:rsid w:val="003C6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cented">
    <w:name w:val="accented"/>
    <w:basedOn w:val="a0"/>
    <w:uiPriority w:val="99"/>
    <w:rsid w:val="003C6A04"/>
    <w:rPr>
      <w:rFonts w:cs="Times New Roman"/>
    </w:rPr>
  </w:style>
  <w:style w:type="character" w:customStyle="1" w:styleId="mymarkfind">
    <w:name w:val="my_mark_find"/>
    <w:basedOn w:val="a0"/>
    <w:uiPriority w:val="99"/>
    <w:rsid w:val="003C6A04"/>
    <w:rPr>
      <w:rFonts w:cs="Times New Roman"/>
    </w:rPr>
  </w:style>
  <w:style w:type="character" w:styleId="a5">
    <w:name w:val="Hyperlink"/>
    <w:basedOn w:val="a0"/>
    <w:uiPriority w:val="99"/>
    <w:rsid w:val="003C6A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3C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6A04"/>
    <w:rPr>
      <w:rFonts w:ascii="Tahoma" w:hAnsi="Tahoma" w:cs="Tahoma"/>
      <w:sz w:val="16"/>
      <w:szCs w:val="16"/>
    </w:rPr>
  </w:style>
  <w:style w:type="table" w:styleId="1">
    <w:name w:val="Table Grid 1"/>
    <w:basedOn w:val="a1"/>
    <w:uiPriority w:val="99"/>
    <w:rsid w:val="006E6975"/>
    <w:pPr>
      <w:suppressAutoHyphens/>
    </w:pPr>
    <w:rPr>
      <w:rFonts w:ascii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er"/>
    <w:basedOn w:val="a"/>
    <w:link w:val="a9"/>
    <w:uiPriority w:val="99"/>
    <w:rsid w:val="004A78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33FF6"/>
    <w:rPr>
      <w:rFonts w:cs="Times New Roman"/>
      <w:lang w:eastAsia="en-US"/>
    </w:rPr>
  </w:style>
  <w:style w:type="character" w:styleId="aa">
    <w:name w:val="page number"/>
    <w:basedOn w:val="a0"/>
    <w:uiPriority w:val="99"/>
    <w:rsid w:val="004A780C"/>
    <w:rPr>
      <w:rFonts w:cs="Times New Roman"/>
    </w:rPr>
  </w:style>
  <w:style w:type="paragraph" w:styleId="ab">
    <w:name w:val="header"/>
    <w:basedOn w:val="a"/>
    <w:link w:val="ac"/>
    <w:uiPriority w:val="99"/>
    <w:rsid w:val="009D7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633FF6"/>
    <w:rPr>
      <w:rFonts w:cs="Times New Roman"/>
      <w:lang w:eastAsia="en-US"/>
    </w:rPr>
  </w:style>
  <w:style w:type="character" w:styleId="ad">
    <w:name w:val="Strong"/>
    <w:basedOn w:val="a0"/>
    <w:uiPriority w:val="99"/>
    <w:qFormat/>
    <w:locked/>
    <w:rsid w:val="001D0D2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5;&#1056;&#1054;&#1045;&#1050;&#1058;%20%20-%20&#1058;&#1045;&#1061;&#1053;&#1054;&#1051;&#1054;&#1043;&#1048;&#1071;%202014-2015&#1087;&#1088;&#1072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A910-7AE8-4327-8998-83D49844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 - ТЕХНОЛОГИЯ 2014-2015прав</Template>
  <TotalTime>157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</vt:lpstr>
    </vt:vector>
  </TitlesOfParts>
  <Company>Microsoft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</dc:title>
  <dc:subject/>
  <dc:creator>Админ</dc:creator>
  <cp:keywords/>
  <dc:description/>
  <cp:lastModifiedBy>212</cp:lastModifiedBy>
  <cp:revision>17</cp:revision>
  <cp:lastPrinted>2016-01-24T18:33:00Z</cp:lastPrinted>
  <dcterms:created xsi:type="dcterms:W3CDTF">2015-12-08T07:46:00Z</dcterms:created>
  <dcterms:modified xsi:type="dcterms:W3CDTF">2018-03-01T15:05:00Z</dcterms:modified>
</cp:coreProperties>
</file>