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7BC" w:rsidRPr="00D3403E" w:rsidRDefault="009127BC" w:rsidP="009127BC">
      <w:pPr>
        <w:pStyle w:val="a3"/>
        <w:spacing w:before="0" w:beforeAutospacing="0" w:after="150" w:afterAutospacing="0"/>
        <w:rPr>
          <w:color w:val="000000"/>
          <w:sz w:val="36"/>
          <w:szCs w:val="36"/>
          <w:lang w:val="en-US"/>
        </w:rPr>
      </w:pPr>
      <w:bookmarkStart w:id="0" w:name="_GoBack"/>
    </w:p>
    <w:p w:rsidR="009127BC" w:rsidRPr="00D3403E" w:rsidRDefault="009127BC" w:rsidP="009127BC">
      <w:pPr>
        <w:pStyle w:val="a3"/>
        <w:spacing w:before="0" w:beforeAutospacing="0" w:after="150" w:afterAutospacing="0"/>
        <w:rPr>
          <w:color w:val="000000"/>
          <w:sz w:val="36"/>
          <w:szCs w:val="36"/>
        </w:rPr>
      </w:pPr>
      <w:r w:rsidRPr="00D3403E">
        <w:rPr>
          <w:color w:val="000000"/>
          <w:sz w:val="36"/>
          <w:szCs w:val="36"/>
        </w:rPr>
        <w:t xml:space="preserve"> Особенности развития памяти у дошкольников с интеллектуальной недостаточностью.</w:t>
      </w:r>
    </w:p>
    <w:bookmarkEnd w:id="0"/>
    <w:p w:rsidR="009127BC" w:rsidRDefault="009127BC" w:rsidP="009127BC">
      <w:pPr>
        <w:pStyle w:val="a3"/>
        <w:spacing w:before="0" w:beforeAutospacing="0" w:after="150" w:afterAutospacing="0"/>
        <w:rPr>
          <w:rFonts w:ascii="Arial" w:hAnsi="Arial" w:cs="Arial"/>
          <w:color w:val="000000"/>
          <w:sz w:val="21"/>
          <w:szCs w:val="21"/>
        </w:rPr>
      </w:pPr>
    </w:p>
    <w:p w:rsidR="00C612D9" w:rsidRDefault="00C612D9" w:rsidP="00C612D9">
      <w:pPr>
        <w:pStyle w:val="a3"/>
        <w:spacing w:before="0" w:beforeAutospacing="0" w:after="150" w:afterAutospacing="0"/>
        <w:rPr>
          <w:rFonts w:ascii="Arial" w:hAnsi="Arial" w:cs="Arial"/>
          <w:color w:val="000000"/>
          <w:sz w:val="21"/>
          <w:szCs w:val="21"/>
        </w:rPr>
      </w:pPr>
    </w:p>
    <w:p w:rsidR="00C612D9" w:rsidRDefault="00C612D9" w:rsidP="00C612D9">
      <w:pPr>
        <w:pStyle w:val="a3"/>
        <w:spacing w:before="0" w:beforeAutospacing="0" w:after="150" w:afterAutospacing="0"/>
        <w:rPr>
          <w:rFonts w:ascii="Arial" w:hAnsi="Arial" w:cs="Arial"/>
          <w:color w:val="000000"/>
          <w:sz w:val="21"/>
          <w:szCs w:val="21"/>
        </w:rPr>
      </w:pPr>
      <w:r w:rsidRPr="002B5425">
        <w:rPr>
          <w:rFonts w:ascii="Times New Roman CYR" w:hAnsi="Times New Roman CYR" w:cs="Times New Roman CYR"/>
          <w:b/>
          <w:color w:val="000000"/>
          <w:sz w:val="26"/>
          <w:szCs w:val="26"/>
        </w:rPr>
        <w:t>Память</w:t>
      </w:r>
      <w:r>
        <w:rPr>
          <w:rFonts w:ascii="Times New Roman CYR" w:hAnsi="Times New Roman CYR" w:cs="Times New Roman CYR"/>
          <w:color w:val="000000"/>
          <w:sz w:val="26"/>
          <w:szCs w:val="26"/>
        </w:rPr>
        <w:t xml:space="preserve"> – </w:t>
      </w:r>
      <w:r w:rsidR="00E864D3">
        <w:rPr>
          <w:rFonts w:ascii="Times New Roman CYR" w:hAnsi="Times New Roman CYR" w:cs="Times New Roman CYR"/>
          <w:color w:val="000000"/>
          <w:sz w:val="26"/>
          <w:szCs w:val="26"/>
        </w:rPr>
        <w:t>это процесс организации и сохранения прошлого опыта</w:t>
      </w:r>
      <w:r>
        <w:rPr>
          <w:rFonts w:ascii="Times New Roman CYR" w:hAnsi="Times New Roman CYR" w:cs="Times New Roman CYR"/>
          <w:color w:val="000000"/>
          <w:sz w:val="26"/>
          <w:szCs w:val="26"/>
        </w:rPr>
        <w:t>. Благодаря памяти ребёнок запоминает и обобщает прошлый опыт, приобретает знания и умения. Без памяти немыслимо становление личности человека, потому что без суммирования прошлого опыта не возникает единства способов поведения и определённой системы отношений к окружающему миру.</w:t>
      </w:r>
    </w:p>
    <w:p w:rsidR="00C612D9" w:rsidRDefault="00C612D9" w:rsidP="00C612D9">
      <w:pPr>
        <w:pStyle w:val="a3"/>
        <w:spacing w:before="0" w:beforeAutospacing="0" w:after="150" w:afterAutospacing="0"/>
        <w:rPr>
          <w:rFonts w:ascii="Arial" w:hAnsi="Arial" w:cs="Arial"/>
          <w:color w:val="000000"/>
          <w:sz w:val="21"/>
          <w:szCs w:val="21"/>
        </w:rPr>
      </w:pPr>
      <w:r w:rsidRPr="002B5425">
        <w:rPr>
          <w:rFonts w:ascii="Times New Roman CYR" w:hAnsi="Times New Roman CYR" w:cs="Times New Roman CYR"/>
          <w:b/>
          <w:color w:val="000000"/>
          <w:sz w:val="26"/>
          <w:szCs w:val="26"/>
        </w:rPr>
        <w:t xml:space="preserve">У </w:t>
      </w:r>
      <w:r w:rsidR="00FA5DEF" w:rsidRPr="002B5425">
        <w:rPr>
          <w:rFonts w:ascii="Times New Roman CYR" w:hAnsi="Times New Roman CYR" w:cs="Times New Roman CYR"/>
          <w:b/>
          <w:color w:val="000000"/>
          <w:sz w:val="26"/>
          <w:szCs w:val="26"/>
        </w:rPr>
        <w:t xml:space="preserve">дошкольников </w:t>
      </w:r>
      <w:r w:rsidRPr="002B5425">
        <w:rPr>
          <w:rFonts w:ascii="Times New Roman CYR" w:hAnsi="Times New Roman CYR" w:cs="Times New Roman CYR"/>
          <w:b/>
          <w:color w:val="000000"/>
          <w:sz w:val="26"/>
          <w:szCs w:val="26"/>
        </w:rPr>
        <w:t xml:space="preserve"> с</w:t>
      </w:r>
      <w:r w:rsidR="00FA5DEF" w:rsidRPr="002B5425">
        <w:rPr>
          <w:rFonts w:ascii="Times New Roman CYR" w:hAnsi="Times New Roman CYR" w:cs="Times New Roman CYR"/>
          <w:b/>
          <w:color w:val="000000"/>
          <w:sz w:val="26"/>
          <w:szCs w:val="26"/>
        </w:rPr>
        <w:t xml:space="preserve"> интеллектуальной недостаточностью памяти</w:t>
      </w:r>
      <w:r w:rsidRPr="002B5425">
        <w:rPr>
          <w:rFonts w:ascii="Times New Roman CYR" w:hAnsi="Times New Roman CYR" w:cs="Times New Roman CYR"/>
          <w:b/>
          <w:color w:val="000000"/>
          <w:sz w:val="26"/>
          <w:szCs w:val="26"/>
        </w:rPr>
        <w:t xml:space="preserve">  наблюдаются</w:t>
      </w:r>
      <w:r w:rsidR="00FA5DEF" w:rsidRPr="002B5425">
        <w:rPr>
          <w:rFonts w:ascii="Times New Roman CYR" w:hAnsi="Times New Roman CYR" w:cs="Times New Roman CYR"/>
          <w:b/>
          <w:color w:val="000000"/>
          <w:sz w:val="26"/>
          <w:szCs w:val="26"/>
        </w:rPr>
        <w:t xml:space="preserve"> следующие недостатки</w:t>
      </w:r>
      <w:proofErr w:type="gramStart"/>
      <w:r w:rsidRPr="002B5425">
        <w:rPr>
          <w:rFonts w:ascii="Times New Roman CYR" w:hAnsi="Times New Roman CYR" w:cs="Times New Roman CYR"/>
          <w:b/>
          <w:color w:val="000000"/>
          <w:sz w:val="26"/>
          <w:szCs w:val="26"/>
        </w:rPr>
        <w:t xml:space="preserve"> ,</w:t>
      </w:r>
      <w:proofErr w:type="gramEnd"/>
      <w:r w:rsidRPr="002B5425">
        <w:rPr>
          <w:rFonts w:ascii="Times New Roman CYR" w:hAnsi="Times New Roman CYR" w:cs="Times New Roman CYR"/>
          <w:b/>
          <w:color w:val="000000"/>
          <w:sz w:val="26"/>
          <w:szCs w:val="26"/>
        </w:rPr>
        <w:t xml:space="preserve"> причем они касаются всех видов запоминания: произвольного и непроизвольного, долговременного и кратковременного. В первую очередь, ограничен объем памяти и снижена прочность запоминания.</w:t>
      </w:r>
    </w:p>
    <w:p w:rsidR="00C612D9" w:rsidRDefault="00C612D9" w:rsidP="00C612D9">
      <w:pPr>
        <w:pStyle w:val="a3"/>
        <w:spacing w:before="0" w:beforeAutospacing="0" w:after="150" w:afterAutospacing="0"/>
        <w:rPr>
          <w:rFonts w:ascii="Arial" w:hAnsi="Arial" w:cs="Arial"/>
          <w:color w:val="000000"/>
          <w:sz w:val="21"/>
          <w:szCs w:val="21"/>
        </w:rPr>
      </w:pPr>
      <w:r>
        <w:rPr>
          <w:rFonts w:ascii="Times New Roman CYR" w:hAnsi="Times New Roman CYR" w:cs="Times New Roman CYR"/>
          <w:color w:val="000000"/>
          <w:sz w:val="26"/>
          <w:szCs w:val="26"/>
        </w:rPr>
        <w:t xml:space="preserve">Одна из основных причин недостаточного уровня развития непроизвольной памяти у детей с ограниченными возможностями здоровья – их низкая познавательная активность. Такие </w:t>
      </w:r>
      <w:r w:rsidR="00FA5DEF">
        <w:rPr>
          <w:rFonts w:ascii="Times New Roman CYR" w:hAnsi="Times New Roman CYR" w:cs="Times New Roman CYR"/>
          <w:color w:val="000000"/>
          <w:sz w:val="26"/>
          <w:szCs w:val="26"/>
        </w:rPr>
        <w:t>дети</w:t>
      </w:r>
      <w:r>
        <w:rPr>
          <w:rFonts w:ascii="Times New Roman CYR" w:hAnsi="Times New Roman CYR" w:cs="Times New Roman CYR"/>
          <w:color w:val="000000"/>
          <w:sz w:val="26"/>
          <w:szCs w:val="26"/>
        </w:rPr>
        <w:t xml:space="preserve"> с трудом воспроизводят словесный материал, затрачивая на его припоминание заметно больше времени, чем их нормально развивающиеся сверстники. Между тем по мере взросления  на передний план все больше выступает произвольная (преднамеренная) память, реализующаяся как особая форма деятельности. </w:t>
      </w:r>
    </w:p>
    <w:p w:rsidR="00C612D9" w:rsidRDefault="00C612D9" w:rsidP="00C612D9">
      <w:pPr>
        <w:pStyle w:val="a3"/>
        <w:spacing w:before="0" w:beforeAutospacing="0" w:after="150" w:afterAutospacing="0"/>
        <w:rPr>
          <w:rFonts w:ascii="Arial" w:hAnsi="Arial" w:cs="Arial"/>
          <w:color w:val="000000"/>
          <w:sz w:val="21"/>
          <w:szCs w:val="21"/>
        </w:rPr>
      </w:pPr>
      <w:r>
        <w:rPr>
          <w:rFonts w:ascii="Times New Roman CYR" w:hAnsi="Times New Roman CYR" w:cs="Times New Roman CYR"/>
          <w:color w:val="000000"/>
          <w:sz w:val="26"/>
          <w:szCs w:val="26"/>
        </w:rPr>
        <w:t xml:space="preserve">Дети с недостатками умственного развития </w:t>
      </w:r>
      <w:r w:rsidRPr="002B5425">
        <w:rPr>
          <w:rFonts w:ascii="Times New Roman CYR" w:hAnsi="Times New Roman CYR" w:cs="Times New Roman CYR"/>
          <w:b/>
          <w:color w:val="000000"/>
          <w:sz w:val="26"/>
          <w:szCs w:val="26"/>
        </w:rPr>
        <w:t>усваивают всё новое очень медленно</w:t>
      </w:r>
      <w:r>
        <w:rPr>
          <w:rFonts w:ascii="Times New Roman CYR" w:hAnsi="Times New Roman CYR" w:cs="Times New Roman CYR"/>
          <w:color w:val="000000"/>
          <w:sz w:val="26"/>
          <w:szCs w:val="26"/>
        </w:rPr>
        <w:t>, лишь после многих повторений, быстро забывают воспринятое и, главное, не умеют вовремя воспользоваться приобретёнными знаниями и умениями на практике.</w:t>
      </w:r>
    </w:p>
    <w:p w:rsidR="00C612D9" w:rsidRDefault="00C612D9" w:rsidP="00C612D9">
      <w:pPr>
        <w:pStyle w:val="a3"/>
        <w:spacing w:before="0" w:beforeAutospacing="0" w:after="150" w:afterAutospacing="0"/>
        <w:rPr>
          <w:rFonts w:ascii="Arial" w:hAnsi="Arial" w:cs="Arial"/>
          <w:color w:val="000000"/>
          <w:sz w:val="21"/>
          <w:szCs w:val="21"/>
        </w:rPr>
      </w:pPr>
      <w:r>
        <w:rPr>
          <w:rFonts w:ascii="Times New Roman CYR" w:hAnsi="Times New Roman CYR" w:cs="Times New Roman CYR"/>
          <w:color w:val="000000"/>
          <w:sz w:val="26"/>
          <w:szCs w:val="26"/>
        </w:rPr>
        <w:t xml:space="preserve">Причины замедленного и плохого усвоения новых знаний и умений кроются в свойствах нервных процессов детей с ограниченными возможностями здоровья. Слабость замыкательной функции коры головного мозга обуславливает малый объём и замедленный темп формирования новых условных связей, и их непрочность. Ослабление активного внутреннего торможения, обуславливающее недостаточную концентрированность очагов возбуждения, приводит к тому, что воспроизведение </w:t>
      </w:r>
      <w:r w:rsidR="00827228">
        <w:rPr>
          <w:rFonts w:ascii="Times New Roman CYR" w:hAnsi="Times New Roman CYR" w:cs="Times New Roman CYR"/>
          <w:color w:val="000000"/>
          <w:sz w:val="26"/>
          <w:szCs w:val="26"/>
        </w:rPr>
        <w:t>нового</w:t>
      </w:r>
      <w:r>
        <w:rPr>
          <w:rFonts w:ascii="Times New Roman CYR" w:hAnsi="Times New Roman CYR" w:cs="Times New Roman CYR"/>
          <w:color w:val="000000"/>
          <w:sz w:val="26"/>
          <w:szCs w:val="26"/>
        </w:rPr>
        <w:t xml:space="preserve"> материала отличается крайней неточ</w:t>
      </w:r>
      <w:r w:rsidR="00827228">
        <w:rPr>
          <w:rFonts w:ascii="Times New Roman CYR" w:hAnsi="Times New Roman CYR" w:cs="Times New Roman CYR"/>
          <w:color w:val="000000"/>
          <w:sz w:val="26"/>
          <w:szCs w:val="26"/>
        </w:rPr>
        <w:t>ностью.</w:t>
      </w:r>
    </w:p>
    <w:p w:rsidR="00C612D9" w:rsidRDefault="00C612D9" w:rsidP="00C612D9">
      <w:pPr>
        <w:pStyle w:val="a3"/>
        <w:spacing w:before="0" w:beforeAutospacing="0" w:after="150" w:afterAutospacing="0"/>
        <w:rPr>
          <w:rFonts w:ascii="Arial" w:hAnsi="Arial" w:cs="Arial"/>
          <w:color w:val="000000"/>
          <w:sz w:val="21"/>
          <w:szCs w:val="21"/>
        </w:rPr>
      </w:pPr>
      <w:r>
        <w:rPr>
          <w:rFonts w:ascii="Times New Roman CYR" w:hAnsi="Times New Roman CYR" w:cs="Times New Roman CYR"/>
          <w:color w:val="000000"/>
          <w:sz w:val="26"/>
          <w:szCs w:val="26"/>
        </w:rPr>
        <w:t>Основные процессы памяти (запоминание, сохранение, воспроизведение) у умственно отсталых детей имеют свои специфические особенности, так как формируются в условиях аномального развития.</w:t>
      </w:r>
    </w:p>
    <w:p w:rsidR="00C612D9" w:rsidRDefault="00C612D9" w:rsidP="00C612D9">
      <w:pPr>
        <w:pStyle w:val="a3"/>
        <w:spacing w:before="0" w:beforeAutospacing="0" w:after="150" w:afterAutospacing="0"/>
        <w:rPr>
          <w:rFonts w:ascii="Arial" w:hAnsi="Arial" w:cs="Arial"/>
          <w:color w:val="000000"/>
          <w:sz w:val="21"/>
          <w:szCs w:val="21"/>
        </w:rPr>
      </w:pPr>
      <w:r>
        <w:rPr>
          <w:rFonts w:ascii="Times New Roman CYR" w:hAnsi="Times New Roman CYR" w:cs="Times New Roman CYR"/>
          <w:b/>
          <w:bCs/>
          <w:color w:val="000000"/>
          <w:sz w:val="26"/>
          <w:szCs w:val="26"/>
        </w:rPr>
        <w:t>Продуктивность процессов памяти</w:t>
      </w:r>
      <w:r>
        <w:rPr>
          <w:color w:val="000000"/>
        </w:rPr>
        <w:t> </w:t>
      </w:r>
      <w:r>
        <w:rPr>
          <w:rFonts w:ascii="Times New Roman CYR" w:hAnsi="Times New Roman CYR" w:cs="Times New Roman CYR"/>
          <w:color w:val="000000"/>
          <w:sz w:val="26"/>
          <w:szCs w:val="26"/>
        </w:rPr>
        <w:t>снижена, при этом они характеризуются:</w:t>
      </w:r>
    </w:p>
    <w:p w:rsidR="00C612D9" w:rsidRDefault="00C612D9" w:rsidP="00C612D9">
      <w:pPr>
        <w:pStyle w:val="a3"/>
        <w:spacing w:before="0" w:beforeAutospacing="0" w:after="150" w:afterAutospacing="0"/>
        <w:rPr>
          <w:rFonts w:ascii="Arial" w:hAnsi="Arial" w:cs="Arial"/>
          <w:color w:val="000000"/>
          <w:sz w:val="21"/>
          <w:szCs w:val="21"/>
        </w:rPr>
      </w:pPr>
      <w:r>
        <w:rPr>
          <w:color w:val="000000"/>
          <w:sz w:val="26"/>
          <w:szCs w:val="26"/>
        </w:rPr>
        <w:t>-</w:t>
      </w:r>
      <w:r>
        <w:rPr>
          <w:color w:val="000000"/>
        </w:rPr>
        <w:t> </w:t>
      </w:r>
      <w:r>
        <w:rPr>
          <w:rFonts w:ascii="Times New Roman CYR" w:hAnsi="Times New Roman CYR" w:cs="Times New Roman CYR"/>
          <w:color w:val="000000"/>
          <w:sz w:val="26"/>
          <w:szCs w:val="26"/>
        </w:rPr>
        <w:t>запоминание – недостаточной полнотой и точностью;</w:t>
      </w:r>
    </w:p>
    <w:p w:rsidR="00C612D9" w:rsidRDefault="00C612D9" w:rsidP="00C612D9">
      <w:pPr>
        <w:pStyle w:val="a3"/>
        <w:spacing w:before="0" w:beforeAutospacing="0" w:after="150" w:afterAutospacing="0"/>
        <w:rPr>
          <w:rFonts w:ascii="Arial" w:hAnsi="Arial" w:cs="Arial"/>
          <w:color w:val="000000"/>
          <w:sz w:val="21"/>
          <w:szCs w:val="21"/>
        </w:rPr>
      </w:pPr>
      <w:r>
        <w:rPr>
          <w:color w:val="000000"/>
          <w:sz w:val="26"/>
          <w:szCs w:val="26"/>
        </w:rPr>
        <w:t>-</w:t>
      </w:r>
      <w:r>
        <w:rPr>
          <w:color w:val="000000"/>
        </w:rPr>
        <w:t> </w:t>
      </w:r>
      <w:r>
        <w:rPr>
          <w:rFonts w:ascii="Times New Roman CYR" w:hAnsi="Times New Roman CYR" w:cs="Times New Roman CYR"/>
          <w:color w:val="000000"/>
          <w:sz w:val="26"/>
          <w:szCs w:val="26"/>
        </w:rPr>
        <w:t>сохранение – неосмысленностью и непрочностью;</w:t>
      </w:r>
    </w:p>
    <w:p w:rsidR="00C612D9" w:rsidRDefault="00C612D9" w:rsidP="00C612D9">
      <w:pPr>
        <w:pStyle w:val="a3"/>
        <w:spacing w:before="0" w:beforeAutospacing="0" w:after="150" w:afterAutospacing="0"/>
        <w:rPr>
          <w:rFonts w:ascii="Arial" w:hAnsi="Arial" w:cs="Arial"/>
          <w:color w:val="000000"/>
          <w:sz w:val="21"/>
          <w:szCs w:val="21"/>
        </w:rPr>
      </w:pPr>
      <w:r>
        <w:rPr>
          <w:color w:val="000000"/>
          <w:sz w:val="26"/>
          <w:szCs w:val="26"/>
        </w:rPr>
        <w:lastRenderedPageBreak/>
        <w:t>-</w:t>
      </w:r>
      <w:r>
        <w:rPr>
          <w:color w:val="000000"/>
        </w:rPr>
        <w:t> </w:t>
      </w:r>
      <w:r>
        <w:rPr>
          <w:rFonts w:ascii="Times New Roman CYR" w:hAnsi="Times New Roman CYR" w:cs="Times New Roman CYR"/>
          <w:color w:val="000000"/>
          <w:sz w:val="26"/>
          <w:szCs w:val="26"/>
        </w:rPr>
        <w:t>воспроизведение – низким объёмом, искажением материала, привнесениями.</w:t>
      </w:r>
      <w:r>
        <w:rPr>
          <w:color w:val="000000"/>
        </w:rPr>
        <w:t> </w:t>
      </w:r>
      <w:r>
        <w:rPr>
          <w:rFonts w:ascii="Times New Roman CYR" w:hAnsi="Times New Roman CYR" w:cs="Times New Roman CYR"/>
          <w:b/>
          <w:bCs/>
          <w:color w:val="000000"/>
          <w:sz w:val="26"/>
          <w:szCs w:val="26"/>
        </w:rPr>
        <w:t>Произвольное запоминание</w:t>
      </w:r>
      <w:r>
        <w:rPr>
          <w:color w:val="000000"/>
        </w:rPr>
        <w:t> </w:t>
      </w:r>
      <w:r>
        <w:rPr>
          <w:rFonts w:ascii="Times New Roman CYR" w:hAnsi="Times New Roman CYR" w:cs="Times New Roman CYR"/>
          <w:color w:val="000000"/>
          <w:sz w:val="26"/>
          <w:szCs w:val="26"/>
        </w:rPr>
        <w:t xml:space="preserve">формируется у детей </w:t>
      </w:r>
      <w:r w:rsidR="00827228">
        <w:rPr>
          <w:rFonts w:ascii="Times New Roman CYR" w:hAnsi="Times New Roman CYR" w:cs="Times New Roman CYR"/>
          <w:color w:val="000000"/>
          <w:sz w:val="26"/>
          <w:szCs w:val="26"/>
        </w:rPr>
        <w:t>интеллектуальной недостаточностью</w:t>
      </w:r>
      <w:r>
        <w:rPr>
          <w:rFonts w:ascii="Times New Roman CYR" w:hAnsi="Times New Roman CYR" w:cs="Times New Roman CYR"/>
          <w:color w:val="000000"/>
          <w:sz w:val="26"/>
          <w:szCs w:val="26"/>
        </w:rPr>
        <w:t xml:space="preserve"> позже, чем у их сверстников. </w:t>
      </w:r>
    </w:p>
    <w:p w:rsidR="00177202" w:rsidRPr="002B5425" w:rsidRDefault="00E95D13" w:rsidP="009127BC">
      <w:pPr>
        <w:spacing w:line="360" w:lineRule="auto"/>
        <w:jc w:val="both"/>
        <w:rPr>
          <w:rFonts w:ascii="Times New Roman" w:hAnsi="Times New Roman" w:cs="Times New Roman"/>
          <w:sz w:val="28"/>
          <w:szCs w:val="28"/>
        </w:rPr>
      </w:pPr>
      <w:r w:rsidRPr="002B5425">
        <w:rPr>
          <w:rFonts w:ascii="Times New Roman" w:hAnsi="Times New Roman" w:cs="Times New Roman"/>
          <w:sz w:val="28"/>
          <w:szCs w:val="28"/>
        </w:rPr>
        <w:t xml:space="preserve">    Итак,   развитие </w:t>
      </w:r>
      <w:r w:rsidR="00827228" w:rsidRPr="002B5425">
        <w:rPr>
          <w:rFonts w:ascii="Times New Roman" w:hAnsi="Times New Roman" w:cs="Times New Roman"/>
          <w:sz w:val="28"/>
          <w:szCs w:val="28"/>
        </w:rPr>
        <w:t xml:space="preserve">памяти у дошкольников  с интеллектуальной недостаточностью протекает </w:t>
      </w:r>
      <w:r w:rsidRPr="002B5425">
        <w:rPr>
          <w:rFonts w:ascii="Times New Roman" w:hAnsi="Times New Roman" w:cs="Times New Roman"/>
          <w:sz w:val="28"/>
          <w:szCs w:val="28"/>
        </w:rPr>
        <w:t xml:space="preserve"> с большими отклонениями. Расстройства  памяти  у  таких    детей  имеют  определенные  особенности,  которые проявляются  в  нарушении  зрительной,  слуховой,  эмоциональной,  кратковременной, долговременной  памяти,  а  так  же  в  нарушении  произвольного  и  непроизвольного запоминания.         И.  М.  Сеченов  сравнивал  память  зрелого  человека  с  хорошо  организованной библиотекой, в которой вновь поступающие книги размещаются в строгой системе. В такой библиотеке необходимая  книга </w:t>
      </w:r>
      <w:proofErr w:type="gramStart"/>
      <w:r w:rsidRPr="002B5425">
        <w:rPr>
          <w:rFonts w:ascii="Times New Roman" w:hAnsi="Times New Roman" w:cs="Times New Roman"/>
          <w:sz w:val="28"/>
          <w:szCs w:val="28"/>
        </w:rPr>
        <w:t xml:space="preserve">( </w:t>
      </w:r>
      <w:proofErr w:type="gramEnd"/>
      <w:r w:rsidRPr="002B5425">
        <w:rPr>
          <w:rFonts w:ascii="Times New Roman" w:hAnsi="Times New Roman" w:cs="Times New Roman"/>
          <w:sz w:val="28"/>
          <w:szCs w:val="28"/>
        </w:rPr>
        <w:t>под книгой подразумевается требуемое знание или представление) может быть легко найдена  в нужный момент. Память маленького ребёнка И. М. Сеченов сравнивал с плохим книжным складом. Найти нужную книгу на таком складе невозможно.</w:t>
      </w:r>
    </w:p>
    <w:sectPr w:rsidR="00177202" w:rsidRPr="002B54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3AA"/>
    <w:rsid w:val="00177202"/>
    <w:rsid w:val="002B5425"/>
    <w:rsid w:val="00827228"/>
    <w:rsid w:val="009127BC"/>
    <w:rsid w:val="00935688"/>
    <w:rsid w:val="00B9543B"/>
    <w:rsid w:val="00C612D9"/>
    <w:rsid w:val="00CF1616"/>
    <w:rsid w:val="00D3403E"/>
    <w:rsid w:val="00E864D3"/>
    <w:rsid w:val="00E95D13"/>
    <w:rsid w:val="00F273AA"/>
    <w:rsid w:val="00FA5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12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12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87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486</Words>
  <Characters>2771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Горелкина</dc:creator>
  <cp:keywords/>
  <dc:description/>
  <cp:lastModifiedBy>admin</cp:lastModifiedBy>
  <cp:revision>6</cp:revision>
  <dcterms:created xsi:type="dcterms:W3CDTF">2017-12-19T19:14:00Z</dcterms:created>
  <dcterms:modified xsi:type="dcterms:W3CDTF">2018-03-02T15:56:00Z</dcterms:modified>
</cp:coreProperties>
</file>