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3C" w:rsidRPr="002336FD" w:rsidRDefault="002336FD" w:rsidP="002336F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ПРОЕКТНАЯ ТЕХНОЛОГИЯ КАК СРЕДСТВО РАЗВИТИЯ ПОЗНАВАТЕЛЬНОЙ АКТИВНОСТИ СТУДЕНТОВ</w:t>
      </w:r>
    </w:p>
    <w:p w:rsidR="002336FD" w:rsidRPr="002336FD" w:rsidRDefault="002336FD" w:rsidP="002336F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640C6" w:rsidRPr="002336FD" w:rsidRDefault="003640C6" w:rsidP="003640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6FD">
        <w:rPr>
          <w:rFonts w:ascii="Times New Roman" w:hAnsi="Times New Roman" w:cs="Times New Roman"/>
          <w:sz w:val="24"/>
          <w:szCs w:val="24"/>
        </w:rPr>
        <w:t>Социально-экономические изменения, происходящие в современном мире, выдвигают новые требования к государственным образовательным учреждениям. Общество нуждается в деятельных, активных, творческих молодых людях, которые могли бы адаптироваться к современным реалиям.</w:t>
      </w:r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40C6" w:rsidRPr="002336FD" w:rsidRDefault="003640C6" w:rsidP="003640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 центре внимания педагогов-практиков находится обучение в сотрудничестве, исследовательская деятельность учащихся и метод проектов. Мы педагогов ПК также непосредственно занимаемся этой деятельностью. Некоторые педагоги выступают как руководители работ в СНО, а многие ведут проектную деятельность студентов.</w:t>
      </w:r>
    </w:p>
    <w:p w:rsidR="003640C6" w:rsidRPr="002336FD" w:rsidRDefault="003640C6" w:rsidP="00364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sz w:val="24"/>
          <w:szCs w:val="24"/>
        </w:rPr>
        <w:t xml:space="preserve">Актуальность выбранной темы заключается в том, что концепция модернизации российского образования в числе важных целей указывает на развитие у </w:t>
      </w:r>
      <w:r w:rsidR="00C005BE"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Pr="002336FD">
        <w:rPr>
          <w:rFonts w:ascii="Times New Roman" w:hAnsi="Times New Roman" w:cs="Times New Roman"/>
          <w:sz w:val="24"/>
          <w:szCs w:val="24"/>
        </w:rPr>
        <w:t>самостоятельности и способности к самоорганизации, а также готовности к сотрудничеству и развитию способности к созидательной деятельности. Для реализации данной концепции ведущей технологией стала проектная технология.</w:t>
      </w:r>
    </w:p>
    <w:p w:rsidR="003640C6" w:rsidRPr="002336FD" w:rsidRDefault="003640C6" w:rsidP="00364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36FD">
        <w:rPr>
          <w:rFonts w:ascii="Times New Roman" w:hAnsi="Times New Roman" w:cs="Times New Roman"/>
          <w:sz w:val="24"/>
          <w:szCs w:val="24"/>
        </w:rPr>
        <w:t>Проект (от лат.</w:t>
      </w:r>
      <w:proofErr w:type="gramEnd"/>
      <w:r w:rsidRPr="002336FD">
        <w:rPr>
          <w:rFonts w:ascii="Times New Roman" w:hAnsi="Times New Roman" w:cs="Times New Roman"/>
          <w:sz w:val="24"/>
          <w:szCs w:val="24"/>
        </w:rPr>
        <w:t xml:space="preserve"> </w:t>
      </w:r>
      <w:r w:rsidRPr="002336FD"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Pr="002336FD">
        <w:rPr>
          <w:rFonts w:ascii="Times New Roman" w:hAnsi="Times New Roman" w:cs="Times New Roman"/>
          <w:sz w:val="24"/>
          <w:szCs w:val="24"/>
        </w:rPr>
        <w:t xml:space="preserve"> </w:t>
      </w:r>
      <w:r w:rsidRPr="002336FD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Pr="002336FD">
        <w:rPr>
          <w:rFonts w:ascii="Times New Roman" w:hAnsi="Times New Roman" w:cs="Times New Roman"/>
          <w:sz w:val="24"/>
          <w:szCs w:val="24"/>
        </w:rPr>
        <w:t>) – брошенный вперед.</w:t>
      </w:r>
    </w:p>
    <w:p w:rsidR="003640C6" w:rsidRPr="002336FD" w:rsidRDefault="003640C6" w:rsidP="003640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6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 проектов</w:t>
      </w:r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это гибкая система обучения, которая ориентированная на творческую самореализацию личности.  </w:t>
      </w:r>
    </w:p>
    <w:p w:rsidR="003640C6" w:rsidRPr="002336FD" w:rsidRDefault="003640C6" w:rsidP="003640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метода творческих или, как нам понятнее индивидуальных, проектов лежит развитие в первую очередь познавательных интересов учащихся, а также умение самостоятельно конструировать свои знания, ориентироваться в информационном пространстве, развитие критического мышления и умение вести исследовательскую работу. </w:t>
      </w:r>
    </w:p>
    <w:p w:rsidR="003640C6" w:rsidRPr="002336FD" w:rsidRDefault="003640C6" w:rsidP="00364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Метод проектов не является принципиально новым в педагогической практике, но вместе с тем его сегодня относят к педагогическим технологиям ХХ</w:t>
      </w:r>
      <w:proofErr w:type="gramStart"/>
      <w:r w:rsidRPr="002336F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2336FD">
        <w:rPr>
          <w:rFonts w:ascii="Times New Roman" w:eastAsia="Times New Roman" w:hAnsi="Times New Roman" w:cs="Times New Roman"/>
          <w:sz w:val="24"/>
          <w:szCs w:val="24"/>
        </w:rPr>
        <w:t xml:space="preserve"> века как предусматривающий умение адаптироваться в стремительно изменяющемся мире.</w:t>
      </w:r>
    </w:p>
    <w:p w:rsidR="003640C6" w:rsidRPr="002336FD" w:rsidRDefault="003640C6" w:rsidP="00364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Он возни</w:t>
      </w:r>
      <w:r w:rsidR="00C005BE">
        <w:rPr>
          <w:rFonts w:ascii="Times New Roman" w:eastAsia="Times New Roman" w:hAnsi="Times New Roman" w:cs="Times New Roman"/>
          <w:sz w:val="24"/>
          <w:szCs w:val="24"/>
        </w:rPr>
        <w:t>к в США во второй половине 19 в</w:t>
      </w:r>
      <w:r w:rsidRPr="002336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05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6FD">
        <w:rPr>
          <w:rFonts w:ascii="Times New Roman" w:eastAsia="Times New Roman" w:hAnsi="Times New Roman" w:cs="Times New Roman"/>
          <w:sz w:val="24"/>
          <w:szCs w:val="24"/>
        </w:rPr>
        <w:t xml:space="preserve">Его теоретической основой была «прагматическая педагогика» американского философа-идеалиста Джона </w:t>
      </w:r>
      <w:proofErr w:type="spellStart"/>
      <w:r w:rsidRPr="002336FD">
        <w:rPr>
          <w:rFonts w:ascii="Times New Roman" w:eastAsia="Times New Roman" w:hAnsi="Times New Roman" w:cs="Times New Roman"/>
          <w:sz w:val="24"/>
          <w:szCs w:val="24"/>
        </w:rPr>
        <w:t>Дьюи</w:t>
      </w:r>
      <w:proofErr w:type="spellEnd"/>
      <w:r w:rsidRPr="002336FD">
        <w:rPr>
          <w:rFonts w:ascii="Times New Roman" w:eastAsia="Times New Roman" w:hAnsi="Times New Roman" w:cs="Times New Roman"/>
          <w:sz w:val="24"/>
          <w:szCs w:val="24"/>
        </w:rPr>
        <w:t xml:space="preserve"> (1859 – 1952).</w:t>
      </w:r>
    </w:p>
    <w:p w:rsidR="003640C6" w:rsidRPr="002336FD" w:rsidRDefault="003640C6" w:rsidP="00364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sz w:val="24"/>
          <w:szCs w:val="24"/>
        </w:rPr>
        <w:t>Целевое назначение:</w:t>
      </w:r>
    </w:p>
    <w:p w:rsidR="003640C6" w:rsidRPr="002336FD" w:rsidRDefault="003640C6" w:rsidP="003640C6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sz w:val="24"/>
          <w:szCs w:val="24"/>
        </w:rPr>
        <w:t>Способствовать повышению личной уверенности у каждого участника реализации технологии;</w:t>
      </w:r>
    </w:p>
    <w:p w:rsidR="003640C6" w:rsidRPr="002336FD" w:rsidRDefault="003640C6" w:rsidP="003640C6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sz w:val="24"/>
          <w:szCs w:val="24"/>
        </w:rPr>
        <w:t>Развивать командный дух;</w:t>
      </w:r>
    </w:p>
    <w:p w:rsidR="003640C6" w:rsidRPr="002336FD" w:rsidRDefault="003640C6" w:rsidP="003640C6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sz w:val="24"/>
          <w:szCs w:val="24"/>
        </w:rPr>
        <w:t>Развивать механизм развития критического мышления;</w:t>
      </w:r>
    </w:p>
    <w:p w:rsidR="003640C6" w:rsidRPr="002336FD" w:rsidRDefault="003640C6" w:rsidP="003640C6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sz w:val="24"/>
          <w:szCs w:val="24"/>
        </w:rPr>
        <w:t>Развивать исследовательские умения;</w:t>
      </w:r>
    </w:p>
    <w:p w:rsidR="003640C6" w:rsidRPr="002336FD" w:rsidRDefault="003640C6" w:rsidP="00364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40C6" w:rsidRPr="002336FD" w:rsidRDefault="003640C6" w:rsidP="00364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sz w:val="24"/>
          <w:szCs w:val="24"/>
        </w:rPr>
        <w:t>Общие требования к проектной деятельности:</w:t>
      </w:r>
    </w:p>
    <w:p w:rsidR="003640C6" w:rsidRPr="002336FD" w:rsidRDefault="003640C6" w:rsidP="003640C6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sz w:val="24"/>
          <w:szCs w:val="24"/>
        </w:rPr>
        <w:t>Наличие проблемы, предполагающей интегрирование знаний и исследовательский поиск ее решения;</w:t>
      </w:r>
    </w:p>
    <w:p w:rsidR="003640C6" w:rsidRPr="002336FD" w:rsidRDefault="003640C6" w:rsidP="003640C6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sz w:val="24"/>
          <w:szCs w:val="24"/>
        </w:rPr>
        <w:t>Практическая, теоретическая, познавательная значимость предполагаемых результатов;</w:t>
      </w:r>
    </w:p>
    <w:p w:rsidR="003640C6" w:rsidRPr="002336FD" w:rsidRDefault="003640C6" w:rsidP="003640C6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sz w:val="24"/>
          <w:szCs w:val="24"/>
        </w:rPr>
        <w:t>Самостоятельная деятельность ученика;</w:t>
      </w:r>
    </w:p>
    <w:p w:rsidR="003640C6" w:rsidRPr="002336FD" w:rsidRDefault="003640C6" w:rsidP="003640C6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sz w:val="24"/>
          <w:szCs w:val="24"/>
        </w:rPr>
        <w:t>Структурирование содержательной части проекта с указанием поэтапных результатов;</w:t>
      </w:r>
    </w:p>
    <w:p w:rsidR="003640C6" w:rsidRPr="002336FD" w:rsidRDefault="003640C6" w:rsidP="003640C6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sz w:val="24"/>
          <w:szCs w:val="24"/>
        </w:rPr>
        <w:t>Использование исследовательских методов, предусматривающих определенную последовательность.</w:t>
      </w:r>
    </w:p>
    <w:p w:rsidR="001B2EB1" w:rsidRPr="002336FD" w:rsidRDefault="001B2EB1" w:rsidP="003640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 Типология проектов может быть условно  определена по следующим признакам:</w:t>
      </w:r>
    </w:p>
    <w:p w:rsidR="001B2EB1" w:rsidRPr="002336FD" w:rsidRDefault="001B2EB1" w:rsidP="003640C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 число участников проекта (</w:t>
      </w:r>
      <w:proofErr w:type="gramStart"/>
      <w:r w:rsidRPr="002336FD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proofErr w:type="gramEnd"/>
      <w:r w:rsidRPr="002336FD">
        <w:rPr>
          <w:rFonts w:ascii="Times New Roman" w:eastAsia="Times New Roman" w:hAnsi="Times New Roman" w:cs="Times New Roman"/>
          <w:sz w:val="24"/>
          <w:szCs w:val="24"/>
        </w:rPr>
        <w:t xml:space="preserve"> и групповые);</w:t>
      </w:r>
    </w:p>
    <w:p w:rsidR="001B2EB1" w:rsidRPr="002336FD" w:rsidRDefault="001B2EB1" w:rsidP="003640C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lastRenderedPageBreak/>
        <w:t> метод, доминирующий в проекте (</w:t>
      </w:r>
      <w:proofErr w:type="gramStart"/>
      <w:r w:rsidRPr="002336FD">
        <w:rPr>
          <w:rFonts w:ascii="Times New Roman" w:eastAsia="Times New Roman" w:hAnsi="Times New Roman" w:cs="Times New Roman"/>
          <w:sz w:val="24"/>
          <w:szCs w:val="24"/>
        </w:rPr>
        <w:t>исследовательские</w:t>
      </w:r>
      <w:proofErr w:type="gramEnd"/>
      <w:r w:rsidRPr="002336FD">
        <w:rPr>
          <w:rFonts w:ascii="Times New Roman" w:eastAsia="Times New Roman" w:hAnsi="Times New Roman" w:cs="Times New Roman"/>
          <w:sz w:val="24"/>
          <w:szCs w:val="24"/>
        </w:rPr>
        <w:t xml:space="preserve"> творческие, ролевые, ознакомительно-ориентировочные, практико-ориентировочные);</w:t>
      </w:r>
    </w:p>
    <w:p w:rsidR="001B2EB1" w:rsidRPr="002336FD" w:rsidRDefault="001B2EB1" w:rsidP="003640C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 продолжительность проекта (</w:t>
      </w:r>
      <w:proofErr w:type="gramStart"/>
      <w:r w:rsidRPr="002336FD">
        <w:rPr>
          <w:rFonts w:ascii="Times New Roman" w:eastAsia="Times New Roman" w:hAnsi="Times New Roman" w:cs="Times New Roman"/>
          <w:sz w:val="24"/>
          <w:szCs w:val="24"/>
        </w:rPr>
        <w:t>краткосрочные</w:t>
      </w:r>
      <w:proofErr w:type="gramEnd"/>
      <w:r w:rsidRPr="002336FD">
        <w:rPr>
          <w:rFonts w:ascii="Times New Roman" w:eastAsia="Times New Roman" w:hAnsi="Times New Roman" w:cs="Times New Roman"/>
          <w:sz w:val="24"/>
          <w:szCs w:val="24"/>
        </w:rPr>
        <w:t xml:space="preserve">, средней </w:t>
      </w:r>
      <w:proofErr w:type="spellStart"/>
      <w:r w:rsidRPr="002336FD">
        <w:rPr>
          <w:rFonts w:ascii="Times New Roman" w:eastAsia="Times New Roman" w:hAnsi="Times New Roman" w:cs="Times New Roman"/>
          <w:sz w:val="24"/>
          <w:szCs w:val="24"/>
        </w:rPr>
        <w:t>продожительности</w:t>
      </w:r>
      <w:proofErr w:type="spellEnd"/>
      <w:r w:rsidRPr="002336FD">
        <w:rPr>
          <w:rFonts w:ascii="Times New Roman" w:eastAsia="Times New Roman" w:hAnsi="Times New Roman" w:cs="Times New Roman"/>
          <w:sz w:val="24"/>
          <w:szCs w:val="24"/>
        </w:rPr>
        <w:t>, долгосрочные);</w:t>
      </w:r>
    </w:p>
    <w:p w:rsidR="001B2EB1" w:rsidRPr="002336FD" w:rsidRDefault="001B2EB1" w:rsidP="003640C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 характер координации проекта;</w:t>
      </w:r>
    </w:p>
    <w:p w:rsidR="001B2EB1" w:rsidRPr="002336FD" w:rsidRDefault="001B2EB1" w:rsidP="003640C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 характер контактов (</w:t>
      </w:r>
      <w:proofErr w:type="gramStart"/>
      <w:r w:rsidRPr="002336FD">
        <w:rPr>
          <w:rFonts w:ascii="Times New Roman" w:eastAsia="Times New Roman" w:hAnsi="Times New Roman" w:cs="Times New Roman"/>
          <w:sz w:val="24"/>
          <w:szCs w:val="24"/>
        </w:rPr>
        <w:t>региональные</w:t>
      </w:r>
      <w:proofErr w:type="gramEnd"/>
      <w:r w:rsidRPr="002336FD">
        <w:rPr>
          <w:rFonts w:ascii="Times New Roman" w:eastAsia="Times New Roman" w:hAnsi="Times New Roman" w:cs="Times New Roman"/>
          <w:sz w:val="24"/>
          <w:szCs w:val="24"/>
        </w:rPr>
        <w:t xml:space="preserve"> и международные);</w:t>
      </w:r>
    </w:p>
    <w:p w:rsidR="001B2EB1" w:rsidRPr="002336FD" w:rsidRDefault="001B2EB1" w:rsidP="003640C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 предметно – содержательная область (</w:t>
      </w:r>
      <w:proofErr w:type="spellStart"/>
      <w:r w:rsidRPr="002336FD">
        <w:rPr>
          <w:rFonts w:ascii="Times New Roman" w:eastAsia="Times New Roman" w:hAnsi="Times New Roman" w:cs="Times New Roman"/>
          <w:sz w:val="24"/>
          <w:szCs w:val="24"/>
        </w:rPr>
        <w:t>монопроекты</w:t>
      </w:r>
      <w:proofErr w:type="spellEnd"/>
      <w:r w:rsidRPr="002336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36FD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2336F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B2EB1" w:rsidRPr="002336FD" w:rsidRDefault="001B2EB1" w:rsidP="003640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проектной деятельности состоит в том, чтобы создать условия, при которых студенты:</w:t>
      </w:r>
    </w:p>
    <w:p w:rsidR="001B2EB1" w:rsidRPr="002336FD" w:rsidRDefault="001B2EB1" w:rsidP="003640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 что немаловажно, охотно приобретают недостающие знания из разных источников, могут пробовать себя в различных сферах, т.е. выбирают наиболее интересный им предмет;</w:t>
      </w:r>
    </w:p>
    <w:p w:rsidR="001B2EB1" w:rsidRPr="002336FD" w:rsidRDefault="001B2EB1" w:rsidP="003640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 пользоваться приобретенными знаниями для решения познавательных и практических задач (соотносят поставленную цель и условия ее достижения);</w:t>
      </w:r>
    </w:p>
    <w:p w:rsidR="001B2EB1" w:rsidRPr="002336FD" w:rsidRDefault="001B2EB1" w:rsidP="003640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приобретают умения находить и обрабатывать информацию;</w:t>
      </w:r>
    </w:p>
    <w:p w:rsidR="001B2EB1" w:rsidRPr="002336FD" w:rsidRDefault="001B2EB1" w:rsidP="003640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приобретают коммуникативные умения, работая в различных группах;</w:t>
      </w:r>
    </w:p>
    <w:p w:rsidR="001B2EB1" w:rsidRPr="002336FD" w:rsidRDefault="001B2EB1" w:rsidP="003640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 у себя исследовательские умения;</w:t>
      </w:r>
    </w:p>
    <w:p w:rsidR="001B2EB1" w:rsidRPr="002336FD" w:rsidRDefault="001B2EB1" w:rsidP="003640C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 системное мышление, разрабатывают программу действий по реализации проекта в соответствии с собственными возможностями, осуществляют рефлексию.</w:t>
      </w:r>
    </w:p>
    <w:p w:rsidR="001B2EB1" w:rsidRPr="002336FD" w:rsidRDefault="001B2EB1" w:rsidP="003640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bCs/>
          <w:sz w:val="24"/>
          <w:szCs w:val="24"/>
        </w:rPr>
        <w:t>Основные этапы выполнения проекта</w:t>
      </w:r>
    </w:p>
    <w:tbl>
      <w:tblPr>
        <w:tblpPr w:leftFromText="180" w:rightFromText="180" w:bottomFromText="200" w:vertAnchor="text" w:horzAnchor="margin" w:tblpXSpec="center" w:tblpY="4"/>
        <w:tblW w:w="102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17"/>
        <w:gridCol w:w="3308"/>
        <w:gridCol w:w="2553"/>
        <w:gridCol w:w="2412"/>
      </w:tblGrid>
      <w:tr w:rsidR="002336FD" w:rsidRPr="002336FD" w:rsidTr="003640C6">
        <w:trPr>
          <w:trHeight w:val="1017"/>
        </w:trPr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уча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щихся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  <w:p w:rsidR="001B2EB1" w:rsidRPr="002336FD" w:rsidRDefault="001B2EB1" w:rsidP="003640C6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336FD" w:rsidRPr="002336FD" w:rsidTr="003640C6">
        <w:trPr>
          <w:trHeight w:val="1231"/>
        </w:trPr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Начинание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    темы, уточнение целей, вы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бор рабочей группы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Уточняют      ин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формацию, обсу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ждают задание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Мотивирует учащихся,   объ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ясняет       цели проекта, наблю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дает</w:t>
            </w:r>
          </w:p>
        </w:tc>
      </w:tr>
      <w:tr w:rsidR="002336FD" w:rsidRPr="002336FD" w:rsidTr="003640C6">
        <w:trPr>
          <w:trHeight w:val="1976"/>
        </w:trPr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проблемы, оп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ределение источников информации,     поста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новка задач и выбор критериев оценки ре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зультатов,    распреде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ление ролей в команде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Формирует  зада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чи, уточняют ин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формацию     (ис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точники),   выби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рают и обосновы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вают свои крите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рии успеха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Помогает в ана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лизе и синтезе (по     просьбе),</w:t>
            </w:r>
          </w:p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</w:t>
            </w:r>
          </w:p>
        </w:tc>
      </w:tr>
      <w:tr w:rsidR="002336FD" w:rsidRPr="002336FD" w:rsidTr="003640C6">
        <w:trPr>
          <w:trHeight w:val="1773"/>
        </w:trPr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шения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уточнение ин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формации, обсужде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альтернатив («мозговой штурм»), выбор оптимального варианта, уточнение планов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ин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формацией, про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водят синтез и анализ идей, вы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полняют исследо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Наблюдает, консультирует</w:t>
            </w:r>
          </w:p>
        </w:tc>
      </w:tr>
      <w:tr w:rsidR="002336FD" w:rsidRPr="002336FD" w:rsidTr="003640C6">
        <w:trPr>
          <w:trHeight w:val="1260"/>
        </w:trPr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проекта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ис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следование и ра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ботают над про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ектом, оформля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ют проект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Наблюдает, со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ветует (по просьбе)</w:t>
            </w:r>
          </w:p>
        </w:tc>
      </w:tr>
      <w:tr w:rsidR="002336FD" w:rsidRPr="002336FD" w:rsidTr="003640C6">
        <w:trPr>
          <w:trHeight w:val="1730"/>
        </w:trPr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Оценка     ре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зультатов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проекта, достигнутых результатов (успехов и неудач) и причин это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го, анализ достижения поставленной цели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кол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лективном само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анализе проекта и самооценке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Наблюдает, на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правляет про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цесс анализа (если это необ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ходимо)</w:t>
            </w:r>
          </w:p>
        </w:tc>
      </w:tr>
      <w:tr w:rsidR="002336FD" w:rsidRPr="002336FD" w:rsidTr="003640C6">
        <w:trPr>
          <w:trHeight w:val="1730"/>
        </w:trPr>
        <w:tc>
          <w:tcPr>
            <w:tcW w:w="20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  про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екта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доклада, обоснование процесса проектирования, объ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яснение полученных результатов, коллек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тивная защита проек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та, оценка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Защищают про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ект, участвуют в коллективной оценке  результа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тов проекта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2EB1" w:rsidRPr="002336FD" w:rsidRDefault="001B2EB1" w:rsidP="003640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       в коллективном анализе и оцен</w:t>
            </w:r>
            <w:r w:rsidRPr="002336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ке   результатов проекта</w:t>
            </w:r>
          </w:p>
        </w:tc>
      </w:tr>
    </w:tbl>
    <w:p w:rsidR="001B2EB1" w:rsidRPr="002336FD" w:rsidRDefault="001B2EB1" w:rsidP="003640C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Методы исследования</w:t>
      </w:r>
    </w:p>
    <w:p w:rsidR="001B2EB1" w:rsidRPr="002336FD" w:rsidRDefault="001B2EB1" w:rsidP="003640C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i/>
          <w:iCs/>
          <w:sz w:val="24"/>
          <w:szCs w:val="24"/>
        </w:rPr>
        <w:t>Эмпирические</w:t>
      </w:r>
    </w:p>
    <w:p w:rsidR="001B2EB1" w:rsidRPr="002336FD" w:rsidRDefault="001B2EB1" w:rsidP="003640C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 xml:space="preserve">Наблюдение  </w:t>
      </w:r>
    </w:p>
    <w:p w:rsidR="001B2EB1" w:rsidRPr="002336FD" w:rsidRDefault="001B2EB1" w:rsidP="003640C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Опрос</w:t>
      </w:r>
    </w:p>
    <w:p w:rsidR="001B2EB1" w:rsidRPr="002336FD" w:rsidRDefault="001B2EB1" w:rsidP="003640C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1B2EB1" w:rsidRPr="002336FD" w:rsidRDefault="001B2EB1" w:rsidP="003640C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Эксперимент</w:t>
      </w:r>
    </w:p>
    <w:p w:rsidR="001B2EB1" w:rsidRPr="002336FD" w:rsidRDefault="001B2EB1" w:rsidP="003640C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Социометрия</w:t>
      </w:r>
    </w:p>
    <w:p w:rsidR="001B2EB1" w:rsidRPr="002336FD" w:rsidRDefault="001B2EB1" w:rsidP="003640C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Изучение литературных источников</w:t>
      </w:r>
    </w:p>
    <w:p w:rsidR="001B2EB1" w:rsidRPr="002336FD" w:rsidRDefault="001B2EB1" w:rsidP="003640C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Самооценка</w:t>
      </w:r>
    </w:p>
    <w:p w:rsidR="001B2EB1" w:rsidRPr="002336FD" w:rsidRDefault="001B2EB1" w:rsidP="003640C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i/>
          <w:iCs/>
          <w:sz w:val="24"/>
          <w:szCs w:val="24"/>
        </w:rPr>
        <w:t>Теоретические</w:t>
      </w:r>
    </w:p>
    <w:p w:rsidR="001B2EB1" w:rsidRPr="002336FD" w:rsidRDefault="001B2EB1" w:rsidP="003640C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Моделирование</w:t>
      </w:r>
    </w:p>
    <w:p w:rsidR="001B2EB1" w:rsidRPr="002336FD" w:rsidRDefault="001B2EB1" w:rsidP="003640C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Сравнение</w:t>
      </w:r>
    </w:p>
    <w:p w:rsidR="001B2EB1" w:rsidRPr="002336FD" w:rsidRDefault="001B2EB1" w:rsidP="003640C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Обобщение</w:t>
      </w:r>
    </w:p>
    <w:p w:rsidR="001B2EB1" w:rsidRPr="002336FD" w:rsidRDefault="001B2EB1" w:rsidP="003640C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Синтез</w:t>
      </w:r>
    </w:p>
    <w:p w:rsidR="001B2EB1" w:rsidRPr="002336FD" w:rsidRDefault="001B2EB1" w:rsidP="003640C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Аналогии</w:t>
      </w:r>
    </w:p>
    <w:p w:rsidR="001B2EB1" w:rsidRPr="002336FD" w:rsidRDefault="001B2EB1" w:rsidP="003640C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 xml:space="preserve">Описание </w:t>
      </w:r>
    </w:p>
    <w:p w:rsidR="001B2EB1" w:rsidRPr="002336FD" w:rsidRDefault="001B2EB1" w:rsidP="003640C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 </w:t>
      </w:r>
    </w:p>
    <w:p w:rsidR="001B2EB1" w:rsidRPr="002336FD" w:rsidRDefault="001B2EB1" w:rsidP="003640C6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6FD">
        <w:rPr>
          <w:rFonts w:ascii="Times New Roman" w:eastAsia="Times New Roman" w:hAnsi="Times New Roman" w:cs="Times New Roman"/>
          <w:sz w:val="24"/>
          <w:szCs w:val="24"/>
        </w:rPr>
        <w:t>Систематизация</w:t>
      </w:r>
    </w:p>
    <w:p w:rsidR="00730277" w:rsidRPr="002336FD" w:rsidRDefault="00730277" w:rsidP="0073027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i/>
          <w:sz w:val="24"/>
          <w:szCs w:val="24"/>
        </w:rPr>
        <w:t>Критериями оценки результатов</w:t>
      </w:r>
      <w:r w:rsidRPr="002336FD">
        <w:rPr>
          <w:rFonts w:ascii="Times New Roman" w:hAnsi="Times New Roman" w:cs="Times New Roman"/>
          <w:sz w:val="24"/>
          <w:szCs w:val="24"/>
        </w:rPr>
        <w:t xml:space="preserve"> учащихся являются уровни развития тех или иных компетенций: </w:t>
      </w:r>
    </w:p>
    <w:p w:rsidR="00730277" w:rsidRPr="002336FD" w:rsidRDefault="00730277" w:rsidP="00730277">
      <w:pPr>
        <w:numPr>
          <w:ilvl w:val="0"/>
          <w:numId w:val="6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sz w:val="24"/>
          <w:szCs w:val="24"/>
        </w:rPr>
        <w:t xml:space="preserve">владение способами познавательной деятельности; </w:t>
      </w:r>
    </w:p>
    <w:p w:rsidR="00730277" w:rsidRPr="002336FD" w:rsidRDefault="00730277" w:rsidP="00730277">
      <w:pPr>
        <w:numPr>
          <w:ilvl w:val="0"/>
          <w:numId w:val="6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sz w:val="24"/>
          <w:szCs w:val="24"/>
        </w:rPr>
        <w:t xml:space="preserve">умение использовать различные источники информации, методы исследования и обработки полученной информации (сравнение, анализ, использование схем, таблиц и др.); </w:t>
      </w:r>
    </w:p>
    <w:p w:rsidR="00730277" w:rsidRPr="002336FD" w:rsidRDefault="00730277" w:rsidP="00730277">
      <w:pPr>
        <w:numPr>
          <w:ilvl w:val="0"/>
          <w:numId w:val="6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sz w:val="24"/>
          <w:szCs w:val="24"/>
        </w:rPr>
        <w:t xml:space="preserve">коммуникативные и адаптивные качества; </w:t>
      </w:r>
    </w:p>
    <w:p w:rsidR="00730277" w:rsidRPr="002336FD" w:rsidRDefault="00730277" w:rsidP="00730277">
      <w:pPr>
        <w:numPr>
          <w:ilvl w:val="0"/>
          <w:numId w:val="6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36FD">
        <w:rPr>
          <w:rFonts w:ascii="Times New Roman" w:hAnsi="Times New Roman" w:cs="Times New Roman"/>
          <w:sz w:val="24"/>
          <w:szCs w:val="24"/>
        </w:rPr>
        <w:t xml:space="preserve">умение работать в сотрудничестве, принимать чужое мнение, противостоять трудностям; самоорганизация, выражающаяся в способности ставить цель, составлять и реализовывать план, проводить рефлексию, сопоставлять цель и действие. </w:t>
      </w:r>
    </w:p>
    <w:p w:rsidR="00CC1373" w:rsidRPr="002336FD" w:rsidRDefault="00DD4608" w:rsidP="003640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005B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 образом,</w:t>
      </w:r>
      <w:bookmarkStart w:id="0" w:name="_GoBack"/>
      <w:bookmarkEnd w:id="0"/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проектной</w:t>
      </w:r>
      <w:r w:rsidR="00CC1373"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</w:t>
      </w:r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</w:t>
      </w:r>
      <w:r w:rsidR="00CC1373"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</w:t>
      </w:r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>ают</w:t>
      </w:r>
      <w:r w:rsidR="00CC1373"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</w:t>
      </w:r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CC1373"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</w:t>
      </w:r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CC1373"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</w:t>
      </w:r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1373"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Проектное обучение обладает рядом преимуществ в отличие от </w:t>
      </w:r>
      <w:proofErr w:type="gramStart"/>
      <w:r w:rsidR="00CC1373"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традиционного</w:t>
      </w:r>
      <w:proofErr w:type="gramEnd"/>
      <w:r w:rsidR="001B2EB1"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C1373" w:rsidRPr="002336FD" w:rsidRDefault="001B2EB1" w:rsidP="003640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1373"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обучения ориентирована на личность обучаемого.</w:t>
      </w:r>
      <w:proofErr w:type="gramEnd"/>
    </w:p>
    <w:p w:rsidR="00CC1373" w:rsidRPr="002336FD" w:rsidRDefault="001B2EB1" w:rsidP="003640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C1373"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мыслительными процессами определяется как синтез, сравнение, обобщение, классификация, абстрагирование.</w:t>
      </w:r>
    </w:p>
    <w:p w:rsidR="00CC1373" w:rsidRPr="002336FD" w:rsidRDefault="001B2EB1" w:rsidP="003640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CC1373"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появляется интерес, усиливается мотивация личностного роста, изменения себя.</w:t>
      </w:r>
    </w:p>
    <w:p w:rsidR="00CC1373" w:rsidRPr="002336FD" w:rsidRDefault="001B2EB1" w:rsidP="003640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CC1373" w:rsidRPr="002336F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изменяется роль учителя. Учитель – организатор сотрудничества, консультант, управляющий поисковой работой учащихся.</w:t>
      </w:r>
    </w:p>
    <w:p w:rsidR="00C5186A" w:rsidRPr="002336FD" w:rsidRDefault="00C5186A" w:rsidP="003640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5186A" w:rsidRPr="002336FD" w:rsidSect="00382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01A3"/>
    <w:multiLevelType w:val="multilevel"/>
    <w:tmpl w:val="D746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16ABA"/>
    <w:multiLevelType w:val="hybridMultilevel"/>
    <w:tmpl w:val="49B89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10A9F"/>
    <w:multiLevelType w:val="hybridMultilevel"/>
    <w:tmpl w:val="50588F24"/>
    <w:lvl w:ilvl="0" w:tplc="CF72D53A">
      <w:start w:val="1"/>
      <w:numFmt w:val="bullet"/>
      <w:lvlText w:val="–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4778CE"/>
    <w:multiLevelType w:val="hybridMultilevel"/>
    <w:tmpl w:val="6DA6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82CD5"/>
    <w:multiLevelType w:val="hybridMultilevel"/>
    <w:tmpl w:val="34A04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27CB2"/>
    <w:multiLevelType w:val="multilevel"/>
    <w:tmpl w:val="F296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F80BE4"/>
    <w:multiLevelType w:val="hybridMultilevel"/>
    <w:tmpl w:val="C7EA1212"/>
    <w:lvl w:ilvl="0" w:tplc="CF72D53A">
      <w:start w:val="1"/>
      <w:numFmt w:val="bullet"/>
      <w:lvlText w:val="–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BC0EAB"/>
    <w:multiLevelType w:val="multilevel"/>
    <w:tmpl w:val="718C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019F"/>
    <w:rsid w:val="001B2EB1"/>
    <w:rsid w:val="001C4C38"/>
    <w:rsid w:val="001F1413"/>
    <w:rsid w:val="001F3E1C"/>
    <w:rsid w:val="002336FD"/>
    <w:rsid w:val="003640C6"/>
    <w:rsid w:val="00382616"/>
    <w:rsid w:val="00720896"/>
    <w:rsid w:val="00730277"/>
    <w:rsid w:val="007546F7"/>
    <w:rsid w:val="00915159"/>
    <w:rsid w:val="00924334"/>
    <w:rsid w:val="0094019F"/>
    <w:rsid w:val="009C520B"/>
    <w:rsid w:val="009E6A2D"/>
    <w:rsid w:val="00A841B1"/>
    <w:rsid w:val="00B9023C"/>
    <w:rsid w:val="00BB0A0F"/>
    <w:rsid w:val="00BD3F4E"/>
    <w:rsid w:val="00C005BE"/>
    <w:rsid w:val="00C4655C"/>
    <w:rsid w:val="00C5186A"/>
    <w:rsid w:val="00CC1373"/>
    <w:rsid w:val="00DD4608"/>
    <w:rsid w:val="00E1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433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B2E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B2EB1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Хайдарова Сураё Бахтияровна</cp:lastModifiedBy>
  <cp:revision>13</cp:revision>
  <cp:lastPrinted>2017-10-16T14:58:00Z</cp:lastPrinted>
  <dcterms:created xsi:type="dcterms:W3CDTF">2017-10-16T11:23:00Z</dcterms:created>
  <dcterms:modified xsi:type="dcterms:W3CDTF">2018-03-01T06:46:00Z</dcterms:modified>
</cp:coreProperties>
</file>