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B7" w:rsidRPr="00A77AF9" w:rsidRDefault="00D20CB7" w:rsidP="00A77AF9">
      <w:pPr>
        <w:pStyle w:val="a3"/>
        <w:spacing w:before="0" w:beforeAutospacing="0" w:after="0" w:afterAutospacing="0" w:line="276" w:lineRule="auto"/>
        <w:ind w:firstLine="450"/>
        <w:jc w:val="both"/>
        <w:textAlignment w:val="baseline"/>
        <w:rPr>
          <w:i/>
          <w:color w:val="333333"/>
        </w:rPr>
      </w:pPr>
      <w:r w:rsidRPr="00A77AF9">
        <w:rPr>
          <w:rStyle w:val="a5"/>
          <w:bCs/>
          <w:color w:val="333333"/>
          <w:bdr w:val="none" w:sz="0" w:space="0" w:color="auto" w:frame="1"/>
        </w:rPr>
        <w:t>         </w:t>
      </w:r>
      <w:r w:rsidRPr="00A77AF9">
        <w:rPr>
          <w:rStyle w:val="apple-converted-space"/>
          <w:bCs/>
          <w:i/>
          <w:iCs/>
          <w:color w:val="333333"/>
          <w:bdr w:val="none" w:sz="0" w:space="0" w:color="auto" w:frame="1"/>
        </w:rPr>
        <w:t> </w:t>
      </w:r>
      <w:r w:rsidRPr="00A77AF9">
        <w:rPr>
          <w:rStyle w:val="a5"/>
          <w:bCs/>
          <w:i w:val="0"/>
          <w:color w:val="333333"/>
          <w:bdr w:val="none" w:sz="0" w:space="0" w:color="auto" w:frame="1"/>
        </w:rPr>
        <w:t>Конспект занятия по толерантности в старшей группе</w:t>
      </w:r>
    </w:p>
    <w:p w:rsidR="00D20CB7" w:rsidRPr="00A77AF9" w:rsidRDefault="00D20CB7" w:rsidP="00A77AF9">
      <w:pPr>
        <w:pStyle w:val="a3"/>
        <w:spacing w:before="0" w:beforeAutospacing="0" w:after="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rStyle w:val="a4"/>
          <w:b w:val="0"/>
          <w:color w:val="333333"/>
          <w:bdr w:val="none" w:sz="0" w:space="0" w:color="auto" w:frame="1"/>
        </w:rPr>
        <w:t>Цели: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Выявить основные проблемы формирования толерантности в дошкольном возрасте.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Формирование культуры толерантности.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Направления в воспитании толерантности: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Знакомство детей с принципами уважения всех без исключения людей.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Понимание того, что каждый человек – это личность.</w:t>
      </w:r>
    </w:p>
    <w:p w:rsidR="00D20CB7" w:rsidRPr="00A77AF9" w:rsidRDefault="00D20CB7" w:rsidP="00A77AF9">
      <w:pPr>
        <w:pStyle w:val="a3"/>
        <w:spacing w:before="0" w:beforeAutospacing="0" w:after="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rStyle w:val="a4"/>
          <w:b w:val="0"/>
          <w:color w:val="333333"/>
          <w:bdr w:val="none" w:sz="0" w:space="0" w:color="auto" w:frame="1"/>
        </w:rPr>
        <w:t>Актуальность проблемы: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Социальная напряженность, межэтнические конфликты.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Проблема толерантности как воспитательная.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Проблема культуры общения.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Цели: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Выявить основные проблемы формирования толерантности в дошкольном возрасте.</w:t>
      </w:r>
    </w:p>
    <w:p w:rsidR="00D20CB7" w:rsidRPr="00A77AF9" w:rsidRDefault="00D20CB7" w:rsidP="00A77AF9">
      <w:pPr>
        <w:pStyle w:val="a3"/>
        <w:spacing w:before="0" w:beforeAutospacing="0" w:after="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rStyle w:val="a4"/>
          <w:b w:val="0"/>
          <w:color w:val="333333"/>
          <w:bdr w:val="none" w:sz="0" w:space="0" w:color="auto" w:frame="1"/>
        </w:rPr>
        <w:t>Задачи занятия</w:t>
      </w:r>
      <w:r w:rsidRPr="00A77AF9">
        <w:rPr>
          <w:color w:val="333333"/>
        </w:rPr>
        <w:t>: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1. Привить интерес к людям разных национальностей и народностей, их культуре.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2. Воспитание уважения к языку, традициям, обычаям разных народов.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3. Обогащение культурного опыта дошкольников.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Демонстрационный материал</w:t>
      </w:r>
      <w:r w:rsidR="00096BFD" w:rsidRPr="00A77AF9">
        <w:rPr>
          <w:color w:val="333333"/>
        </w:rPr>
        <w:t>: Слайды с изображением</w:t>
      </w:r>
      <w:r w:rsidRPr="00A77AF9">
        <w:rPr>
          <w:color w:val="333333"/>
        </w:rPr>
        <w:t xml:space="preserve"> Татарстана, Афганистана, Узбекистана, России.</w:t>
      </w:r>
    </w:p>
    <w:p w:rsidR="00096BFD" w:rsidRPr="00A77AF9" w:rsidRDefault="00A100D5" w:rsidP="00A77AF9">
      <w:pPr>
        <w:pStyle w:val="a3"/>
        <w:spacing w:before="0" w:beforeAutospacing="0" w:after="150" w:afterAutospacing="0" w:line="276" w:lineRule="auto"/>
        <w:ind w:firstLine="450"/>
        <w:jc w:val="center"/>
        <w:textAlignment w:val="baseline"/>
        <w:rPr>
          <w:rStyle w:val="a5"/>
          <w:bCs/>
          <w:i w:val="0"/>
          <w:color w:val="333333"/>
          <w:bdr w:val="none" w:sz="0" w:space="0" w:color="auto" w:frame="1"/>
        </w:rPr>
      </w:pPr>
      <w:r w:rsidRPr="00A77AF9">
        <w:rPr>
          <w:rStyle w:val="a5"/>
          <w:bCs/>
          <w:i w:val="0"/>
          <w:color w:val="333333"/>
          <w:bdr w:val="none" w:sz="0" w:space="0" w:color="auto" w:frame="1"/>
        </w:rPr>
        <w:t>Ход занятия: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Толерантность. Что это такое? –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Если спросит кто-нибудь меня,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Я отвечу – это все земное,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То, на чем стоит планета вся.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 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Толерантность – это люди света,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Разных наций, веры и судьбы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Открывают что-то, где-то,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Радуются вместе. Нет нужды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proofErr w:type="gramStart"/>
      <w:r w:rsidRPr="00A77AF9">
        <w:rPr>
          <w:color w:val="333333"/>
        </w:rPr>
        <w:t>Опасаться</w:t>
      </w:r>
      <w:proofErr w:type="gramEnd"/>
      <w:r w:rsidRPr="00A77AF9">
        <w:rPr>
          <w:color w:val="333333"/>
        </w:rPr>
        <w:t xml:space="preserve"> что тебя обидят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Люди цвета крови не твоей,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Опасаться, что тебя унизят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Люди на родной земле твоей.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lastRenderedPageBreak/>
        <w:t> 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Ведь планета наша дорогая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Любит всех нас, белых и цветных.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Будем жить, друг друга уважая,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Толерантность – слово для живых.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Мы с вами живем в большом</w:t>
      </w:r>
      <w:proofErr w:type="gramStart"/>
      <w:r w:rsidRPr="00A77AF9">
        <w:rPr>
          <w:color w:val="333333"/>
        </w:rPr>
        <w:t xml:space="preserve"> ,</w:t>
      </w:r>
      <w:proofErr w:type="gramEnd"/>
      <w:r w:rsidRPr="00A77AF9">
        <w:rPr>
          <w:color w:val="333333"/>
        </w:rPr>
        <w:t xml:space="preserve">красивом городе </w:t>
      </w:r>
      <w:r w:rsidR="00096BFD" w:rsidRPr="00A77AF9">
        <w:rPr>
          <w:color w:val="333333"/>
        </w:rPr>
        <w:t xml:space="preserve">Бузулуке. </w:t>
      </w:r>
      <w:proofErr w:type="gramStart"/>
      <w:r w:rsidR="00096BFD" w:rsidRPr="00A77AF9">
        <w:rPr>
          <w:color w:val="333333"/>
        </w:rPr>
        <w:t>И населяют его</w:t>
      </w:r>
      <w:r w:rsidRPr="00A77AF9">
        <w:rPr>
          <w:color w:val="333333"/>
        </w:rPr>
        <w:t xml:space="preserve"> армяне,</w:t>
      </w:r>
      <w:r w:rsidR="00A100D5" w:rsidRPr="00A77AF9">
        <w:rPr>
          <w:color w:val="333333"/>
        </w:rPr>
        <w:t xml:space="preserve"> узбеки</w:t>
      </w:r>
      <w:r w:rsidRPr="00A77AF9">
        <w:rPr>
          <w:color w:val="333333"/>
        </w:rPr>
        <w:t>,</w:t>
      </w:r>
      <w:r w:rsidR="00A100D5" w:rsidRPr="00A77AF9">
        <w:rPr>
          <w:color w:val="333333"/>
        </w:rPr>
        <w:t xml:space="preserve"> афганцы,</w:t>
      </w:r>
      <w:r w:rsidRPr="00A77AF9">
        <w:rPr>
          <w:color w:val="333333"/>
        </w:rPr>
        <w:t xml:space="preserve"> </w:t>
      </w:r>
      <w:r w:rsidR="00096BFD" w:rsidRPr="00A77AF9">
        <w:rPr>
          <w:color w:val="333333"/>
        </w:rPr>
        <w:t xml:space="preserve">азербайджанцы, цыгане </w:t>
      </w:r>
      <w:r w:rsidRPr="00A77AF9">
        <w:rPr>
          <w:color w:val="333333"/>
        </w:rPr>
        <w:t>и, конечно, русские.</w:t>
      </w:r>
      <w:proofErr w:type="gramEnd"/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 xml:space="preserve">Когда-то люди из других стран приехали в наш город и остались здесь навсегда. Но все они, будучи разных национальностей, помнят и уважают свой язык, свои традиции, свои обычаи. </w:t>
      </w:r>
    </w:p>
    <w:p w:rsidR="00D20CB7" w:rsidRPr="00A77AF9" w:rsidRDefault="00096BFD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Вот посмотрите на картину – это Тат</w:t>
      </w:r>
      <w:r w:rsidR="00A100D5" w:rsidRPr="00A77AF9">
        <w:rPr>
          <w:color w:val="333333"/>
        </w:rPr>
        <w:t>а</w:t>
      </w:r>
      <w:r w:rsidRPr="00A77AF9">
        <w:rPr>
          <w:color w:val="333333"/>
        </w:rPr>
        <w:t>рстан.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Татарская земля располагается на бескрайних равнинах, по берегу реки Волги, согреваемая солнцем и обдуваемая ветрами. Татары – очень древний народ, имеющий свою историю. Очень красивая архитектура в Татарстане. Мечети, башни. И каждая имеет свою легенду.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 xml:space="preserve">Вот башня </w:t>
      </w:r>
      <w:proofErr w:type="spellStart"/>
      <w:r w:rsidRPr="00A77AF9">
        <w:rPr>
          <w:color w:val="333333"/>
        </w:rPr>
        <w:t>Сююмбике</w:t>
      </w:r>
      <w:proofErr w:type="spellEnd"/>
      <w:r w:rsidRPr="00A77AF9">
        <w:rPr>
          <w:color w:val="333333"/>
        </w:rPr>
        <w:t xml:space="preserve">. </w:t>
      </w:r>
      <w:proofErr w:type="spellStart"/>
      <w:r w:rsidRPr="00A77AF9">
        <w:rPr>
          <w:color w:val="333333"/>
        </w:rPr>
        <w:t>Сююмбике</w:t>
      </w:r>
      <w:proofErr w:type="spellEnd"/>
      <w:r w:rsidRPr="00A77AF9">
        <w:rPr>
          <w:color w:val="333333"/>
        </w:rPr>
        <w:t xml:space="preserve"> – имя единственной женщины, которая правила Казанским Ханством. Настоящее имя – </w:t>
      </w:r>
      <w:proofErr w:type="spellStart"/>
      <w:r w:rsidRPr="00A77AF9">
        <w:rPr>
          <w:color w:val="333333"/>
        </w:rPr>
        <w:t>Сююк</w:t>
      </w:r>
      <w:proofErr w:type="spellEnd"/>
      <w:r w:rsidRPr="00A77AF9">
        <w:rPr>
          <w:color w:val="333333"/>
        </w:rPr>
        <w:t xml:space="preserve">, а </w:t>
      </w:r>
      <w:proofErr w:type="spellStart"/>
      <w:proofErr w:type="gramStart"/>
      <w:r w:rsidRPr="00A77AF9">
        <w:rPr>
          <w:color w:val="333333"/>
        </w:rPr>
        <w:t>Сююмбике</w:t>
      </w:r>
      <w:proofErr w:type="spellEnd"/>
      <w:proofErr w:type="gramEnd"/>
      <w:r w:rsidRPr="00A77AF9">
        <w:rPr>
          <w:color w:val="333333"/>
        </w:rPr>
        <w:t xml:space="preserve"> т.е. «любимой госпожой» её за доброту и отзывчивость называл народ. По легенде Иван Грозный, прослышав о красоте </w:t>
      </w:r>
      <w:proofErr w:type="gramStart"/>
      <w:r w:rsidRPr="00A77AF9">
        <w:rPr>
          <w:color w:val="333333"/>
        </w:rPr>
        <w:t>правительницы</w:t>
      </w:r>
      <w:proofErr w:type="gramEnd"/>
      <w:r w:rsidRPr="00A77AF9">
        <w:rPr>
          <w:color w:val="333333"/>
        </w:rPr>
        <w:t xml:space="preserve"> прислал в Казань сватов, предложил </w:t>
      </w:r>
      <w:proofErr w:type="spellStart"/>
      <w:r w:rsidRPr="00A77AF9">
        <w:rPr>
          <w:color w:val="333333"/>
        </w:rPr>
        <w:t>Сююмбике</w:t>
      </w:r>
      <w:proofErr w:type="spellEnd"/>
      <w:r w:rsidRPr="00A77AF9">
        <w:rPr>
          <w:color w:val="333333"/>
        </w:rPr>
        <w:t xml:space="preserve"> стать московской царицей. Но красавица отказалась. Тогда разгневанный Иван Грозный пришёл к стенам города с огромной армией и сказал, что если </w:t>
      </w:r>
      <w:proofErr w:type="spellStart"/>
      <w:r w:rsidRPr="00A77AF9">
        <w:rPr>
          <w:color w:val="333333"/>
        </w:rPr>
        <w:t>Сююмбике</w:t>
      </w:r>
      <w:proofErr w:type="spellEnd"/>
      <w:r w:rsidRPr="00A77AF9">
        <w:rPr>
          <w:color w:val="333333"/>
        </w:rPr>
        <w:t xml:space="preserve"> не согласится выйти за него замуж, то он сотрёт Казань с лица земли. Чтобы спасти жителей Казани, </w:t>
      </w:r>
      <w:proofErr w:type="spellStart"/>
      <w:r w:rsidRPr="00A77AF9">
        <w:rPr>
          <w:color w:val="333333"/>
        </w:rPr>
        <w:t>Сююмбике</w:t>
      </w:r>
      <w:proofErr w:type="spellEnd"/>
      <w:r w:rsidRPr="00A77AF9">
        <w:rPr>
          <w:color w:val="333333"/>
        </w:rPr>
        <w:t xml:space="preserve"> была вынуждена согласиться, но попросила необычный свадебный подарок – башню. Самую высокую башню в Казани должны были построить за 7 дней. Началось спешное строительство. В первый день положили первый ярус, во второй день – второй, в третий – третий, на седьмой день башня была готова. И начался свадебный пир. Гости пировали, а казанцы грустили. Они понимали, что больше не увидят </w:t>
      </w:r>
      <w:proofErr w:type="spellStart"/>
      <w:r w:rsidRPr="00A77AF9">
        <w:rPr>
          <w:color w:val="333333"/>
        </w:rPr>
        <w:t>Сююмбике</w:t>
      </w:r>
      <w:proofErr w:type="spellEnd"/>
      <w:r w:rsidRPr="00A77AF9">
        <w:rPr>
          <w:color w:val="333333"/>
        </w:rPr>
        <w:t xml:space="preserve"> – добрую госпожу. Во время пира </w:t>
      </w:r>
      <w:proofErr w:type="spellStart"/>
      <w:r w:rsidRPr="00A77AF9">
        <w:rPr>
          <w:color w:val="333333"/>
        </w:rPr>
        <w:t>Сююмбике</w:t>
      </w:r>
      <w:proofErr w:type="spellEnd"/>
      <w:r w:rsidRPr="00A77AF9">
        <w:rPr>
          <w:color w:val="333333"/>
        </w:rPr>
        <w:t xml:space="preserve"> поднялась на самый верх башни, чтобы в последний раз посмотреть на Казань. Но, глядя на родной город, поняла, что не сможет покинуть его навсегда. Расплакалась и бросилась вниз. В память о доброй казанской царице, башню назвали Башня </w:t>
      </w:r>
      <w:proofErr w:type="spellStart"/>
      <w:r w:rsidRPr="00A77AF9">
        <w:rPr>
          <w:color w:val="333333"/>
        </w:rPr>
        <w:t>Сююмбике</w:t>
      </w:r>
      <w:proofErr w:type="spellEnd"/>
      <w:r w:rsidRPr="00A77AF9">
        <w:rPr>
          <w:color w:val="333333"/>
        </w:rPr>
        <w:t>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Самым главным для татар являлось уважение к природе, так как они занимались земледелием. Поэтому обувь у татар с загнутыми носами, чтобы не царапать мать-землю, потому что она кормит. В национальной одежде у татар очень много украшений из бирюзы; считается</w:t>
      </w:r>
      <w:proofErr w:type="gramStart"/>
      <w:r w:rsidRPr="00A77AF9">
        <w:rPr>
          <w:color w:val="333333"/>
        </w:rPr>
        <w:t xml:space="preserve"> ,</w:t>
      </w:r>
      <w:proofErr w:type="gramEnd"/>
      <w:r w:rsidRPr="00A77AF9">
        <w:rPr>
          <w:color w:val="333333"/>
        </w:rPr>
        <w:t xml:space="preserve"> что бирюза лечит и приносит счастье в семейной жизни. Украшения передавались по наследству.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У татар много народных праздников, один из них – Сабантуй. Веселый праздник, когда проводится много игр на скорость, ловкость.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center"/>
        <w:textAlignment w:val="baseline"/>
        <w:rPr>
          <w:color w:val="333333"/>
        </w:rPr>
      </w:pPr>
      <w:r w:rsidRPr="00A77AF9">
        <w:rPr>
          <w:color w:val="333333"/>
        </w:rPr>
        <w:t>Проводится игра «Кто быстрее»</w:t>
      </w:r>
    </w:p>
    <w:p w:rsidR="00096BFD" w:rsidRPr="00A77AF9" w:rsidRDefault="00096BFD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lastRenderedPageBreak/>
        <w:t>А вот картина – Афганистан.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 xml:space="preserve">Удивительный, красочный край, горные склоны и горные </w:t>
      </w:r>
      <w:proofErr w:type="gramStart"/>
      <w:r w:rsidRPr="00A77AF9">
        <w:rPr>
          <w:color w:val="333333"/>
        </w:rPr>
        <w:t>реки</w:t>
      </w:r>
      <w:proofErr w:type="gramEnd"/>
      <w:r w:rsidRPr="00A77AF9">
        <w:rPr>
          <w:color w:val="333333"/>
        </w:rPr>
        <w:t xml:space="preserve"> и ручьи; здесь можно встретить горных животных, но так же и ядовитые растений и опасных насекомых. Удивляет своим богатством архитектура: мечети, башни. Хотя народ здесь воюет уже очень давно, местные жители очень добры и гостеприимны. В основном, афганцы занимаются охотой и рукоделием. У них много ярких украшений из серебра, драгоценных камней и монет. Семьи очень большие, как и у наших гостей. Женщинам не принято показыват</w:t>
      </w:r>
      <w:r w:rsidR="00096BFD" w:rsidRPr="00A77AF9">
        <w:rPr>
          <w:color w:val="333333"/>
        </w:rPr>
        <w:t xml:space="preserve">ься на людях с открытым лицом. </w:t>
      </w:r>
      <w:r w:rsidRPr="00A77AF9">
        <w:rPr>
          <w:color w:val="333333"/>
        </w:rPr>
        <w:t>Принято уважать старших и помогать им во всем. Особое место в семье принадлежит женщин</w:t>
      </w:r>
      <w:proofErr w:type="gramStart"/>
      <w:r w:rsidRPr="00A77AF9">
        <w:rPr>
          <w:color w:val="333333"/>
        </w:rPr>
        <w:t>е-</w:t>
      </w:r>
      <w:proofErr w:type="gramEnd"/>
      <w:r w:rsidRPr="00A77AF9">
        <w:rPr>
          <w:color w:val="333333"/>
        </w:rPr>
        <w:t xml:space="preserve"> матери . Матери посвящено много песен и стихов и сейчас </w:t>
      </w:r>
      <w:r w:rsidR="00A100D5" w:rsidRPr="00A77AF9">
        <w:rPr>
          <w:color w:val="333333"/>
        </w:rPr>
        <w:t xml:space="preserve">я вам прочтут </w:t>
      </w:r>
      <w:r w:rsidRPr="00A77AF9">
        <w:rPr>
          <w:color w:val="333333"/>
        </w:rPr>
        <w:t xml:space="preserve"> стихи о матери.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Мама, ты меня родила.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Мама, ты сидела у моей кровати,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Ты сидела у моей колыбели.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Ты дарила мне доброту и ласку, мама.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Спасибо тебе большое,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Моя любимая, родная мама.</w:t>
      </w:r>
    </w:p>
    <w:p w:rsidR="00E7483A" w:rsidRPr="00A77AF9" w:rsidRDefault="00E7483A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 xml:space="preserve">Вот </w:t>
      </w:r>
      <w:proofErr w:type="gramStart"/>
      <w:r w:rsidRPr="00A77AF9">
        <w:rPr>
          <w:color w:val="333333"/>
        </w:rPr>
        <w:t>видите</w:t>
      </w:r>
      <w:proofErr w:type="gramEnd"/>
      <w:r w:rsidRPr="00A77AF9">
        <w:rPr>
          <w:color w:val="333333"/>
        </w:rPr>
        <w:t xml:space="preserve"> какое прекрасное стихотворение вам понравилось?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А мы переносимся в следующую республику – Узбекистан.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Узбекистан – прекрасный край!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Пустыни, горы – это рай!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Оазисы встречаются, прохладно получается.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 xml:space="preserve">Природа </w:t>
      </w:r>
      <w:r w:rsidR="00096BFD" w:rsidRPr="00A77AF9">
        <w:rPr>
          <w:color w:val="333333"/>
        </w:rPr>
        <w:t>там просто класс.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Визитная карточка узбеков – тюбетейка. Она может рассказать о том, богат ли владелец или беден, празднует ли он свадьбу или собирается в дорогу.</w:t>
      </w:r>
      <w:r w:rsidR="00096BFD" w:rsidRPr="00A77AF9">
        <w:rPr>
          <w:color w:val="333333"/>
        </w:rPr>
        <w:t xml:space="preserve"> </w:t>
      </w:r>
      <w:r w:rsidRPr="00A77AF9">
        <w:rPr>
          <w:color w:val="333333"/>
        </w:rPr>
        <w:t xml:space="preserve"> </w:t>
      </w:r>
      <w:proofErr w:type="spellStart"/>
      <w:r w:rsidRPr="00A77AF9">
        <w:rPr>
          <w:color w:val="333333"/>
        </w:rPr>
        <w:t>Тюбэ</w:t>
      </w:r>
      <w:proofErr w:type="spellEnd"/>
      <w:r w:rsidRPr="00A77AF9">
        <w:rPr>
          <w:color w:val="333333"/>
        </w:rPr>
        <w:t xml:space="preserve"> – в переводе вершина мечети или горы. У каждого узбека есть несколько тюбетеек. Их вышивают разными орнаментами узбекские рукодельницы.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center"/>
        <w:textAlignment w:val="baseline"/>
        <w:rPr>
          <w:color w:val="333333"/>
        </w:rPr>
      </w:pPr>
      <w:r w:rsidRPr="00A77AF9">
        <w:rPr>
          <w:color w:val="333333"/>
        </w:rPr>
        <w:t>Игра «Наша тюбетейка»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Наши дети на кроватках крепко-крепко спали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Наши дети утром рано быстро-быстро встали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Наши дети тюбетейку и иголку брали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Наши дети тюбетейки шили-вышивали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Наши дети тюбетейки дружно надевали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И на празднике веселом вместе танцевали.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Узбекистан – край горячего солнц</w:t>
      </w:r>
      <w:r w:rsidR="00E7483A" w:rsidRPr="00A77AF9">
        <w:rPr>
          <w:color w:val="333333"/>
        </w:rPr>
        <w:t>а</w:t>
      </w:r>
      <w:r w:rsidR="00A100D5" w:rsidRPr="00A77AF9">
        <w:rPr>
          <w:color w:val="333333"/>
        </w:rPr>
        <w:t xml:space="preserve">. </w:t>
      </w:r>
      <w:r w:rsidR="00E7483A" w:rsidRPr="00A77AF9">
        <w:rPr>
          <w:color w:val="333333"/>
        </w:rPr>
        <w:t xml:space="preserve">И </w:t>
      </w:r>
      <w:r w:rsidR="00A100D5" w:rsidRPr="00A77AF9">
        <w:rPr>
          <w:color w:val="333333"/>
        </w:rPr>
        <w:t xml:space="preserve"> животные здесь обитают, </w:t>
      </w:r>
      <w:r w:rsidRPr="00A77AF9">
        <w:rPr>
          <w:color w:val="333333"/>
        </w:rPr>
        <w:t xml:space="preserve"> любящие тепло: верблюды.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center"/>
        <w:textAlignment w:val="baseline"/>
        <w:rPr>
          <w:color w:val="333333"/>
        </w:rPr>
      </w:pPr>
      <w:r w:rsidRPr="00A77AF9">
        <w:rPr>
          <w:color w:val="333333"/>
        </w:rPr>
        <w:lastRenderedPageBreak/>
        <w:t>И сейчас мы поиграем с вами в узбекскую народную игру «Верблюжонок».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Дети идут по кругу за руки, в центр</w:t>
      </w:r>
      <w:proofErr w:type="gramStart"/>
      <w:r w:rsidRPr="00A77AF9">
        <w:rPr>
          <w:color w:val="333333"/>
        </w:rPr>
        <w:t>е-</w:t>
      </w:r>
      <w:proofErr w:type="gramEnd"/>
      <w:r w:rsidRPr="00A77AF9">
        <w:rPr>
          <w:color w:val="333333"/>
        </w:rPr>
        <w:t xml:space="preserve"> «верблюд» с закрытыми глазами :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Мой верблюд идет пешком,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Еду я на нем верхом,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И сижу</w:t>
      </w:r>
      <w:proofErr w:type="gramStart"/>
      <w:r w:rsidRPr="00A77AF9">
        <w:rPr>
          <w:color w:val="333333"/>
        </w:rPr>
        <w:t xml:space="preserve"> ,</w:t>
      </w:r>
      <w:proofErr w:type="gramEnd"/>
      <w:r w:rsidRPr="00A77AF9">
        <w:rPr>
          <w:color w:val="333333"/>
        </w:rPr>
        <w:t xml:space="preserve"> как на горах 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На его крутых горбах.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Мой верблюд шагать устал,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Верблюжонка потерял.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Где же нам его найти?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Может, сбился он с пути?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Верблюжонок дорогой,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Прибегай скорей домой.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Мы дадим тебе овес,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И колючек целый воз.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С окончанием слов «верблюд» ловит дете</w:t>
      </w:r>
      <w:proofErr w:type="gramStart"/>
      <w:r w:rsidRPr="00A77AF9">
        <w:rPr>
          <w:color w:val="333333"/>
        </w:rPr>
        <w:t>й-</w:t>
      </w:r>
      <w:proofErr w:type="gramEnd"/>
      <w:r w:rsidRPr="00A77AF9">
        <w:rPr>
          <w:color w:val="333333"/>
        </w:rPr>
        <w:t xml:space="preserve"> «верблюжат». Дети разбегаются.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 xml:space="preserve">Видите, как много мы узнали о </w:t>
      </w:r>
      <w:r w:rsidR="00A100D5" w:rsidRPr="00A77AF9">
        <w:rPr>
          <w:color w:val="333333"/>
        </w:rPr>
        <w:t>других народах</w:t>
      </w:r>
      <w:r w:rsidRPr="00A77AF9">
        <w:rPr>
          <w:color w:val="333333"/>
        </w:rPr>
        <w:t>. И все мы живем в нашей большой стране, России, которая тоже славится своей культурой и традициями, праздниками. Ну-ка, вспомните, какие народные праздники мы с вами проводили (</w:t>
      </w:r>
      <w:r w:rsidR="00A100D5" w:rsidRPr="00A77AF9">
        <w:rPr>
          <w:color w:val="333333"/>
        </w:rPr>
        <w:t xml:space="preserve"> Масленица, </w:t>
      </w:r>
      <w:r w:rsidRPr="00A77AF9">
        <w:rPr>
          <w:color w:val="333333"/>
        </w:rPr>
        <w:t xml:space="preserve"> Пасха, Троиц</w:t>
      </w:r>
      <w:proofErr w:type="gramStart"/>
      <w:r w:rsidRPr="00A77AF9">
        <w:rPr>
          <w:color w:val="333333"/>
        </w:rPr>
        <w:t>а-</w:t>
      </w:r>
      <w:proofErr w:type="gramEnd"/>
      <w:r w:rsidRPr="00A77AF9">
        <w:rPr>
          <w:color w:val="333333"/>
        </w:rPr>
        <w:t xml:space="preserve"> праздник русской березки, когда прыгают через костер, Рождество, а какие веселые русские ярмарки 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Русский язык полон поговорками и пословицами. И Всегда русский народ прославлял труд</w:t>
      </w:r>
      <w:proofErr w:type="gramStart"/>
      <w:r w:rsidRPr="00A77AF9">
        <w:rPr>
          <w:color w:val="333333"/>
        </w:rPr>
        <w:t xml:space="preserve"> :</w:t>
      </w:r>
      <w:proofErr w:type="gramEnd"/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Всякая работа мастера славит.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Из одного дерева – икона и лопата.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Мала пчелка, да и то работает.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 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Восхвалял   смелость: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Смелость города берет,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Тот герой, кто за родину горой.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Воспевал любовь к родин</w:t>
      </w:r>
      <w:proofErr w:type="gramStart"/>
      <w:r w:rsidRPr="00A77AF9">
        <w:rPr>
          <w:color w:val="333333"/>
        </w:rPr>
        <w:t>е-</w:t>
      </w:r>
      <w:proofErr w:type="gramEnd"/>
      <w:r w:rsidRPr="00A77AF9">
        <w:rPr>
          <w:color w:val="333333"/>
        </w:rPr>
        <w:t xml:space="preserve"> России- матушке:</w:t>
      </w:r>
    </w:p>
    <w:p w:rsidR="00D20CB7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both"/>
        <w:textAlignment w:val="baseline"/>
        <w:rPr>
          <w:color w:val="333333"/>
        </w:rPr>
      </w:pPr>
      <w:r w:rsidRPr="00A77AF9">
        <w:rPr>
          <w:color w:val="333333"/>
        </w:rPr>
        <w:t>Родин</w:t>
      </w:r>
      <w:proofErr w:type="gramStart"/>
      <w:r w:rsidRPr="00A77AF9">
        <w:rPr>
          <w:color w:val="333333"/>
        </w:rPr>
        <w:t>а-</w:t>
      </w:r>
      <w:proofErr w:type="gramEnd"/>
      <w:r w:rsidRPr="00A77AF9">
        <w:rPr>
          <w:color w:val="333333"/>
        </w:rPr>
        <w:t xml:space="preserve"> краше солнца, дороже золота.</w:t>
      </w:r>
    </w:p>
    <w:p w:rsidR="00A100D5" w:rsidRPr="00A77AF9" w:rsidRDefault="00D20CB7" w:rsidP="00A77AF9">
      <w:pPr>
        <w:pStyle w:val="a3"/>
        <w:spacing w:before="0" w:beforeAutospacing="0" w:after="150" w:afterAutospacing="0" w:line="276" w:lineRule="auto"/>
        <w:ind w:firstLine="450"/>
        <w:jc w:val="center"/>
        <w:textAlignment w:val="baseline"/>
        <w:rPr>
          <w:color w:val="333333"/>
        </w:rPr>
      </w:pPr>
      <w:r w:rsidRPr="00A77AF9">
        <w:rPr>
          <w:color w:val="333333"/>
        </w:rPr>
        <w:t>Русские – основная часть населения России. Они проживают на огромной территор</w:t>
      </w:r>
      <w:r w:rsidR="00A100D5" w:rsidRPr="00A77AF9">
        <w:rPr>
          <w:color w:val="333333"/>
        </w:rPr>
        <w:t>ии в деревнях, селах, городах.</w:t>
      </w:r>
      <w:r w:rsidRPr="00A77AF9">
        <w:rPr>
          <w:color w:val="333333"/>
        </w:rPr>
        <w:t xml:space="preserve"> Русский народ старается жить со всеми в мир</w:t>
      </w:r>
      <w:proofErr w:type="gramStart"/>
      <w:r w:rsidRPr="00A77AF9">
        <w:rPr>
          <w:color w:val="333333"/>
        </w:rPr>
        <w:t>е-</w:t>
      </w:r>
      <w:proofErr w:type="gramEnd"/>
      <w:r w:rsidRPr="00A77AF9">
        <w:rPr>
          <w:color w:val="333333"/>
        </w:rPr>
        <w:t xml:space="preserve"> лад избу </w:t>
      </w:r>
      <w:r w:rsidRPr="00A77AF9">
        <w:rPr>
          <w:color w:val="333333"/>
        </w:rPr>
        <w:lastRenderedPageBreak/>
        <w:t>ширит, не зря говорит пословица. И всегда русские собирают друзей</w:t>
      </w:r>
      <w:r w:rsidR="00A100D5" w:rsidRPr="00A77AF9">
        <w:rPr>
          <w:color w:val="333333"/>
        </w:rPr>
        <w:t>. Давайте  мы с вами поиграем в</w:t>
      </w:r>
      <w:r w:rsidR="00A100D5" w:rsidRPr="00A77AF9">
        <w:rPr>
          <w:color w:val="555555"/>
        </w:rPr>
        <w:t xml:space="preserve"> русскую народную игру </w:t>
      </w:r>
      <w:bookmarkStart w:id="0" w:name="_GoBack"/>
      <w:r w:rsidR="00A100D5" w:rsidRPr="00A77AF9">
        <w:rPr>
          <w:color w:val="555555"/>
        </w:rPr>
        <w:t>«</w:t>
      </w:r>
      <w:r w:rsidR="00A100D5" w:rsidRPr="00A77AF9">
        <w:rPr>
          <w:bCs/>
          <w:color w:val="555555"/>
          <w:bdr w:val="none" w:sz="0" w:space="0" w:color="auto" w:frame="1"/>
        </w:rPr>
        <w:t>Голубой платочек»</w:t>
      </w:r>
      <w:r w:rsidR="00A100D5" w:rsidRPr="00A77AF9">
        <w:rPr>
          <w:color w:val="555555"/>
        </w:rPr>
        <w:t>.</w:t>
      </w:r>
    </w:p>
    <w:bookmarkEnd w:id="0"/>
    <w:p w:rsidR="00A100D5" w:rsidRPr="00A77AF9" w:rsidRDefault="00A100D5" w:rsidP="00A77AF9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77AF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становятся в круг, не держась за руки. В центре круга стоит Галя с голубым платочком в руке. Дети поют, стоя в кругу. Галя с платочком проходит мимо детей и на слово «уронила» роняет платочек. Ребенок, около которого упал платочек, поднимает его. Галя ходит и ищет платочек. Не найдя его, садится в центре круга и делает вид, что плачет. Дети, взявшись за руки, сужают круг, подходя к Гале, чтобы ее утешить. Дети отходят назад, расширяя круг. С окончанием куплета останавливаются и разъединяют руки.</w:t>
      </w:r>
    </w:p>
    <w:p w:rsidR="00A100D5" w:rsidRPr="00A77AF9" w:rsidRDefault="00A100D5" w:rsidP="00A77AF9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F7FFC" w:rsidRPr="00A77AF9" w:rsidRDefault="003F7FFC" w:rsidP="00A77AF9">
      <w:pPr>
        <w:rPr>
          <w:rFonts w:ascii="Times New Roman" w:hAnsi="Times New Roman" w:cs="Times New Roman"/>
          <w:sz w:val="24"/>
          <w:szCs w:val="24"/>
        </w:rPr>
      </w:pPr>
    </w:p>
    <w:sectPr w:rsidR="003F7FFC" w:rsidRPr="00A7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E1"/>
    <w:rsid w:val="00096BFD"/>
    <w:rsid w:val="00370AE1"/>
    <w:rsid w:val="003F7FFC"/>
    <w:rsid w:val="00A100D5"/>
    <w:rsid w:val="00A77AF9"/>
    <w:rsid w:val="00D20CB7"/>
    <w:rsid w:val="00E7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CB7"/>
    <w:rPr>
      <w:b/>
      <w:bCs/>
    </w:rPr>
  </w:style>
  <w:style w:type="character" w:customStyle="1" w:styleId="apple-converted-space">
    <w:name w:val="apple-converted-space"/>
    <w:basedOn w:val="a0"/>
    <w:rsid w:val="00D20CB7"/>
  </w:style>
  <w:style w:type="character" w:styleId="a5">
    <w:name w:val="Emphasis"/>
    <w:basedOn w:val="a0"/>
    <w:uiPriority w:val="20"/>
    <w:qFormat/>
    <w:rsid w:val="00D20C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0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2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CB7"/>
    <w:rPr>
      <w:b/>
      <w:bCs/>
    </w:rPr>
  </w:style>
  <w:style w:type="character" w:customStyle="1" w:styleId="apple-converted-space">
    <w:name w:val="apple-converted-space"/>
    <w:basedOn w:val="a0"/>
    <w:rsid w:val="00D20CB7"/>
  </w:style>
  <w:style w:type="character" w:styleId="a5">
    <w:name w:val="Emphasis"/>
    <w:basedOn w:val="a0"/>
    <w:uiPriority w:val="20"/>
    <w:qFormat/>
    <w:rsid w:val="00D20C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948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2014-05-26T10:33:00Z</dcterms:created>
  <dcterms:modified xsi:type="dcterms:W3CDTF">2018-02-20T11:54:00Z</dcterms:modified>
</cp:coreProperties>
</file>