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40" w:rsidRPr="00CB2940" w:rsidRDefault="00CB2940" w:rsidP="001B5FF8">
      <w:pPr>
        <w:pStyle w:val="a3"/>
        <w:shd w:val="clear" w:color="auto" w:fill="FFFFFF"/>
        <w:spacing w:after="139" w:afterAutospacing="0"/>
        <w:ind w:firstLine="708"/>
        <w:jc w:val="center"/>
        <w:rPr>
          <w:b/>
          <w:sz w:val="28"/>
          <w:szCs w:val="28"/>
        </w:rPr>
      </w:pPr>
      <w:r w:rsidRPr="00CB2940">
        <w:rPr>
          <w:b/>
          <w:sz w:val="28"/>
          <w:szCs w:val="28"/>
        </w:rPr>
        <w:t>«Развитие творческого мышления у дошкольников».</w:t>
      </w:r>
    </w:p>
    <w:p w:rsidR="00CB2940" w:rsidRPr="00CB2940" w:rsidRDefault="00CB2940" w:rsidP="00CB2940">
      <w:pPr>
        <w:pStyle w:val="a3"/>
        <w:shd w:val="clear" w:color="auto" w:fill="FFFFFF"/>
        <w:spacing w:after="139" w:afterAutospacing="0"/>
        <w:ind w:firstLine="708"/>
        <w:jc w:val="both"/>
        <w:rPr>
          <w:sz w:val="28"/>
          <w:szCs w:val="28"/>
        </w:rPr>
      </w:pPr>
      <w:r w:rsidRPr="00CB2940">
        <w:rPr>
          <w:sz w:val="28"/>
          <w:szCs w:val="28"/>
        </w:rPr>
        <w:t>В со</w:t>
      </w:r>
      <w:bookmarkStart w:id="0" w:name="_GoBack"/>
      <w:bookmarkEnd w:id="0"/>
      <w:r w:rsidRPr="00CB2940">
        <w:rPr>
          <w:sz w:val="28"/>
          <w:szCs w:val="28"/>
        </w:rPr>
        <w:t xml:space="preserve">временном быстроразвивающемся мире главным условием прогрессивного развития общества является человек, способный к творческому мышлению и созиданию. ФГОС </w:t>
      </w:r>
      <w:proofErr w:type="gramStart"/>
      <w:r w:rsidRPr="00CB2940">
        <w:rPr>
          <w:sz w:val="28"/>
          <w:szCs w:val="28"/>
        </w:rPr>
        <w:t>ДО</w:t>
      </w:r>
      <w:proofErr w:type="gramEnd"/>
      <w:r w:rsidRPr="00CB2940">
        <w:rPr>
          <w:sz w:val="28"/>
          <w:szCs w:val="28"/>
        </w:rPr>
        <w:t xml:space="preserve"> говорит </w:t>
      </w:r>
      <w:proofErr w:type="gramStart"/>
      <w:r w:rsidRPr="00CB2940">
        <w:rPr>
          <w:sz w:val="28"/>
          <w:szCs w:val="28"/>
        </w:rPr>
        <w:t>о</w:t>
      </w:r>
      <w:proofErr w:type="gramEnd"/>
      <w:r w:rsidRPr="00CB2940">
        <w:rPr>
          <w:sz w:val="28"/>
          <w:szCs w:val="28"/>
        </w:rPr>
        <w:t xml:space="preserve"> необходимости «создания благоприятных условий для развития творческого потенциала каждого ребенка, развитие любознательности и познавательной мотивации; формирование познавательных действий, развитие воображения и творческой активности». Творческие способности проявляются в умении адекватно реагировать на происходящие в жизни изменения, в готовности использовать новые возможности, предоставляемые постоянно обновляющейся жизнью, в стремлении избежать очевидных, традиционных решений, в выдвижении нестандартных, неординарных идей. Но самое главное состоит в том, что творчество дает возможность удовлетворять высшую человеческую потребность — потребность в самореализации. Творческое мышление играет важнейшую роль в познавательной деятельности ребенка, определяет успешность его обучения в школе. </w:t>
      </w:r>
    </w:p>
    <w:p w:rsidR="00CB2940" w:rsidRPr="00CB2940" w:rsidRDefault="00CB2940" w:rsidP="00CB29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2940">
        <w:rPr>
          <w:rFonts w:ascii="Times New Roman" w:hAnsi="Times New Roman" w:cs="Times New Roman"/>
          <w:sz w:val="28"/>
          <w:szCs w:val="28"/>
        </w:rPr>
        <w:t xml:space="preserve">Александр Григорьевич </w:t>
      </w:r>
      <w:proofErr w:type="spellStart"/>
      <w:r w:rsidRPr="00CB2940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CB2940">
        <w:rPr>
          <w:rFonts w:ascii="Times New Roman" w:hAnsi="Times New Roman" w:cs="Times New Roman"/>
          <w:sz w:val="28"/>
          <w:szCs w:val="28"/>
        </w:rPr>
        <w:t xml:space="preserve"> – известный российский психолог, политик и ученый, в одном из своих интервью отметил, что наши дети, которые сегодня ходят в детский сад, возможно, будут обучаться и работать по профессиям, которые на сегодняшний день не существуют. Жить в быстро изменяющемся мире и при этом быть успешным может человек, который обладает неординарным мышлением, высоким уровнем рефлексии, достаточным запасом адаптивных возможностей. Он должен уметь быстро ориентироваться в потоке информации, не пасовать перед проблемой и находить решения в ситуациях, на первый взгляд, кажущихся неразрешимыми. Для этого он должен обладать творческим мышлением, для которого </w:t>
      </w:r>
      <w:proofErr w:type="gramStart"/>
      <w:r w:rsidRPr="00CB2940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CB2940">
        <w:rPr>
          <w:rFonts w:ascii="Times New Roman" w:hAnsi="Times New Roman" w:cs="Times New Roman"/>
          <w:bCs/>
          <w:sz w:val="28"/>
          <w:szCs w:val="28"/>
        </w:rPr>
        <w:t>:</w:t>
      </w:r>
    </w:p>
    <w:p w:rsidR="00CB2940" w:rsidRPr="00CB2940" w:rsidRDefault="00CB2940" w:rsidP="00CB29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40">
        <w:rPr>
          <w:rFonts w:ascii="Times New Roman" w:hAnsi="Times New Roman" w:cs="Times New Roman"/>
          <w:bCs/>
          <w:iCs/>
          <w:sz w:val="28"/>
          <w:szCs w:val="28"/>
        </w:rPr>
        <w:t xml:space="preserve">Оригинальность – </w:t>
      </w:r>
      <w:r w:rsidRPr="00CB2940">
        <w:rPr>
          <w:rFonts w:ascii="Times New Roman" w:hAnsi="Times New Roman" w:cs="Times New Roman"/>
          <w:sz w:val="28"/>
          <w:szCs w:val="28"/>
        </w:rPr>
        <w:t xml:space="preserve">необычность, новизна идеи детей </w:t>
      </w:r>
    </w:p>
    <w:p w:rsidR="00CB2940" w:rsidRPr="00CB2940" w:rsidRDefault="00CB2940" w:rsidP="00CB29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40">
        <w:rPr>
          <w:rFonts w:ascii="Times New Roman" w:hAnsi="Times New Roman" w:cs="Times New Roman"/>
          <w:bCs/>
          <w:iCs/>
          <w:sz w:val="28"/>
          <w:szCs w:val="28"/>
        </w:rPr>
        <w:t xml:space="preserve">Беглость – </w:t>
      </w:r>
      <w:r w:rsidRPr="00CB2940">
        <w:rPr>
          <w:rFonts w:ascii="Times New Roman" w:hAnsi="Times New Roman" w:cs="Times New Roman"/>
          <w:sz w:val="28"/>
          <w:szCs w:val="28"/>
        </w:rPr>
        <w:t>количество предложенных ребенком детей</w:t>
      </w:r>
    </w:p>
    <w:p w:rsidR="00CB2940" w:rsidRPr="00CB2940" w:rsidRDefault="00CB2940" w:rsidP="00CB29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40">
        <w:rPr>
          <w:rFonts w:ascii="Times New Roman" w:hAnsi="Times New Roman" w:cs="Times New Roman"/>
          <w:bCs/>
          <w:iCs/>
          <w:sz w:val="28"/>
          <w:szCs w:val="28"/>
        </w:rPr>
        <w:t xml:space="preserve">Гибкость – </w:t>
      </w:r>
      <w:r w:rsidRPr="00CB2940">
        <w:rPr>
          <w:rFonts w:ascii="Times New Roman" w:hAnsi="Times New Roman" w:cs="Times New Roman"/>
          <w:sz w:val="28"/>
          <w:szCs w:val="28"/>
        </w:rPr>
        <w:t xml:space="preserve">количество категорий предлагаемых решений </w:t>
      </w:r>
    </w:p>
    <w:p w:rsidR="00CB2940" w:rsidRPr="00CB2940" w:rsidRDefault="00CB2940" w:rsidP="00CB29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940">
        <w:rPr>
          <w:rFonts w:ascii="Times New Roman" w:hAnsi="Times New Roman" w:cs="Times New Roman"/>
          <w:bCs/>
          <w:sz w:val="28"/>
          <w:szCs w:val="28"/>
        </w:rPr>
        <w:t>Разработанность</w:t>
      </w:r>
      <w:r w:rsidRPr="00CB2940">
        <w:rPr>
          <w:rFonts w:ascii="Times New Roman" w:hAnsi="Times New Roman" w:cs="Times New Roman"/>
          <w:sz w:val="28"/>
          <w:szCs w:val="28"/>
        </w:rPr>
        <w:t xml:space="preserve"> – завершенность, точность, детализация идей</w:t>
      </w:r>
    </w:p>
    <w:p w:rsidR="00CB2940" w:rsidRPr="00CB2940" w:rsidRDefault="00CB2940" w:rsidP="00CB2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940" w:rsidRPr="00CB2940" w:rsidRDefault="00CB2940" w:rsidP="00CB2940">
      <w:pPr>
        <w:pStyle w:val="a3"/>
        <w:shd w:val="clear" w:color="auto" w:fill="FFFFFF"/>
        <w:spacing w:after="0" w:afterAutospacing="0"/>
        <w:jc w:val="both"/>
        <w:rPr>
          <w:b/>
          <w:bCs/>
          <w:sz w:val="28"/>
          <w:szCs w:val="28"/>
        </w:rPr>
      </w:pPr>
      <w:r w:rsidRPr="00CB294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Так, что же такое  «Творческое мышление»?  Это </w:t>
      </w:r>
      <w:r w:rsidRPr="00CB2940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CB2940">
        <w:rPr>
          <w:b/>
          <w:color w:val="000000"/>
          <w:sz w:val="28"/>
          <w:szCs w:val="28"/>
          <w:shd w:val="clear" w:color="auto" w:fill="FFFFFF"/>
        </w:rPr>
        <w:t>—</w:t>
      </w:r>
      <w:r w:rsidRPr="00CB2940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CB294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CB2940">
        <w:rPr>
          <w:color w:val="000000"/>
          <w:sz w:val="28"/>
          <w:szCs w:val="28"/>
          <w:shd w:val="clear" w:color="auto" w:fill="FFFFFF"/>
        </w:rPr>
        <w:t xml:space="preserve">созидающее, дающее принципиально новое </w:t>
      </w:r>
      <w:proofErr w:type="gramStart"/>
      <w:r w:rsidRPr="00CB2940">
        <w:rPr>
          <w:color w:val="000000"/>
          <w:sz w:val="28"/>
          <w:szCs w:val="28"/>
          <w:shd w:val="clear" w:color="auto" w:fill="FFFFFF"/>
        </w:rPr>
        <w:t>решение проблемной ситуации</w:t>
      </w:r>
      <w:proofErr w:type="gramEnd"/>
      <w:r w:rsidRPr="00CB2940">
        <w:rPr>
          <w:color w:val="000000"/>
          <w:sz w:val="28"/>
          <w:szCs w:val="28"/>
          <w:shd w:val="clear" w:color="auto" w:fill="FFFFFF"/>
        </w:rPr>
        <w:t>, приводящее к новым идеям и открытиям.</w:t>
      </w:r>
    </w:p>
    <w:p w:rsidR="00CB2940" w:rsidRPr="00CB2940" w:rsidRDefault="00CB2940" w:rsidP="00CB2940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CB2940">
        <w:rPr>
          <w:bCs/>
          <w:sz w:val="28"/>
          <w:szCs w:val="28"/>
        </w:rPr>
        <w:t xml:space="preserve">На что направлены функции воспитателя в процессе творческого мышления  ребенка? </w:t>
      </w:r>
      <w:r w:rsidRPr="00CB2940">
        <w:rPr>
          <w:sz w:val="28"/>
          <w:szCs w:val="28"/>
        </w:rPr>
        <w:tab/>
        <w:t>Для проведения занятий необходимо создавать и поддерживать атмосферу творчества, что достигается применением различных методов проведения занятий.</w:t>
      </w:r>
    </w:p>
    <w:p w:rsidR="00CB2940" w:rsidRPr="00CB2940" w:rsidRDefault="00CB2940" w:rsidP="00CB2940">
      <w:pPr>
        <w:pStyle w:val="a3"/>
        <w:shd w:val="clear" w:color="auto" w:fill="FFFFFF"/>
        <w:spacing w:after="139" w:afterAutospacing="0"/>
        <w:ind w:firstLine="708"/>
        <w:jc w:val="both"/>
        <w:rPr>
          <w:sz w:val="28"/>
          <w:szCs w:val="28"/>
        </w:rPr>
      </w:pPr>
      <w:r w:rsidRPr="00CB2940">
        <w:rPr>
          <w:sz w:val="28"/>
          <w:szCs w:val="28"/>
        </w:rPr>
        <w:t xml:space="preserve">Игровые приемы на занятиях по развитию творческого мышления являются ведущими. Игра является ведущей деятельностью дошкольников, </w:t>
      </w:r>
      <w:r w:rsidRPr="00CB2940">
        <w:rPr>
          <w:sz w:val="28"/>
          <w:szCs w:val="28"/>
        </w:rPr>
        <w:lastRenderedPageBreak/>
        <w:t xml:space="preserve">основным способом познания ими окружающего мира и освоения новых социальных ролей. Игровое взаимодействие дошкольников способствует нарастанию эмоций, включению умственных способностей, внимания, памяти, воображения детей, усиливает их мотивацию, активизирует процесс создания идей. В практике обучения детей решению творческих задач, имеющих много вариантов решения, я использую ситуационные игры (игровые ситуации). Содержанием ситуационных игр может быть ряд. Я хочу поделиться с Вами вариантами игровых сюжетов и игровых проблем: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CB2940" w:rsidRPr="00CB2940" w:rsidTr="00CB29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Путешествие, экскурсия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 xml:space="preserve">Помощь кому-либо, спасение 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Знакомство с жителями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Поиск чего-либо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Посещение чего-либо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Ознакомление с тем, что встречается в пути</w:t>
            </w:r>
          </w:p>
        </w:tc>
      </w:tr>
      <w:tr w:rsidR="00CB2940" w:rsidRPr="00CB2940" w:rsidTr="00CB29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Волшебные сказки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Приобретение волшебных способностей: читать мысли, быть невидимым, уменьшиться в росте и т.п.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B2940">
              <w:rPr>
                <w:sz w:val="28"/>
                <w:szCs w:val="28"/>
                <w:lang w:eastAsia="en-US"/>
              </w:rPr>
              <w:t>Расколдовывание</w:t>
            </w:r>
            <w:proofErr w:type="spellEnd"/>
            <w:r w:rsidRPr="00CB2940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B2940">
              <w:rPr>
                <w:sz w:val="28"/>
                <w:szCs w:val="28"/>
                <w:lang w:eastAsia="en-US"/>
              </w:rPr>
              <w:t>заколдованного</w:t>
            </w:r>
            <w:proofErr w:type="gramEnd"/>
            <w:r w:rsidRPr="00CB2940">
              <w:rPr>
                <w:sz w:val="28"/>
                <w:szCs w:val="28"/>
                <w:lang w:eastAsia="en-US"/>
              </w:rPr>
              <w:t xml:space="preserve"> злым волшебником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Приобретение волшебного предмета: волшебной палочки, скатерти самобранки и т.д.</w:t>
            </w:r>
          </w:p>
        </w:tc>
      </w:tr>
      <w:tr w:rsidR="00CB2940" w:rsidRPr="00CB2940" w:rsidTr="00CB29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 xml:space="preserve">Гости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Поиск способов общения с гостями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Развлечение для гостей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Угощение для гостей</w:t>
            </w:r>
          </w:p>
        </w:tc>
      </w:tr>
      <w:tr w:rsidR="00CB2940" w:rsidRPr="00CB2940" w:rsidTr="00CB29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Происшествие, крушение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Необходимость сделать нечто для спасения</w:t>
            </w:r>
          </w:p>
          <w:p w:rsidR="00CB2940" w:rsidRPr="00CB2940" w:rsidRDefault="00CB2940" w:rsidP="00CB2940">
            <w:pPr>
              <w:pStyle w:val="a3"/>
              <w:spacing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B2940">
              <w:rPr>
                <w:sz w:val="28"/>
                <w:szCs w:val="28"/>
                <w:lang w:eastAsia="en-US"/>
              </w:rPr>
              <w:t>Поиск способов выживания в непредвиденной ситуации.</w:t>
            </w:r>
          </w:p>
        </w:tc>
      </w:tr>
    </w:tbl>
    <w:p w:rsidR="00CB2940" w:rsidRPr="00CB2940" w:rsidRDefault="00CB2940" w:rsidP="00CB2940">
      <w:pPr>
        <w:pStyle w:val="a3"/>
        <w:shd w:val="clear" w:color="auto" w:fill="FFFFFF"/>
        <w:spacing w:after="0" w:afterAutospacing="0"/>
        <w:ind w:firstLine="360"/>
        <w:jc w:val="both"/>
        <w:rPr>
          <w:sz w:val="28"/>
          <w:szCs w:val="28"/>
        </w:rPr>
      </w:pPr>
    </w:p>
    <w:p w:rsidR="00CB2940" w:rsidRPr="00CB2940" w:rsidRDefault="00CB2940" w:rsidP="00CB2940">
      <w:pPr>
        <w:pStyle w:val="a3"/>
        <w:shd w:val="clear" w:color="auto" w:fill="FFFFFF"/>
        <w:spacing w:after="0" w:afterAutospacing="0"/>
        <w:ind w:firstLine="360"/>
        <w:jc w:val="both"/>
        <w:rPr>
          <w:b/>
          <w:sz w:val="28"/>
          <w:szCs w:val="28"/>
        </w:rPr>
      </w:pPr>
      <w:r w:rsidRPr="00CB2940">
        <w:rPr>
          <w:b/>
          <w:sz w:val="28"/>
          <w:szCs w:val="28"/>
        </w:rPr>
        <w:t xml:space="preserve">Использование игровых ситуаций позволяет не давать готовые знания детям, а учить добывать их самим! </w:t>
      </w:r>
    </w:p>
    <w:p w:rsidR="00CB2940" w:rsidRPr="00CB2940" w:rsidRDefault="00CB2940" w:rsidP="00CB2940">
      <w:pPr>
        <w:pStyle w:val="a3"/>
        <w:shd w:val="clear" w:color="auto" w:fill="FFFFFF"/>
        <w:spacing w:after="0" w:afterAutospacing="0"/>
        <w:ind w:firstLine="360"/>
        <w:jc w:val="both"/>
        <w:rPr>
          <w:sz w:val="28"/>
          <w:szCs w:val="28"/>
        </w:rPr>
      </w:pPr>
      <w:r w:rsidRPr="00CB2940">
        <w:rPr>
          <w:sz w:val="28"/>
          <w:szCs w:val="28"/>
        </w:rPr>
        <w:t xml:space="preserve">Таким образом, эффективность этих методов связана с разнообразием наличия творческой среды. Только в такой среде проявляются творческая активность ребенка, стремление к </w:t>
      </w:r>
      <w:proofErr w:type="spellStart"/>
      <w:r w:rsidRPr="00CB2940">
        <w:rPr>
          <w:sz w:val="28"/>
          <w:szCs w:val="28"/>
        </w:rPr>
        <w:t>многовариативности</w:t>
      </w:r>
      <w:proofErr w:type="spellEnd"/>
      <w:r w:rsidRPr="00CB2940">
        <w:rPr>
          <w:sz w:val="28"/>
          <w:szCs w:val="28"/>
        </w:rPr>
        <w:t xml:space="preserve"> решения проблемы, готовность быстро и легко переключаться с одного предмета на другой.</w:t>
      </w:r>
    </w:p>
    <w:p w:rsidR="0061440F" w:rsidRDefault="0061440F"/>
    <w:sectPr w:rsidR="0061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5CE3"/>
    <w:multiLevelType w:val="hybridMultilevel"/>
    <w:tmpl w:val="5FA46A34"/>
    <w:lvl w:ilvl="0" w:tplc="D36690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AA6FC6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12720E06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6AEC3978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44CAD08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8A66E38C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15081598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E012BA60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AD984092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5AB43AB"/>
    <w:multiLevelType w:val="hybridMultilevel"/>
    <w:tmpl w:val="97483E40"/>
    <w:lvl w:ilvl="0" w:tplc="902C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F0254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6E9D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E09C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DF404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2626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B880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ECF4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ECF66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274B2E86"/>
    <w:multiLevelType w:val="hybridMultilevel"/>
    <w:tmpl w:val="E9D6781A"/>
    <w:lvl w:ilvl="0" w:tplc="0E7CF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01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A82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06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9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ED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E9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F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7289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00BFD"/>
    <w:multiLevelType w:val="hybridMultilevel"/>
    <w:tmpl w:val="6966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8"/>
    <w:rsid w:val="001B5FF8"/>
    <w:rsid w:val="00352FF8"/>
    <w:rsid w:val="0061440F"/>
    <w:rsid w:val="00C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B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2940"/>
  </w:style>
  <w:style w:type="table" w:styleId="a4">
    <w:name w:val="Table Grid"/>
    <w:basedOn w:val="a1"/>
    <w:uiPriority w:val="59"/>
    <w:rsid w:val="00CB2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B29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B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2940"/>
  </w:style>
  <w:style w:type="table" w:styleId="a4">
    <w:name w:val="Table Grid"/>
    <w:basedOn w:val="a1"/>
    <w:uiPriority w:val="59"/>
    <w:rsid w:val="00CB2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B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5</cp:revision>
  <dcterms:created xsi:type="dcterms:W3CDTF">2018-01-30T11:19:00Z</dcterms:created>
  <dcterms:modified xsi:type="dcterms:W3CDTF">2018-02-14T06:16:00Z</dcterms:modified>
</cp:coreProperties>
</file>