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Муниципальное бюджетное </w:t>
      </w: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дошкольное образовательное</w:t>
      </w: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учреждение детский сад № 3</w:t>
      </w: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Воспитатель </w:t>
      </w: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 квалификационной категории</w:t>
      </w: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Щетинина </w:t>
      </w: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Ирина Сергеевна</w:t>
      </w: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right"/>
        <w:rPr>
          <w:rFonts w:eastAsiaTheme="minorEastAsia"/>
          <w:color w:val="000000" w:themeColor="text1"/>
          <w:kern w:val="24"/>
        </w:rPr>
      </w:pPr>
    </w:p>
    <w:p w:rsidR="005E0C8F" w:rsidRPr="00542155" w:rsidRDefault="005E0C8F" w:rsidP="005E0C8F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E0C8F" w:rsidRPr="00542155" w:rsidRDefault="005E0C8F" w:rsidP="005E0C8F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542155">
        <w:rPr>
          <w:rFonts w:eastAsiaTheme="minorEastAsia"/>
          <w:color w:val="000000" w:themeColor="text1"/>
          <w:kern w:val="24"/>
          <w:sz w:val="28"/>
          <w:szCs w:val="28"/>
        </w:rPr>
        <w:t>Развитие речи и творчества детей дошкольного возраста через театральную деятельность</w:t>
      </w: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center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ind w:firstLine="851"/>
        <w:jc w:val="both"/>
        <w:rPr>
          <w:rFonts w:eastAsiaTheme="minorEastAsia"/>
          <w:color w:val="000000" w:themeColor="text1"/>
          <w:kern w:val="24"/>
        </w:rPr>
      </w:pPr>
    </w:p>
    <w:p w:rsidR="005E0C8F" w:rsidRDefault="005E0C8F" w:rsidP="005E0C8F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</w:p>
    <w:p w:rsidR="0093044A" w:rsidRDefault="009F698C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236094">
        <w:rPr>
          <w:rFonts w:eastAsiaTheme="minorEastAsia"/>
          <w:color w:val="000000" w:themeColor="text1"/>
          <w:kern w:val="24"/>
        </w:rPr>
        <w:lastRenderedPageBreak/>
        <w:t xml:space="preserve">Речь является одним из важных приобретений ребенка в дошкольном детстве. Именно приобретений, так как речь не дается человеку от рождения. Должно пройти время, </w:t>
      </w:r>
      <w:r w:rsidR="0085695A">
        <w:rPr>
          <w:rFonts w:eastAsiaTheme="minorEastAsia"/>
          <w:color w:val="000000" w:themeColor="text1"/>
          <w:kern w:val="24"/>
        </w:rPr>
        <w:t>чтобы ребенок начал говорить. И мы взрослые прикладываем</w:t>
      </w:r>
      <w:r w:rsidRPr="00236094">
        <w:rPr>
          <w:rFonts w:eastAsiaTheme="minorEastAsia"/>
          <w:color w:val="000000" w:themeColor="text1"/>
          <w:kern w:val="24"/>
        </w:rPr>
        <w:t xml:space="preserve"> немало усилий, чтобы речь ребенка развивалась правильно и свое</w:t>
      </w:r>
      <w:r w:rsidR="0085695A">
        <w:rPr>
          <w:rFonts w:eastAsiaTheme="minorEastAsia"/>
          <w:color w:val="000000" w:themeColor="text1"/>
          <w:kern w:val="24"/>
        </w:rPr>
        <w:t xml:space="preserve">временно. </w:t>
      </w:r>
      <w:r w:rsidR="0093044A">
        <w:rPr>
          <w:rFonts w:eastAsiaTheme="minorEastAsia"/>
          <w:color w:val="000000" w:themeColor="text1"/>
          <w:kern w:val="24"/>
        </w:rPr>
        <w:t xml:space="preserve"> В </w:t>
      </w:r>
      <w:r w:rsidR="0093044A" w:rsidRPr="00236094">
        <w:rPr>
          <w:rFonts w:eastAsiaTheme="minorEastAsia"/>
          <w:color w:val="000000" w:themeColor="text1"/>
          <w:kern w:val="24"/>
        </w:rPr>
        <w:t>образовании</w:t>
      </w:r>
      <w:r w:rsidRPr="00236094">
        <w:rPr>
          <w:rFonts w:eastAsiaTheme="minorEastAsia"/>
          <w:color w:val="000000" w:themeColor="text1"/>
          <w:kern w:val="24"/>
        </w:rPr>
        <w:t xml:space="preserve"> речь рассматривается как одна из основ воспитания и обучения детей, так, как от уровня овладения связной речью зависит успешность обучения детей в школе, умение общаться с людьми и </w:t>
      </w:r>
      <w:r w:rsidR="00A52C5B">
        <w:rPr>
          <w:rFonts w:eastAsiaTheme="minorEastAsia"/>
          <w:color w:val="000000" w:themeColor="text1"/>
          <w:kern w:val="24"/>
        </w:rPr>
        <w:t>общее интеллектуальное развитие.</w:t>
      </w:r>
    </w:p>
    <w:p w:rsidR="00A52C5B" w:rsidRPr="00A52C5B" w:rsidRDefault="00A52C5B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A52C5B">
        <w:rPr>
          <w:rFonts w:eastAsiaTheme="minorEastAsia"/>
          <w:color w:val="000000" w:themeColor="text1"/>
          <w:kern w:val="24"/>
        </w:rPr>
        <w:t>Основная трудность в работе с детьми 3-4 лет — это слабое развитие речи детей, нарушение звукопроизношения. В группе есть дети, которые плохо говорят, не проговарива</w:t>
      </w:r>
      <w:r w:rsidR="004F3139">
        <w:rPr>
          <w:rFonts w:eastAsiaTheme="minorEastAsia"/>
          <w:color w:val="000000" w:themeColor="text1"/>
          <w:kern w:val="24"/>
        </w:rPr>
        <w:t>ют чётко слова, звуки. Некоторым</w:t>
      </w:r>
      <w:r w:rsidR="00214AF1">
        <w:rPr>
          <w:rFonts w:eastAsiaTheme="minorEastAsia"/>
          <w:color w:val="000000" w:themeColor="text1"/>
          <w:kern w:val="24"/>
        </w:rPr>
        <w:t xml:space="preserve">детям </w:t>
      </w:r>
      <w:r w:rsidR="004F3139">
        <w:rPr>
          <w:rFonts w:eastAsiaTheme="minorEastAsia"/>
          <w:color w:val="000000" w:themeColor="text1"/>
          <w:kern w:val="24"/>
        </w:rPr>
        <w:t xml:space="preserve"> трудно запомнить стихотворения, а если и запом</w:t>
      </w:r>
      <w:r w:rsidR="00214AF1">
        <w:rPr>
          <w:rFonts w:eastAsiaTheme="minorEastAsia"/>
          <w:color w:val="000000" w:themeColor="text1"/>
          <w:kern w:val="24"/>
        </w:rPr>
        <w:t>инают</w:t>
      </w:r>
      <w:r w:rsidR="004F3139">
        <w:rPr>
          <w:rFonts w:eastAsiaTheme="minorEastAsia"/>
          <w:color w:val="000000" w:themeColor="text1"/>
          <w:kern w:val="24"/>
        </w:rPr>
        <w:t>,</w:t>
      </w:r>
      <w:r w:rsidR="00214AF1">
        <w:rPr>
          <w:rFonts w:eastAsiaTheme="minorEastAsia"/>
          <w:color w:val="000000" w:themeColor="text1"/>
          <w:kern w:val="24"/>
        </w:rPr>
        <w:t xml:space="preserve"> читают</w:t>
      </w:r>
      <w:r w:rsidR="004F3139">
        <w:rPr>
          <w:rFonts w:eastAsiaTheme="minorEastAsia"/>
          <w:color w:val="000000" w:themeColor="text1"/>
          <w:kern w:val="24"/>
        </w:rPr>
        <w:t xml:space="preserve"> их не выразительно</w:t>
      </w:r>
      <w:r w:rsidR="00DF29BB">
        <w:rPr>
          <w:rFonts w:eastAsiaTheme="minorEastAsia"/>
          <w:color w:val="000000" w:themeColor="text1"/>
          <w:kern w:val="24"/>
        </w:rPr>
        <w:t>.</w:t>
      </w:r>
      <w:r w:rsidRPr="00A52C5B">
        <w:rPr>
          <w:rFonts w:eastAsiaTheme="minorEastAsia"/>
          <w:color w:val="000000" w:themeColor="text1"/>
          <w:kern w:val="24"/>
        </w:rPr>
        <w:t xml:space="preserve"> Проблема развития речи определила </w:t>
      </w:r>
      <w:r w:rsidR="00DF29BB">
        <w:rPr>
          <w:rFonts w:eastAsiaTheme="minorEastAsia"/>
          <w:color w:val="000000" w:themeColor="text1"/>
          <w:kern w:val="24"/>
        </w:rPr>
        <w:t xml:space="preserve">нашу дальнейшую работу. Мы решили активизировать речь детей через театральную </w:t>
      </w:r>
      <w:proofErr w:type="gramStart"/>
      <w:r w:rsidR="00DF29BB">
        <w:rPr>
          <w:rFonts w:eastAsiaTheme="minorEastAsia"/>
          <w:color w:val="000000" w:themeColor="text1"/>
          <w:kern w:val="24"/>
        </w:rPr>
        <w:t>деятельность</w:t>
      </w:r>
      <w:proofErr w:type="gramEnd"/>
      <w:r w:rsidR="00DF29BB">
        <w:rPr>
          <w:rFonts w:eastAsiaTheme="minorEastAsia"/>
          <w:color w:val="000000" w:themeColor="text1"/>
          <w:kern w:val="24"/>
        </w:rPr>
        <w:t xml:space="preserve"> так как</w:t>
      </w:r>
      <w:r w:rsidR="005E0C8F">
        <w:rPr>
          <w:rFonts w:eastAsiaTheme="minorEastAsia"/>
          <w:color w:val="000000" w:themeColor="text1"/>
          <w:kern w:val="24"/>
        </w:rPr>
        <w:t xml:space="preserve"> </w:t>
      </w:r>
      <w:r w:rsidR="00DF29BB" w:rsidRPr="00236094">
        <w:rPr>
          <w:rFonts w:eastAsiaTheme="minorEastAsia"/>
          <w:color w:val="000000" w:themeColor="text1"/>
          <w:kern w:val="24"/>
        </w:rPr>
        <w:t>театрализованные игры один из самых эффективных способов воздействия на детей, в котором наиболее полно и ярко проявляется принцип обу</w:t>
      </w:r>
      <w:r w:rsidR="00DF29BB">
        <w:rPr>
          <w:rFonts w:eastAsiaTheme="minorEastAsia"/>
          <w:color w:val="000000" w:themeColor="text1"/>
          <w:kern w:val="24"/>
        </w:rPr>
        <w:t xml:space="preserve">чения - </w:t>
      </w:r>
      <w:r w:rsidR="00DF29BB" w:rsidRPr="00236094">
        <w:rPr>
          <w:rFonts w:eastAsiaTheme="minorEastAsia"/>
          <w:color w:val="000000" w:themeColor="text1"/>
          <w:kern w:val="24"/>
        </w:rPr>
        <w:t>учить играя.  Дети любят</w:t>
      </w:r>
      <w:r w:rsidR="00DF29BB" w:rsidRPr="00236094">
        <w:rPr>
          <w:rFonts w:eastAsiaTheme="minorEastAsia"/>
          <w:kern w:val="24"/>
        </w:rPr>
        <w:t> играть</w:t>
      </w:r>
      <w:r w:rsidR="00DF29BB" w:rsidRPr="00236094">
        <w:rPr>
          <w:rFonts w:eastAsiaTheme="minorEastAsia"/>
          <w:color w:val="000000" w:themeColor="text1"/>
          <w:kern w:val="24"/>
        </w:rPr>
        <w:t>, их не нужно заставлять это делать.</w:t>
      </w:r>
    </w:p>
    <w:p w:rsidR="000A11FF" w:rsidRPr="00236094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236094">
        <w:rPr>
          <w:rFonts w:eastAsiaTheme="minorEastAsia"/>
          <w:color w:val="000000" w:themeColor="text1"/>
          <w:kern w:val="24"/>
        </w:rPr>
        <w:t>Занятия п</w:t>
      </w:r>
      <w:r w:rsidR="00DF29BB">
        <w:rPr>
          <w:rFonts w:eastAsiaTheme="minorEastAsia"/>
          <w:color w:val="000000" w:themeColor="text1"/>
          <w:kern w:val="24"/>
        </w:rPr>
        <w:t>о театральной деятельности начали</w:t>
      </w:r>
      <w:r w:rsidRPr="00236094">
        <w:rPr>
          <w:rFonts w:eastAsiaTheme="minorEastAsia"/>
          <w:color w:val="000000" w:themeColor="text1"/>
          <w:kern w:val="24"/>
        </w:rPr>
        <w:t xml:space="preserve"> с проведения спе</w:t>
      </w:r>
      <w:r w:rsidR="00DF29BB">
        <w:rPr>
          <w:rFonts w:eastAsiaTheme="minorEastAsia"/>
          <w:color w:val="000000" w:themeColor="text1"/>
          <w:kern w:val="24"/>
        </w:rPr>
        <w:t xml:space="preserve">циальных игр-упражнений </w:t>
      </w:r>
      <w:r w:rsidR="00DF29BB" w:rsidRPr="00236094">
        <w:rPr>
          <w:rFonts w:eastAsiaTheme="minorEastAsia"/>
          <w:color w:val="000000" w:themeColor="text1"/>
          <w:kern w:val="24"/>
        </w:rPr>
        <w:t>на</w:t>
      </w:r>
      <w:r w:rsidRPr="00236094">
        <w:rPr>
          <w:rFonts w:eastAsiaTheme="minorEastAsia"/>
          <w:color w:val="000000" w:themeColor="text1"/>
          <w:kern w:val="24"/>
        </w:rPr>
        <w:t xml:space="preserve"> развитие воображения, мимики, пантомимики, интонации и артикуляции. Это небольшие игры, которые можно использовать в соответствии с комплексно-тематическим планом работы при проведении занятий по ознакомлению с художественной литературой, с окружающим миром, экологией; при проведении физкультминуток, орг</w:t>
      </w:r>
      <w:r w:rsidR="00E0277E" w:rsidRPr="00236094">
        <w:rPr>
          <w:rFonts w:eastAsiaTheme="minorEastAsia"/>
          <w:color w:val="000000" w:themeColor="text1"/>
          <w:kern w:val="24"/>
        </w:rPr>
        <w:t xml:space="preserve">анизационных </w:t>
      </w:r>
      <w:r w:rsidRPr="00236094">
        <w:rPr>
          <w:rFonts w:eastAsiaTheme="minorEastAsia"/>
          <w:color w:val="000000" w:themeColor="text1"/>
          <w:kern w:val="24"/>
        </w:rPr>
        <w:t>моментов т.е. во всех формах педагогического процесса.</w:t>
      </w:r>
    </w:p>
    <w:p w:rsidR="000A11FF" w:rsidRPr="005E0C8F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i/>
          <w:color w:val="000000" w:themeColor="text1"/>
          <w:kern w:val="24"/>
        </w:rPr>
      </w:pPr>
      <w:r w:rsidRPr="005E0C8F">
        <w:rPr>
          <w:rFonts w:eastAsiaTheme="minorEastAsia"/>
          <w:b/>
          <w:i/>
          <w:iCs/>
          <w:color w:val="000000" w:themeColor="text1"/>
          <w:kern w:val="24"/>
        </w:rPr>
        <w:t>Игры-имитации.</w:t>
      </w:r>
    </w:p>
    <w:p w:rsidR="000A11FF" w:rsidRPr="00236094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236094">
        <w:rPr>
          <w:rFonts w:eastAsiaTheme="minorEastAsia"/>
          <w:color w:val="000000" w:themeColor="text1"/>
          <w:kern w:val="24"/>
        </w:rPr>
        <w:t xml:space="preserve">-имитация действий, особенностей поведения, эмоций людей и животных, сказочных персонажей. Например, неуклюжий медведь, храбрый петушок, хитрая </w:t>
      </w:r>
      <w:r w:rsidR="0017220E" w:rsidRPr="00236094">
        <w:rPr>
          <w:rFonts w:eastAsiaTheme="minorEastAsia"/>
          <w:color w:val="000000" w:themeColor="text1"/>
          <w:kern w:val="24"/>
        </w:rPr>
        <w:t>лиса, грустная мышка, шустраябелочка</w:t>
      </w:r>
      <w:r w:rsidRPr="00236094">
        <w:rPr>
          <w:rFonts w:eastAsiaTheme="minorEastAsia"/>
          <w:color w:val="000000" w:themeColor="text1"/>
          <w:kern w:val="24"/>
        </w:rPr>
        <w:t>. Изображая различные персонажи, дети учатся азам перевоплощения.</w:t>
      </w:r>
    </w:p>
    <w:p w:rsidR="000A11FF" w:rsidRPr="005E0C8F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i/>
          <w:color w:val="000000" w:themeColor="text1"/>
          <w:kern w:val="24"/>
        </w:rPr>
      </w:pPr>
      <w:r w:rsidRPr="005E0C8F">
        <w:rPr>
          <w:rFonts w:eastAsiaTheme="minorEastAsia"/>
          <w:b/>
          <w:i/>
          <w:iCs/>
          <w:color w:val="000000" w:themeColor="text1"/>
          <w:kern w:val="24"/>
        </w:rPr>
        <w:t>Творческие игровые ситуации.</w:t>
      </w:r>
    </w:p>
    <w:p w:rsidR="000A11FF" w:rsidRPr="00236094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236094">
        <w:rPr>
          <w:rFonts w:eastAsiaTheme="minorEastAsia"/>
          <w:color w:val="000000" w:themeColor="text1"/>
          <w:kern w:val="24"/>
        </w:rPr>
        <w:t>«День рождения у мишки», «Веселая рыбалка», «Цирк зверей», «</w:t>
      </w:r>
      <w:r w:rsidR="0017220E" w:rsidRPr="00236094">
        <w:rPr>
          <w:rFonts w:eastAsiaTheme="minorEastAsia"/>
          <w:color w:val="000000" w:themeColor="text1"/>
          <w:kern w:val="24"/>
        </w:rPr>
        <w:t>Три поросёнка играют</w:t>
      </w:r>
      <w:r w:rsidRPr="00236094">
        <w:rPr>
          <w:rFonts w:eastAsiaTheme="minorEastAsia"/>
          <w:color w:val="000000" w:themeColor="text1"/>
          <w:kern w:val="24"/>
        </w:rPr>
        <w:t xml:space="preserve"> на </w:t>
      </w:r>
      <w:proofErr w:type="gramStart"/>
      <w:r w:rsidRPr="00236094">
        <w:rPr>
          <w:rFonts w:eastAsiaTheme="minorEastAsia"/>
          <w:color w:val="000000" w:themeColor="text1"/>
          <w:kern w:val="24"/>
        </w:rPr>
        <w:t>лужайке</w:t>
      </w:r>
      <w:proofErr w:type="gramEnd"/>
      <w:r w:rsidRPr="00236094">
        <w:rPr>
          <w:rFonts w:eastAsiaTheme="minorEastAsia"/>
          <w:color w:val="000000" w:themeColor="text1"/>
          <w:kern w:val="24"/>
        </w:rPr>
        <w:t xml:space="preserve"> и вдруг появляется волк, который хочет их поймать»</w:t>
      </w:r>
    </w:p>
    <w:p w:rsidR="00E0277E" w:rsidRPr="005E0C8F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i/>
          <w:color w:val="000000" w:themeColor="text1"/>
          <w:kern w:val="24"/>
        </w:rPr>
      </w:pPr>
      <w:r w:rsidRPr="005E0C8F">
        <w:rPr>
          <w:rFonts w:eastAsiaTheme="minorEastAsia"/>
          <w:b/>
          <w:i/>
          <w:iCs/>
          <w:color w:val="000000" w:themeColor="text1"/>
          <w:kern w:val="24"/>
        </w:rPr>
        <w:t>Игры-импровизации под музыку</w:t>
      </w:r>
      <w:r w:rsidR="00E0277E" w:rsidRPr="005E0C8F">
        <w:rPr>
          <w:rFonts w:eastAsiaTheme="minorEastAsia"/>
          <w:b/>
          <w:i/>
          <w:color w:val="000000" w:themeColor="text1"/>
          <w:kern w:val="24"/>
        </w:rPr>
        <w:t>.</w:t>
      </w:r>
    </w:p>
    <w:p w:rsidR="000A11FF" w:rsidRPr="00236094" w:rsidRDefault="00E0277E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236094">
        <w:rPr>
          <w:rFonts w:eastAsiaTheme="minorEastAsia"/>
          <w:color w:val="000000" w:themeColor="text1"/>
          <w:kern w:val="24"/>
        </w:rPr>
        <w:t> </w:t>
      </w:r>
      <w:r w:rsidR="00DF29BB">
        <w:rPr>
          <w:rFonts w:eastAsiaTheme="minorEastAsia"/>
          <w:color w:val="000000" w:themeColor="text1"/>
          <w:kern w:val="24"/>
        </w:rPr>
        <w:t xml:space="preserve">«Снежинки медленно падают, </w:t>
      </w:r>
      <w:r w:rsidR="000A11FF" w:rsidRPr="00236094">
        <w:rPr>
          <w:rFonts w:eastAsiaTheme="minorEastAsia"/>
          <w:color w:val="000000" w:themeColor="text1"/>
          <w:kern w:val="24"/>
        </w:rPr>
        <w:t xml:space="preserve">кружатся в снежном вихре», «Просыпаются цветы на полянке», «Разноцветные бабочки перелетают </w:t>
      </w:r>
      <w:r w:rsidRPr="00236094">
        <w:rPr>
          <w:rFonts w:eastAsiaTheme="minorEastAsia"/>
          <w:color w:val="000000" w:themeColor="text1"/>
          <w:kern w:val="24"/>
        </w:rPr>
        <w:t>с цветка на цветок» и т.д.</w:t>
      </w:r>
      <w:r w:rsidR="000A11FF" w:rsidRPr="00236094">
        <w:rPr>
          <w:rFonts w:eastAsiaTheme="minorEastAsia"/>
          <w:color w:val="000000" w:themeColor="text1"/>
          <w:kern w:val="24"/>
        </w:rPr>
        <w:t xml:space="preserve"> Дети с удовольствие создают игровые образы в соответствии с настроением музыки, ее темпом.</w:t>
      </w:r>
    </w:p>
    <w:p w:rsidR="000A11FF" w:rsidRPr="00236094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5E0C8F">
        <w:rPr>
          <w:rFonts w:eastAsiaTheme="minorEastAsia"/>
          <w:b/>
          <w:i/>
          <w:iCs/>
          <w:color w:val="000000" w:themeColor="text1"/>
          <w:kern w:val="24"/>
        </w:rPr>
        <w:t>Этюды-импровизации:</w:t>
      </w:r>
      <w:r w:rsidR="00236094" w:rsidRPr="00236094">
        <w:rPr>
          <w:rFonts w:eastAsiaTheme="minorEastAsia"/>
          <w:color w:val="000000" w:themeColor="text1"/>
          <w:kern w:val="24"/>
        </w:rPr>
        <w:t xml:space="preserve"> «Надо съесть кашу, </w:t>
      </w:r>
      <w:r w:rsidR="00F44A83" w:rsidRPr="00236094">
        <w:rPr>
          <w:rFonts w:eastAsiaTheme="minorEastAsia"/>
          <w:color w:val="000000" w:themeColor="text1"/>
          <w:kern w:val="24"/>
        </w:rPr>
        <w:t>которая нравится (</w:t>
      </w:r>
      <w:r w:rsidR="00236094" w:rsidRPr="00236094">
        <w:rPr>
          <w:rFonts w:eastAsiaTheme="minorEastAsia"/>
          <w:color w:val="000000" w:themeColor="text1"/>
          <w:kern w:val="24"/>
        </w:rPr>
        <w:t>не нравиться)</w:t>
      </w:r>
      <w:r w:rsidRPr="00236094">
        <w:rPr>
          <w:rFonts w:eastAsiaTheme="minorEastAsia"/>
          <w:color w:val="000000" w:themeColor="text1"/>
          <w:kern w:val="24"/>
        </w:rPr>
        <w:t>», «Надуваем воздушный шарик», «Стряпаем пирожки» и т.д.</w:t>
      </w:r>
    </w:p>
    <w:p w:rsidR="000A11FF" w:rsidRPr="00236094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5E0C8F">
        <w:rPr>
          <w:rFonts w:eastAsiaTheme="minorEastAsia"/>
          <w:b/>
          <w:i/>
          <w:iCs/>
          <w:color w:val="000000" w:themeColor="text1"/>
          <w:kern w:val="24"/>
        </w:rPr>
        <w:t>Театральные этюды</w:t>
      </w:r>
      <w:r w:rsidRPr="00236094">
        <w:rPr>
          <w:rFonts w:eastAsiaTheme="minorEastAsia"/>
          <w:color w:val="000000" w:themeColor="text1"/>
          <w:kern w:val="24"/>
        </w:rPr>
        <w:t> по изображению различных сказочных животных на основе стихотворных текстов.</w:t>
      </w:r>
    </w:p>
    <w:p w:rsidR="000A11FF" w:rsidRPr="00236094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5E0C8F">
        <w:rPr>
          <w:rFonts w:eastAsiaTheme="minorEastAsia"/>
          <w:b/>
          <w:i/>
          <w:iCs/>
          <w:color w:val="000000" w:themeColor="text1"/>
          <w:kern w:val="24"/>
        </w:rPr>
        <w:t>Мини-постановки</w:t>
      </w:r>
      <w:r w:rsidRPr="005E0C8F">
        <w:rPr>
          <w:rFonts w:eastAsiaTheme="minorEastAsia"/>
          <w:b/>
          <w:i/>
          <w:color w:val="000000" w:themeColor="text1"/>
          <w:kern w:val="24"/>
        </w:rPr>
        <w:t> </w:t>
      </w:r>
      <w:r w:rsidRPr="00236094">
        <w:rPr>
          <w:rFonts w:eastAsiaTheme="minorEastAsia"/>
          <w:color w:val="000000" w:themeColor="text1"/>
          <w:kern w:val="24"/>
        </w:rPr>
        <w:t>по текстам произведений малых фольк</w:t>
      </w:r>
      <w:r w:rsidR="00E0277E" w:rsidRPr="00236094">
        <w:rPr>
          <w:rFonts w:eastAsiaTheme="minorEastAsia"/>
          <w:color w:val="000000" w:themeColor="text1"/>
          <w:kern w:val="24"/>
        </w:rPr>
        <w:t>лорны</w:t>
      </w:r>
      <w:r w:rsidR="00BD41D8">
        <w:rPr>
          <w:rFonts w:eastAsiaTheme="minorEastAsia"/>
          <w:color w:val="000000" w:themeColor="text1"/>
          <w:kern w:val="24"/>
        </w:rPr>
        <w:t>х форм (</w:t>
      </w:r>
      <w:proofErr w:type="spellStart"/>
      <w:r w:rsidR="00BD41D8">
        <w:rPr>
          <w:rFonts w:eastAsiaTheme="minorEastAsia"/>
          <w:color w:val="000000" w:themeColor="text1"/>
          <w:kern w:val="24"/>
        </w:rPr>
        <w:t>потешек</w:t>
      </w:r>
      <w:proofErr w:type="spellEnd"/>
      <w:r w:rsidR="00BD41D8">
        <w:rPr>
          <w:rFonts w:eastAsiaTheme="minorEastAsia"/>
          <w:color w:val="000000" w:themeColor="text1"/>
          <w:kern w:val="24"/>
        </w:rPr>
        <w:t>),  стихотворений</w:t>
      </w:r>
      <w:r w:rsidRPr="00236094">
        <w:rPr>
          <w:rFonts w:eastAsiaTheme="minorEastAsia"/>
          <w:color w:val="000000" w:themeColor="text1"/>
          <w:kern w:val="24"/>
        </w:rPr>
        <w:t>.</w:t>
      </w:r>
    </w:p>
    <w:p w:rsidR="004F3139" w:rsidRPr="004F3139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236094">
        <w:rPr>
          <w:rFonts w:eastAsiaTheme="minorEastAsia"/>
          <w:color w:val="000000" w:themeColor="text1"/>
          <w:kern w:val="24"/>
        </w:rPr>
        <w:t>При проведении таких игр-упражнений, необходимо обращать внимание детей на использование мимики, жестикуляции, движений и таких средств выразительности как ритм речи, темп, особенности голоса, которые помогают передавать различные оттенки чув</w:t>
      </w:r>
      <w:r w:rsidR="00775213">
        <w:rPr>
          <w:rFonts w:eastAsiaTheme="minorEastAsia"/>
          <w:color w:val="000000" w:themeColor="text1"/>
          <w:kern w:val="24"/>
        </w:rPr>
        <w:t>ств: удивление, радость, обиду.</w:t>
      </w:r>
      <w:r w:rsidR="005E0C8F">
        <w:rPr>
          <w:rFonts w:eastAsiaTheme="minorEastAsia"/>
          <w:color w:val="000000" w:themeColor="text1"/>
          <w:kern w:val="24"/>
        </w:rPr>
        <w:t xml:space="preserve"> </w:t>
      </w:r>
      <w:r w:rsidR="00775213" w:rsidRPr="004F3139">
        <w:rPr>
          <w:rFonts w:eastAsiaTheme="minorEastAsia"/>
          <w:color w:val="000000" w:themeColor="text1"/>
          <w:kern w:val="24"/>
        </w:rPr>
        <w:t>В результате систематического целенаправленного применения таких игр дети становятся более уверенными, их движения и речь приобретают выразительность.</w:t>
      </w:r>
      <w:r w:rsidR="005E0C8F">
        <w:rPr>
          <w:rFonts w:eastAsiaTheme="minorEastAsia"/>
          <w:color w:val="000000" w:themeColor="text1"/>
          <w:kern w:val="24"/>
        </w:rPr>
        <w:t xml:space="preserve"> </w:t>
      </w:r>
      <w:r w:rsidRPr="00236094">
        <w:rPr>
          <w:rFonts w:eastAsiaTheme="minorEastAsia"/>
          <w:color w:val="000000" w:themeColor="text1"/>
          <w:kern w:val="24"/>
        </w:rPr>
        <w:t>Перевоплотиться в образ детям помогают элементы костюмов</w:t>
      </w:r>
      <w:r w:rsidR="0017220E" w:rsidRPr="00236094">
        <w:rPr>
          <w:rFonts w:eastAsiaTheme="minorEastAsia"/>
          <w:color w:val="000000" w:themeColor="text1"/>
          <w:kern w:val="24"/>
        </w:rPr>
        <w:t xml:space="preserve"> и декораций, которые они сами </w:t>
      </w:r>
      <w:r w:rsidR="0085695A">
        <w:rPr>
          <w:rFonts w:eastAsiaTheme="minorEastAsia"/>
          <w:color w:val="000000" w:themeColor="text1"/>
          <w:kern w:val="24"/>
        </w:rPr>
        <w:t>могут</w:t>
      </w:r>
      <w:r w:rsidRPr="00236094">
        <w:rPr>
          <w:rFonts w:eastAsiaTheme="minorEastAsia"/>
          <w:color w:val="000000" w:themeColor="text1"/>
          <w:kern w:val="24"/>
        </w:rPr>
        <w:t xml:space="preserve"> под</w:t>
      </w:r>
      <w:r w:rsidR="0085695A">
        <w:rPr>
          <w:rFonts w:eastAsiaTheme="minorEastAsia"/>
          <w:color w:val="000000" w:themeColor="text1"/>
          <w:kern w:val="24"/>
        </w:rPr>
        <w:t>бира</w:t>
      </w:r>
      <w:r w:rsidRPr="00236094">
        <w:rPr>
          <w:rFonts w:eastAsiaTheme="minorEastAsia"/>
          <w:color w:val="000000" w:themeColor="text1"/>
          <w:kern w:val="24"/>
        </w:rPr>
        <w:t>т</w:t>
      </w:r>
      <w:r w:rsidR="0085695A">
        <w:rPr>
          <w:rFonts w:eastAsiaTheme="minorEastAsia"/>
          <w:color w:val="000000" w:themeColor="text1"/>
          <w:kern w:val="24"/>
        </w:rPr>
        <w:t>ь</w:t>
      </w:r>
      <w:r w:rsidRPr="00236094">
        <w:rPr>
          <w:rFonts w:eastAsiaTheme="minorEastAsia"/>
          <w:color w:val="000000" w:themeColor="text1"/>
          <w:kern w:val="24"/>
        </w:rPr>
        <w:t xml:space="preserve"> для своих игр</w:t>
      </w:r>
      <w:r w:rsidR="0085695A">
        <w:rPr>
          <w:rFonts w:eastAsiaTheme="minorEastAsia"/>
          <w:color w:val="000000" w:themeColor="text1"/>
          <w:kern w:val="24"/>
        </w:rPr>
        <w:t>.</w:t>
      </w:r>
    </w:p>
    <w:p w:rsidR="00DC4233" w:rsidRPr="00775213" w:rsidRDefault="00775213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Так же используем в работе</w:t>
      </w:r>
      <w:r w:rsidR="005E0C8F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bCs/>
          <w:iCs/>
          <w:color w:val="000000" w:themeColor="text1"/>
          <w:kern w:val="24"/>
        </w:rPr>
        <w:t>инсценировки</w:t>
      </w:r>
      <w:r w:rsidR="00DC4233" w:rsidRPr="00775213">
        <w:rPr>
          <w:rFonts w:eastAsiaTheme="minorEastAsia"/>
          <w:bCs/>
          <w:iCs/>
          <w:color w:val="000000" w:themeColor="text1"/>
          <w:kern w:val="24"/>
        </w:rPr>
        <w:t xml:space="preserve"> детских песен</w:t>
      </w:r>
      <w:r>
        <w:rPr>
          <w:rFonts w:eastAsiaTheme="minorEastAsia"/>
          <w:color w:val="000000" w:themeColor="text1"/>
          <w:kern w:val="24"/>
        </w:rPr>
        <w:t>: «Жили у бабуси два весёлых гуся</w:t>
      </w:r>
      <w:r w:rsidR="00DC4233" w:rsidRPr="00236094">
        <w:rPr>
          <w:rFonts w:eastAsiaTheme="minorEastAsia"/>
          <w:color w:val="000000" w:themeColor="text1"/>
          <w:kern w:val="24"/>
        </w:rPr>
        <w:t>», «Когда уходим далеко от мамы...», «Варенье», «Рыбалка» и др.</w:t>
      </w:r>
      <w:r w:rsidR="00DC4233">
        <w:rPr>
          <w:rFonts w:eastAsiaTheme="minorEastAsia"/>
          <w:color w:val="000000" w:themeColor="text1"/>
          <w:kern w:val="24"/>
        </w:rPr>
        <w:t xml:space="preserve"> Дети поют песню и выполняют движения по тексту, пластикой</w:t>
      </w:r>
      <w:r w:rsidR="00DC4233" w:rsidRPr="00236094">
        <w:rPr>
          <w:rFonts w:eastAsiaTheme="minorEastAsia"/>
          <w:color w:val="000000" w:themeColor="text1"/>
          <w:kern w:val="24"/>
        </w:rPr>
        <w:t xml:space="preserve"> своего тела, движен</w:t>
      </w:r>
      <w:r w:rsidR="00BA1329">
        <w:rPr>
          <w:rFonts w:eastAsiaTheme="minorEastAsia"/>
          <w:color w:val="000000" w:themeColor="text1"/>
          <w:kern w:val="24"/>
        </w:rPr>
        <w:t xml:space="preserve">иями дети передают эмоциональное настроение </w:t>
      </w:r>
      <w:r w:rsidR="00BA1329" w:rsidRPr="00236094">
        <w:rPr>
          <w:rFonts w:eastAsiaTheme="minorEastAsia"/>
          <w:color w:val="000000" w:themeColor="text1"/>
          <w:kern w:val="24"/>
        </w:rPr>
        <w:t>песен</w:t>
      </w:r>
      <w:r w:rsidR="00DC4233" w:rsidRPr="00236094">
        <w:rPr>
          <w:rFonts w:eastAsiaTheme="minorEastAsia"/>
          <w:color w:val="000000" w:themeColor="text1"/>
          <w:kern w:val="24"/>
        </w:rPr>
        <w:t>.</w:t>
      </w:r>
    </w:p>
    <w:p w:rsidR="00166F34" w:rsidRPr="00166F34" w:rsidRDefault="00DC4233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В дальнейшем перешли</w:t>
      </w:r>
      <w:r w:rsidR="000A11FF" w:rsidRPr="00236094">
        <w:rPr>
          <w:rFonts w:eastAsiaTheme="minorEastAsia"/>
          <w:color w:val="000000" w:themeColor="text1"/>
          <w:kern w:val="24"/>
        </w:rPr>
        <w:t xml:space="preserve"> к </w:t>
      </w:r>
      <w:r w:rsidR="00BA1329">
        <w:rPr>
          <w:rFonts w:eastAsiaTheme="minorEastAsia"/>
          <w:color w:val="000000" w:themeColor="text1"/>
          <w:kern w:val="24"/>
        </w:rPr>
        <w:t>инсценировке</w:t>
      </w:r>
      <w:r w:rsidR="005E0C8F">
        <w:rPr>
          <w:rFonts w:eastAsiaTheme="minorEastAsia"/>
          <w:color w:val="000000" w:themeColor="text1"/>
          <w:kern w:val="24"/>
        </w:rPr>
        <w:t xml:space="preserve"> </w:t>
      </w:r>
      <w:r w:rsidR="000A11FF" w:rsidRPr="00236094">
        <w:rPr>
          <w:rFonts w:eastAsiaTheme="minorEastAsia"/>
          <w:color w:val="000000" w:themeColor="text1"/>
          <w:kern w:val="24"/>
        </w:rPr>
        <w:t>рус</w:t>
      </w:r>
      <w:r w:rsidR="0017220E" w:rsidRPr="00236094">
        <w:rPr>
          <w:rFonts w:eastAsiaTheme="minorEastAsia"/>
          <w:color w:val="000000" w:themeColor="text1"/>
          <w:kern w:val="24"/>
        </w:rPr>
        <w:t>ских народных сказок</w:t>
      </w:r>
      <w:r w:rsidR="000A11FF" w:rsidRPr="00236094">
        <w:rPr>
          <w:rFonts w:eastAsiaTheme="minorEastAsia"/>
          <w:color w:val="000000" w:themeColor="text1"/>
          <w:kern w:val="24"/>
        </w:rPr>
        <w:t xml:space="preserve"> («Колобок», «Теремок», </w:t>
      </w:r>
      <w:r w:rsidR="0022535B" w:rsidRPr="00236094">
        <w:rPr>
          <w:rFonts w:eastAsiaTheme="minorEastAsia"/>
          <w:color w:val="000000" w:themeColor="text1"/>
          <w:kern w:val="24"/>
        </w:rPr>
        <w:t>«Репка</w:t>
      </w:r>
      <w:r w:rsidR="000A11FF" w:rsidRPr="00236094">
        <w:rPr>
          <w:rFonts w:eastAsiaTheme="minorEastAsia"/>
          <w:color w:val="000000" w:themeColor="text1"/>
          <w:kern w:val="24"/>
        </w:rPr>
        <w:t>», и др.).</w:t>
      </w:r>
      <w:r w:rsidR="00117996">
        <w:rPr>
          <w:rFonts w:eastAsiaTheme="minorEastAsia"/>
          <w:color w:val="000000" w:themeColor="text1"/>
          <w:kern w:val="24"/>
        </w:rPr>
        <w:t xml:space="preserve"> Мы отдали предпочтение русским народным сказкам, потому </w:t>
      </w:r>
      <w:r w:rsidR="00117996">
        <w:rPr>
          <w:rFonts w:eastAsiaTheme="minorEastAsia"/>
          <w:color w:val="000000" w:themeColor="text1"/>
          <w:kern w:val="24"/>
        </w:rPr>
        <w:lastRenderedPageBreak/>
        <w:t>чтов них понятная для детей моральная идея, динамичные события, персонажи наделены выразительными характерами. Сказки не трудно обыгрывать, так как они построены на коротких диалогах персонажей, содерж</w:t>
      </w:r>
      <w:r w:rsidR="00166F34">
        <w:rPr>
          <w:rFonts w:eastAsiaTheme="minorEastAsia"/>
          <w:color w:val="000000" w:themeColor="text1"/>
          <w:kern w:val="24"/>
        </w:rPr>
        <w:t xml:space="preserve">ат повторы ситуаций. </w:t>
      </w:r>
      <w:r w:rsidR="00166F34" w:rsidRPr="00166F34">
        <w:rPr>
          <w:rFonts w:eastAsiaTheme="minorEastAsia"/>
          <w:color w:val="000000" w:themeColor="text1"/>
          <w:kern w:val="24"/>
        </w:rPr>
        <w:t xml:space="preserve"> Исполняемая роль, особенно вступление в диалог с другим персонажем ставит ребенка перед необходимостью ясно, четко и понятно изъясняться. У детей улучшается диалогическая речь, ее грамматический и интонационный строй, развивается умение заканчивать фразу, и отвечать полным ответом на поставленные вопросы.</w:t>
      </w:r>
    </w:p>
    <w:p w:rsidR="000A11FF" w:rsidRPr="00236094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236094">
        <w:rPr>
          <w:rFonts w:eastAsiaTheme="minorEastAsia"/>
          <w:color w:val="000000" w:themeColor="text1"/>
          <w:kern w:val="24"/>
        </w:rPr>
        <w:t>В самостоятельной деятельности дет</w:t>
      </w:r>
      <w:r w:rsidR="00530F82">
        <w:rPr>
          <w:rFonts w:eastAsiaTheme="minorEastAsia"/>
          <w:color w:val="000000" w:themeColor="text1"/>
          <w:kern w:val="24"/>
        </w:rPr>
        <w:t>и разыгрывали</w:t>
      </w:r>
      <w:r w:rsidRPr="00236094">
        <w:rPr>
          <w:rFonts w:eastAsiaTheme="minorEastAsia"/>
          <w:color w:val="000000" w:themeColor="text1"/>
          <w:kern w:val="24"/>
        </w:rPr>
        <w:t xml:space="preserve"> небольшие сценки и представления,</w:t>
      </w:r>
      <w:r w:rsidR="004F3139">
        <w:rPr>
          <w:rFonts w:eastAsiaTheme="minorEastAsia"/>
          <w:color w:val="000000" w:themeColor="text1"/>
          <w:kern w:val="24"/>
        </w:rPr>
        <w:t xml:space="preserve">используя </w:t>
      </w:r>
      <w:r w:rsidR="004F3139" w:rsidRPr="00236094">
        <w:rPr>
          <w:rFonts w:eastAsiaTheme="minorEastAsia"/>
          <w:color w:val="000000" w:themeColor="text1"/>
          <w:kern w:val="24"/>
        </w:rPr>
        <w:t>пальчиковый</w:t>
      </w:r>
      <w:r w:rsidRPr="00236094">
        <w:rPr>
          <w:rFonts w:eastAsiaTheme="minorEastAsia"/>
          <w:color w:val="000000" w:themeColor="text1"/>
          <w:kern w:val="24"/>
        </w:rPr>
        <w:t xml:space="preserve"> театр, </w:t>
      </w:r>
      <w:r w:rsidR="00530F82">
        <w:rPr>
          <w:rFonts w:eastAsiaTheme="minorEastAsia"/>
          <w:color w:val="000000" w:themeColor="text1"/>
          <w:kern w:val="24"/>
        </w:rPr>
        <w:t>би-ба-бо, настольный театр</w:t>
      </w:r>
      <w:r w:rsidRPr="00236094">
        <w:rPr>
          <w:rFonts w:eastAsiaTheme="minorEastAsia"/>
          <w:color w:val="000000" w:themeColor="text1"/>
          <w:kern w:val="24"/>
        </w:rPr>
        <w:t>.</w:t>
      </w:r>
    </w:p>
    <w:p w:rsidR="00E0277E" w:rsidRPr="00530F82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proofErr w:type="gramStart"/>
      <w:r w:rsidRPr="00236094">
        <w:rPr>
          <w:rFonts w:eastAsiaTheme="minorEastAsia"/>
          <w:color w:val="000000" w:themeColor="text1"/>
          <w:kern w:val="24"/>
        </w:rPr>
        <w:t>Успешности использования театрализованных игр для развития творчества</w:t>
      </w:r>
      <w:r w:rsidR="00BD41D8">
        <w:rPr>
          <w:rFonts w:eastAsiaTheme="minorEastAsia"/>
          <w:color w:val="000000" w:themeColor="text1"/>
          <w:kern w:val="24"/>
        </w:rPr>
        <w:t xml:space="preserve"> и речи</w:t>
      </w:r>
      <w:r w:rsidRPr="00236094">
        <w:rPr>
          <w:rFonts w:eastAsiaTheme="minorEastAsia"/>
          <w:color w:val="000000" w:themeColor="text1"/>
          <w:kern w:val="24"/>
        </w:rPr>
        <w:t xml:space="preserve"> детей способствует соответствующая организация предметно-развивающей среды: разнообразные костюмы, детали которых могут использоваться</w:t>
      </w:r>
      <w:r w:rsidR="00530F82">
        <w:rPr>
          <w:rFonts w:eastAsiaTheme="minorEastAsia"/>
          <w:color w:val="000000" w:themeColor="text1"/>
          <w:kern w:val="24"/>
        </w:rPr>
        <w:t xml:space="preserve"> для различных персонажей</w:t>
      </w:r>
      <w:r w:rsidRPr="00236094">
        <w:rPr>
          <w:rFonts w:eastAsiaTheme="minorEastAsia"/>
          <w:color w:val="000000" w:themeColor="text1"/>
          <w:kern w:val="24"/>
        </w:rPr>
        <w:t xml:space="preserve">; театральные ширмы и различные атрибуты для игр по разным </w:t>
      </w:r>
      <w:r w:rsidR="004F3139" w:rsidRPr="00236094">
        <w:rPr>
          <w:rFonts w:eastAsiaTheme="minorEastAsia"/>
          <w:color w:val="000000" w:themeColor="text1"/>
          <w:kern w:val="24"/>
        </w:rPr>
        <w:t>сюжетам, элементы</w:t>
      </w:r>
      <w:r w:rsidRPr="00236094">
        <w:rPr>
          <w:rFonts w:eastAsiaTheme="minorEastAsia"/>
          <w:color w:val="000000" w:themeColor="text1"/>
          <w:kern w:val="24"/>
        </w:rPr>
        <w:t xml:space="preserve"> декораций, наличие различных </w:t>
      </w:r>
      <w:r w:rsidR="00530F82">
        <w:rPr>
          <w:rFonts w:eastAsiaTheme="minorEastAsia"/>
          <w:color w:val="000000" w:themeColor="text1"/>
          <w:kern w:val="24"/>
        </w:rPr>
        <w:t xml:space="preserve">видов </w:t>
      </w:r>
      <w:r w:rsidR="004F3139">
        <w:rPr>
          <w:rFonts w:eastAsiaTheme="minorEastAsia"/>
          <w:color w:val="000000" w:themeColor="text1"/>
          <w:kern w:val="24"/>
        </w:rPr>
        <w:t xml:space="preserve">театра; </w:t>
      </w:r>
      <w:r w:rsidR="0003223E">
        <w:t>с</w:t>
      </w:r>
      <w:r w:rsidR="004F3139" w:rsidRPr="00236094">
        <w:t>овместное</w:t>
      </w:r>
      <w:r w:rsidR="0062084B" w:rsidRPr="00236094">
        <w:t xml:space="preserve"> уча</w:t>
      </w:r>
      <w:r w:rsidR="00E0277E" w:rsidRPr="00236094">
        <w:t>сти</w:t>
      </w:r>
      <w:r w:rsidR="004F3139">
        <w:t>е в театрализованной деятельности</w:t>
      </w:r>
      <w:r w:rsidR="0062084B" w:rsidRPr="00236094">
        <w:t xml:space="preserve"> детей и взрослых (педагогов и родителей)</w:t>
      </w:r>
      <w:r w:rsidR="00E0277E" w:rsidRPr="00236094">
        <w:t xml:space="preserve"> так же залог успеха</w:t>
      </w:r>
      <w:r w:rsidR="0062084B" w:rsidRPr="00236094">
        <w:t>.</w:t>
      </w:r>
      <w:proofErr w:type="gramEnd"/>
    </w:p>
    <w:p w:rsidR="0062084B" w:rsidRPr="00236094" w:rsidRDefault="00E0277E" w:rsidP="005E0C8F">
      <w:pPr>
        <w:pStyle w:val="a3"/>
        <w:spacing w:before="0" w:beforeAutospacing="0" w:after="0" w:afterAutospacing="0"/>
        <w:ind w:firstLine="709"/>
        <w:jc w:val="both"/>
      </w:pPr>
      <w:r w:rsidRPr="00236094">
        <w:t>Из опыта проведенной работы, можно с уверенностью сказать, что</w:t>
      </w:r>
      <w:r w:rsidR="0062084B" w:rsidRPr="00236094">
        <w:rPr>
          <w:rFonts w:eastAsiaTheme="minorEastAsia"/>
          <w:color w:val="000000" w:themeColor="text1"/>
          <w:kern w:val="24"/>
        </w:rPr>
        <w:t xml:space="preserve"> театрализованная деятельность является эффективным средством в речевом развитии ребёнка дошкольника: активизации и совершенствовании словарного запаса, грамматического строя речи, звукопроизношения, навыков связной речи,</w:t>
      </w:r>
      <w:r w:rsidRPr="00236094">
        <w:rPr>
          <w:rFonts w:eastAsiaTheme="minorEastAsia"/>
          <w:color w:val="000000" w:themeColor="text1"/>
          <w:kern w:val="24"/>
        </w:rPr>
        <w:t xml:space="preserve"> темпа, выразительности речи. Говоря от имени определенного лица, ребенок легче раскрепощается, общается с партнером по игре или постановке. </w:t>
      </w:r>
      <w:r w:rsidR="00BA1329">
        <w:rPr>
          <w:rFonts w:eastAsiaTheme="minorEastAsia"/>
          <w:color w:val="000000" w:themeColor="text1"/>
          <w:kern w:val="24"/>
        </w:rPr>
        <w:t>А у</w:t>
      </w:r>
      <w:r w:rsidR="00BA1329" w:rsidRPr="00236094">
        <w:rPr>
          <w:rFonts w:eastAsiaTheme="minorEastAsia"/>
          <w:color w:val="000000" w:themeColor="text1"/>
          <w:kern w:val="24"/>
        </w:rPr>
        <w:t>частие детей в театрализованных играх и постановках доставляет им радость и вызывает активный</w:t>
      </w:r>
      <w:r w:rsidR="0003223E">
        <w:rPr>
          <w:rFonts w:eastAsiaTheme="minorEastAsia"/>
          <w:color w:val="000000" w:themeColor="text1"/>
          <w:kern w:val="24"/>
        </w:rPr>
        <w:t xml:space="preserve"> </w:t>
      </w:r>
      <w:r w:rsidR="00BA1329" w:rsidRPr="00236094">
        <w:rPr>
          <w:rFonts w:eastAsiaTheme="minorEastAsia"/>
          <w:color w:val="000000" w:themeColor="text1"/>
          <w:kern w:val="24"/>
        </w:rPr>
        <w:t>интерес.</w:t>
      </w:r>
    </w:p>
    <w:p w:rsidR="00C7050A" w:rsidRPr="00236094" w:rsidRDefault="00C7050A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  <w:bookmarkStart w:id="0" w:name="_GoBack"/>
      <w:bookmarkEnd w:id="0"/>
    </w:p>
    <w:p w:rsidR="000A11FF" w:rsidRPr="00236094" w:rsidRDefault="000A11FF" w:rsidP="005E0C8F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</w:rPr>
      </w:pPr>
    </w:p>
    <w:p w:rsidR="00C86C2A" w:rsidRPr="00236094" w:rsidRDefault="00C86C2A" w:rsidP="005E0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285BE5" w:rsidRPr="00236094" w:rsidRDefault="00285BE5" w:rsidP="002360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</w:p>
    <w:p w:rsidR="008501BB" w:rsidRPr="00236094" w:rsidRDefault="008501BB" w:rsidP="00236094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</w:p>
    <w:p w:rsidR="008501BB" w:rsidRPr="00236094" w:rsidRDefault="008501BB" w:rsidP="002360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1BB" w:rsidRPr="00236094" w:rsidRDefault="008501BB" w:rsidP="00236094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1BB" w:rsidRPr="00236094" w:rsidRDefault="008501BB" w:rsidP="00236094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1BB" w:rsidRPr="00236094" w:rsidRDefault="008501BB" w:rsidP="0023609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D39" w:rsidRPr="00236094" w:rsidRDefault="00CB3D39" w:rsidP="00236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B3D39" w:rsidRPr="00236094" w:rsidSect="005C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9AB"/>
    <w:multiLevelType w:val="hybridMultilevel"/>
    <w:tmpl w:val="9CCE2E3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23824A2"/>
    <w:multiLevelType w:val="hybridMultilevel"/>
    <w:tmpl w:val="91D07F3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4246595"/>
    <w:multiLevelType w:val="hybridMultilevel"/>
    <w:tmpl w:val="853CC922"/>
    <w:lvl w:ilvl="0" w:tplc="CC846A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F6FD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00D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C23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B6E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C8A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2A3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826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8E9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95ACA"/>
    <w:multiLevelType w:val="multilevel"/>
    <w:tmpl w:val="7514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625F1"/>
    <w:multiLevelType w:val="hybridMultilevel"/>
    <w:tmpl w:val="B0400DDC"/>
    <w:lvl w:ilvl="0" w:tplc="041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C13780E"/>
    <w:multiLevelType w:val="hybridMultilevel"/>
    <w:tmpl w:val="2260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22BF1"/>
    <w:multiLevelType w:val="hybridMultilevel"/>
    <w:tmpl w:val="E23E0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1615B"/>
    <w:multiLevelType w:val="hybridMultilevel"/>
    <w:tmpl w:val="45AA0286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594776E"/>
    <w:multiLevelType w:val="hybridMultilevel"/>
    <w:tmpl w:val="3E20E6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45125"/>
    <w:multiLevelType w:val="multilevel"/>
    <w:tmpl w:val="64B25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B4DBF"/>
    <w:multiLevelType w:val="hybridMultilevel"/>
    <w:tmpl w:val="C2AE44E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2B207A8"/>
    <w:multiLevelType w:val="hybridMultilevel"/>
    <w:tmpl w:val="BF1E6190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76253F2E"/>
    <w:multiLevelType w:val="multilevel"/>
    <w:tmpl w:val="F8E03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70F0E"/>
    <w:rsid w:val="00015377"/>
    <w:rsid w:val="0003223E"/>
    <w:rsid w:val="00032682"/>
    <w:rsid w:val="00054113"/>
    <w:rsid w:val="00070F0E"/>
    <w:rsid w:val="000756DC"/>
    <w:rsid w:val="0009546E"/>
    <w:rsid w:val="000A11FF"/>
    <w:rsid w:val="00117996"/>
    <w:rsid w:val="00135F64"/>
    <w:rsid w:val="00141BEE"/>
    <w:rsid w:val="00166F34"/>
    <w:rsid w:val="0017220E"/>
    <w:rsid w:val="001A0FAF"/>
    <w:rsid w:val="001B21DF"/>
    <w:rsid w:val="001D59AE"/>
    <w:rsid w:val="001E2C1B"/>
    <w:rsid w:val="001E372F"/>
    <w:rsid w:val="001F7C69"/>
    <w:rsid w:val="00203DD3"/>
    <w:rsid w:val="00214AF1"/>
    <w:rsid w:val="0022535B"/>
    <w:rsid w:val="00236094"/>
    <w:rsid w:val="00285BE5"/>
    <w:rsid w:val="00296A2C"/>
    <w:rsid w:val="002D3F9D"/>
    <w:rsid w:val="00312115"/>
    <w:rsid w:val="00347599"/>
    <w:rsid w:val="00387A10"/>
    <w:rsid w:val="003B4BCC"/>
    <w:rsid w:val="003E063C"/>
    <w:rsid w:val="00440A15"/>
    <w:rsid w:val="00445E10"/>
    <w:rsid w:val="004D2FBA"/>
    <w:rsid w:val="004F3139"/>
    <w:rsid w:val="00510DFD"/>
    <w:rsid w:val="00530F82"/>
    <w:rsid w:val="00591101"/>
    <w:rsid w:val="005C3B64"/>
    <w:rsid w:val="005E0C8F"/>
    <w:rsid w:val="00611DD2"/>
    <w:rsid w:val="0062084B"/>
    <w:rsid w:val="007350C6"/>
    <w:rsid w:val="00743226"/>
    <w:rsid w:val="00775213"/>
    <w:rsid w:val="007A40FE"/>
    <w:rsid w:val="00831517"/>
    <w:rsid w:val="0083321C"/>
    <w:rsid w:val="00843DC2"/>
    <w:rsid w:val="008501BB"/>
    <w:rsid w:val="0085695A"/>
    <w:rsid w:val="00866B6B"/>
    <w:rsid w:val="00871BED"/>
    <w:rsid w:val="008A6B8F"/>
    <w:rsid w:val="008E3500"/>
    <w:rsid w:val="0093044A"/>
    <w:rsid w:val="00935ADB"/>
    <w:rsid w:val="009B3C50"/>
    <w:rsid w:val="009D076E"/>
    <w:rsid w:val="009E7977"/>
    <w:rsid w:val="009F698C"/>
    <w:rsid w:val="00A26316"/>
    <w:rsid w:val="00A52C5B"/>
    <w:rsid w:val="00A97352"/>
    <w:rsid w:val="00AA3CE9"/>
    <w:rsid w:val="00B26843"/>
    <w:rsid w:val="00B35A20"/>
    <w:rsid w:val="00BA1329"/>
    <w:rsid w:val="00BD41D8"/>
    <w:rsid w:val="00BE2F6A"/>
    <w:rsid w:val="00C1146B"/>
    <w:rsid w:val="00C7050A"/>
    <w:rsid w:val="00C86C2A"/>
    <w:rsid w:val="00CB3D39"/>
    <w:rsid w:val="00D2218B"/>
    <w:rsid w:val="00DC195B"/>
    <w:rsid w:val="00DC4233"/>
    <w:rsid w:val="00DF29BB"/>
    <w:rsid w:val="00DF2C35"/>
    <w:rsid w:val="00E0277E"/>
    <w:rsid w:val="00E14AB8"/>
    <w:rsid w:val="00E775DE"/>
    <w:rsid w:val="00EE1A18"/>
    <w:rsid w:val="00EE7BEF"/>
    <w:rsid w:val="00F13FD4"/>
    <w:rsid w:val="00F172DE"/>
    <w:rsid w:val="00F34BD3"/>
    <w:rsid w:val="00F4006B"/>
    <w:rsid w:val="00F40684"/>
    <w:rsid w:val="00F44A83"/>
    <w:rsid w:val="00F9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3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35A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4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A88BF-84E7-473D-9985-78DCC5DF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МБДОУ 3</cp:lastModifiedBy>
  <cp:revision>2</cp:revision>
  <cp:lastPrinted>2017-02-15T02:32:00Z</cp:lastPrinted>
  <dcterms:created xsi:type="dcterms:W3CDTF">2018-02-16T08:08:00Z</dcterms:created>
  <dcterms:modified xsi:type="dcterms:W3CDTF">2018-02-16T08:08:00Z</dcterms:modified>
</cp:coreProperties>
</file>