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DE" w:rsidRDefault="005B43EB" w:rsidP="005B43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 условий для реализации инклюзивного образования</w:t>
      </w:r>
      <w:bookmarkEnd w:id="0"/>
    </w:p>
    <w:p w:rsidR="008011CE" w:rsidRPr="008011CE" w:rsidRDefault="008011CE" w:rsidP="005B43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новых социально-экономических условиях нашего общества остро и актуально встал вопрос о приоритетном значении обучения и воспитания детей с ограниченными возможностями здоровья, их социализации и развитии. Об этом свидетельствует ряд нормативных документов министерства образовании Российской Федерации. Законодательное закрепление вопросов, связанных с обеспечением надлежащих условий для обучения и воспитания детей нашло </w:t>
      </w:r>
      <w:proofErr w:type="gramStart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</w:t>
      </w:r>
      <w:proofErr w:type="gramEnd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Конституции РФ так и в Законе РФ «Об образовании». 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 с  ограниченными  возможностями  здоровья,  как  социальная</w:t>
      </w:r>
      <w:r w:rsidRPr="008011CE">
        <w:rPr>
          <w:rFonts w:ascii="Times New Roman" w:hAnsi="Times New Roman" w:cs="Times New Roman"/>
          <w:sz w:val="28"/>
          <w:szCs w:val="28"/>
        </w:rPr>
        <w:t xml:space="preserve">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в обществе, нуждаются, главным образом, в создании реальных условий, а учреждения дополнительного образования дают больше возможностей детям для самореализации и раскрытия своих способностей. Посещая наши занятия, они находят для себя тот вид деятельности, в котором им более комфортно и возможно в дальнейшем может стать его профессией. А самое главное, что в учреждениях дополнительного образования создается «ситуация успеха», что положительно влияет на развитие и социализацию такой группы детей.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 xml:space="preserve">2017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педагогами МБУ ДО СЮН была разработана адаптированная, общеобразовательная,   общеразвивающая,</w:t>
      </w:r>
    </w:p>
    <w:p w:rsidR="00BE59E4" w:rsidRPr="008011CE" w:rsidRDefault="00A324DE" w:rsidP="00FB5D0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программа «Сад и огород» с целью создания условий для более успешной социализации, предоставление возможности первых предпрофессиональных проб, а в дальнейшем, предпрофессионального самоопределения.</w:t>
      </w:r>
    </w:p>
    <w:p w:rsidR="00A324DE" w:rsidRPr="008011CE" w:rsidRDefault="00FB5D09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011C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по </w:t>
      </w:r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растениеводству </w:t>
      </w:r>
      <w:r w:rsidR="008011C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 на </w:t>
      </w:r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основе программы </w:t>
      </w:r>
      <w:proofErr w:type="spellStart"/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Самофаловой</w:t>
      </w:r>
      <w:proofErr w:type="spellEnd"/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 Количество практических занятий преобладает над теоретическими, что помогает обучающимся получить не только биологические о</w:t>
      </w:r>
      <w:r w:rsidR="008011C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сновы растениеводства, но и учатся </w:t>
      </w:r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квалифицированный уход за растениями, т.е. использовать их на практике, что позволит выстроить индивидуальный маршрут ребёнка, реализовать личностные потребности и  в   дальнейшем - самоопределиться.</w:t>
      </w:r>
      <w:proofErr w:type="gramEnd"/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составлена с учетом особенностей обучающихся, таким образом, что уровень сложности материала опирается на ранее полученные знания, которые обучающиеся приобрели на уроках в школе, в связи с этим, практические занятия для детей с ограниченными возможностями здоровья рассматриваются как основной вид деятельности, включающий этапы первичного усвоения знаний, а затем последующего их расширения и закрепления, осуществляемая на основе общих дидактических и</w:t>
      </w:r>
      <w:proofErr w:type="gramEnd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специальных принципов: доступности, научности, систематичности, сознательности, наглядности, педагогического оптимизма, социально адаптирующей направленности образования, развития мышления, языка и коммуникации как сре</w:t>
      </w:r>
      <w:proofErr w:type="gramStart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сп</w:t>
      </w:r>
      <w:proofErr w:type="gramEnd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ециального образования. Особое место в программе отводится связи теории с практикой, что позволяет прочности усвоения знаний, умений и навыков. В программе используются следующие формы: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•  индивидуальные;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•  групповые;</w:t>
      </w:r>
    </w:p>
    <w:p w:rsidR="00A324DE" w:rsidRPr="008011CE" w:rsidRDefault="00A324DE" w:rsidP="00FB5D0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•  фронтальные.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   программы 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-  обеспечение  социальной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адаптации, овладение практическими знаниями и умениями, безопасными приёмами труда, умениями рациональной организации деятельности у детей с легкой умственной отсталостью через теоретические и практические занятия.</w:t>
      </w:r>
    </w:p>
    <w:p w:rsidR="008011C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 образовательной  программы  осуществляется  через следующие </w:t>
      </w:r>
      <w:r w:rsidRPr="00801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01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•  ознакомить с агротехническими приемами выращивания   овощных и цветочных культур;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•  ознакомить с   методами защиты овощных и цветочных культур от вредителей, сорной растительности^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расширить   и   углубить   знания   </w:t>
      </w:r>
      <w:proofErr w:type="gramStart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   ценностном восприятии живой природы.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развивать умения: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       работать с дополнительной литературой, проводить не сложные опыты;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речь;</w:t>
      </w:r>
    </w:p>
    <w:p w:rsidR="008011C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общую моторику; 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A324DE" w:rsidRPr="008011CE" w:rsidRDefault="008011C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ценностное отношение к природе;</w:t>
      </w:r>
    </w:p>
    <w:p w:rsidR="00A324DE" w:rsidRPr="008011CE" w:rsidRDefault="008011CE" w:rsidP="00FB5D0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24D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     личностные   качества:   терпение,   усидчивость, доброжелательность, взаимопомощь и взаимовыручка.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программы «Сад и огород» обучающиеся должны овладеть основными знаниями и умениями, которые вы видите на слайде.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№ 6 таблица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разбита на 7 тем и включает 70 часов, из которых 17 часов теоретических , 51 час  практики и 2 часа экскурсии, на </w:t>
      </w:r>
      <w:r w:rsidR="008011CE"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занятиях ребята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приобретают     опыт     социализации,     адаптируются     в     обществе сверстников,   пробуют   определить   собственное   место   и   роль   в окружающем мире.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была запущена в этом учебном году, как пробная, и мы уже видим «минусы» программы: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недостаточное количество часов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 на следующий учебный год увеличить количество часов проводить занятие 2 раза в неделю)</w:t>
      </w:r>
    </w:p>
    <w:p w:rsidR="00A324DE" w:rsidRPr="008011CE" w:rsidRDefault="00A324DE" w:rsidP="00FB5D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условий для проведения практических занятий</w:t>
      </w:r>
    </w:p>
    <w:p w:rsidR="00A324DE" w:rsidRPr="008011CE" w:rsidRDefault="00A324DE" w:rsidP="00FB5D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следующий   учебный   год   как   можно   больше   </w:t>
      </w:r>
      <w:proofErr w:type="gramStart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</w:t>
      </w:r>
      <w:proofErr w:type="gramEnd"/>
      <w:r w:rsidRPr="00801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на базе МБУ ДО СЮН, в теплице).</w:t>
      </w:r>
    </w:p>
    <w:p w:rsidR="00A324DE" w:rsidRPr="008011CE" w:rsidRDefault="008011CE" w:rsidP="00FB5D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1CE">
        <w:rPr>
          <w:rFonts w:ascii="Times New Roman" w:hAnsi="Times New Roman" w:cs="Times New Roman"/>
          <w:sz w:val="28"/>
          <w:szCs w:val="28"/>
        </w:rPr>
        <w:t xml:space="preserve">3. Расширить </w:t>
      </w:r>
      <w:proofErr w:type="gramStart"/>
      <w:r w:rsidRPr="008011CE">
        <w:rPr>
          <w:rFonts w:ascii="Times New Roman" w:hAnsi="Times New Roman" w:cs="Times New Roman"/>
          <w:sz w:val="28"/>
          <w:szCs w:val="28"/>
        </w:rPr>
        <w:t>социальное</w:t>
      </w:r>
      <w:proofErr w:type="gramEnd"/>
      <w:r w:rsidRPr="008011CE">
        <w:rPr>
          <w:rFonts w:ascii="Times New Roman" w:hAnsi="Times New Roman" w:cs="Times New Roman"/>
          <w:sz w:val="28"/>
          <w:szCs w:val="28"/>
        </w:rPr>
        <w:t xml:space="preserve"> партнерства для того. Чтобы ребята проходили производственную практику на базе МУП ПТСО </w:t>
      </w:r>
    </w:p>
    <w:sectPr w:rsidR="00A324DE" w:rsidRPr="008011CE" w:rsidSect="00FB5D0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28"/>
    <w:rsid w:val="005B43EB"/>
    <w:rsid w:val="008011CE"/>
    <w:rsid w:val="00A324DE"/>
    <w:rsid w:val="00BE59E4"/>
    <w:rsid w:val="00FB5D09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2018-01-09T06:33:00Z</dcterms:created>
  <dcterms:modified xsi:type="dcterms:W3CDTF">2018-02-14T07:23:00Z</dcterms:modified>
</cp:coreProperties>
</file>