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sz w:val="28"/>
          <w:szCs w:val="28"/>
        </w:rPr>
      </w:pP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sz w:val="28"/>
          <w:szCs w:val="28"/>
        </w:rPr>
      </w:pPr>
    </w:p>
    <w:p w:rsidR="00D4123C" w:rsidRDefault="00CE0D2D" w:rsidP="00CE0D2D">
      <w:pPr>
        <w:tabs>
          <w:tab w:val="center" w:pos="5031"/>
          <w:tab w:val="left" w:pos="5895"/>
        </w:tabs>
        <w:spacing w:before="100" w:beforeAutospacing="1" w:after="100" w:afterAutospacing="1" w:line="240" w:lineRule="auto"/>
        <w:ind w:firstLine="709"/>
        <w:contextualSpacing/>
        <w:mirrorIndents/>
        <w:rPr>
          <w:rFonts w:ascii="Times New Roman" w:hAnsi="Times New Roman" w:cs="Times New Roman"/>
          <w:sz w:val="28"/>
          <w:szCs w:val="28"/>
        </w:rPr>
      </w:pPr>
      <w:r>
        <w:rPr>
          <w:rFonts w:ascii="Times New Roman" w:hAnsi="Times New Roman" w:cs="Times New Roman"/>
          <w:b/>
          <w:sz w:val="28"/>
          <w:szCs w:val="28"/>
        </w:rPr>
        <w:tab/>
        <w:t xml:space="preserve">Работа </w:t>
      </w:r>
    </w:p>
    <w:p w:rsidR="00D4123C" w:rsidRDefault="00D4123C" w:rsidP="00A20425">
      <w:pPr>
        <w:spacing w:before="100" w:beforeAutospacing="1" w:after="100" w:afterAutospacing="1" w:line="240" w:lineRule="auto"/>
        <w:ind w:firstLine="709"/>
        <w:contextualSpacing/>
        <w:mirrorIndents/>
        <w:jc w:val="center"/>
        <w:rPr>
          <w:rFonts w:ascii="Times New Roman" w:hAnsi="Times New Roman" w:cs="Times New Roman"/>
          <w:color w:val="000000"/>
          <w:sz w:val="28"/>
          <w:szCs w:val="28"/>
          <w:shd w:val="clear" w:color="auto" w:fill="FFFFFF"/>
        </w:rPr>
      </w:pPr>
      <w:r w:rsidRPr="005C7EE0">
        <w:rPr>
          <w:rFonts w:ascii="Times New Roman" w:hAnsi="Times New Roman" w:cs="Times New Roman"/>
          <w:sz w:val="28"/>
          <w:szCs w:val="28"/>
        </w:rPr>
        <w:t>на тему: «</w:t>
      </w:r>
      <w:r w:rsidRPr="005C7EE0">
        <w:rPr>
          <w:rFonts w:ascii="Times New Roman" w:hAnsi="Times New Roman" w:cs="Times New Roman"/>
          <w:color w:val="000000"/>
          <w:sz w:val="28"/>
          <w:szCs w:val="28"/>
          <w:shd w:val="clear" w:color="auto" w:fill="FFFFFF"/>
        </w:rPr>
        <w:t>Формирование вычислительных навыков младшего школьника при использовании дидакти</w:t>
      </w:r>
      <w:r>
        <w:rPr>
          <w:rFonts w:ascii="Times New Roman" w:hAnsi="Times New Roman" w:cs="Times New Roman"/>
          <w:color w:val="000000"/>
          <w:sz w:val="28"/>
          <w:szCs w:val="28"/>
          <w:shd w:val="clear" w:color="auto" w:fill="FFFFFF"/>
        </w:rPr>
        <w:t>ческих игр на уроках математики»</w:t>
      </w: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D4123C" w:rsidRDefault="00D4123C"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E70FEA" w:rsidRDefault="00E70FEA"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E70FEA" w:rsidRDefault="00E70FEA" w:rsidP="002311DC">
      <w:pPr>
        <w:spacing w:before="100" w:beforeAutospacing="1" w:after="100" w:afterAutospacing="1" w:line="360" w:lineRule="auto"/>
        <w:ind w:firstLine="709"/>
        <w:contextualSpacing/>
        <w:mirrorIndents/>
        <w:jc w:val="center"/>
        <w:rPr>
          <w:rFonts w:ascii="Times New Roman" w:hAnsi="Times New Roman" w:cs="Times New Roman"/>
          <w:color w:val="000000"/>
          <w:sz w:val="28"/>
          <w:szCs w:val="28"/>
          <w:shd w:val="clear" w:color="auto" w:fill="FFFFFF"/>
        </w:rPr>
      </w:pPr>
    </w:p>
    <w:p w:rsidR="00D4123C" w:rsidRDefault="00D4123C" w:rsidP="00A20425">
      <w:pPr>
        <w:spacing w:before="100" w:beforeAutospacing="1" w:after="100" w:afterAutospacing="1" w:line="360" w:lineRule="auto"/>
        <w:contextualSpacing/>
        <w:mirrorIndents/>
        <w:rPr>
          <w:rFonts w:ascii="Times New Roman" w:hAnsi="Times New Roman" w:cs="Times New Roman"/>
          <w:color w:val="000000"/>
          <w:sz w:val="28"/>
          <w:szCs w:val="28"/>
          <w:shd w:val="clear" w:color="auto" w:fill="FFFFFF"/>
        </w:rPr>
      </w:pPr>
    </w:p>
    <w:p w:rsidR="00A20425" w:rsidRDefault="00A20425" w:rsidP="00A20425">
      <w:pPr>
        <w:spacing w:before="100" w:beforeAutospacing="1" w:after="100" w:afterAutospacing="1" w:line="360" w:lineRule="auto"/>
        <w:contextualSpacing/>
        <w:mirrorIndents/>
        <w:rPr>
          <w:rFonts w:ascii="Times New Roman" w:hAnsi="Times New Roman" w:cs="Times New Roman"/>
          <w:color w:val="000000"/>
          <w:sz w:val="28"/>
          <w:szCs w:val="28"/>
          <w:shd w:val="clear" w:color="auto" w:fill="FFFFFF"/>
        </w:rPr>
      </w:pPr>
    </w:p>
    <w:p w:rsidR="00D4123C" w:rsidRDefault="00CE0D2D" w:rsidP="007E4ACF">
      <w:pPr>
        <w:tabs>
          <w:tab w:val="left" w:pos="6106"/>
        </w:tabs>
        <w:spacing w:before="100" w:beforeAutospacing="1" w:after="100" w:afterAutospacing="1" w:line="240" w:lineRule="auto"/>
        <w:ind w:firstLine="709"/>
        <w:contextualSpacing/>
        <w:mirrorIndents/>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Учитель начальных классов: </w:t>
      </w:r>
      <w:r w:rsidR="00D4123C">
        <w:rPr>
          <w:rFonts w:ascii="Times New Roman" w:hAnsi="Times New Roman" w:cs="Times New Roman"/>
          <w:color w:val="000000"/>
          <w:sz w:val="28"/>
          <w:szCs w:val="28"/>
          <w:shd w:val="clear" w:color="auto" w:fill="FFFFFF"/>
        </w:rPr>
        <w:t>Малахова Ирина</w:t>
      </w:r>
      <w:r>
        <w:rPr>
          <w:rFonts w:ascii="Times New Roman" w:hAnsi="Times New Roman" w:cs="Times New Roman"/>
          <w:color w:val="000000"/>
          <w:sz w:val="28"/>
          <w:szCs w:val="28"/>
          <w:shd w:val="clear" w:color="auto" w:fill="FFFFFF"/>
        </w:rPr>
        <w:t xml:space="preserve"> Михайловна</w:t>
      </w:r>
      <w:bookmarkStart w:id="0" w:name="_GoBack"/>
      <w:bookmarkEnd w:id="0"/>
    </w:p>
    <w:p w:rsidR="007E4ACF" w:rsidRPr="00CE0D2D" w:rsidRDefault="00CE0D2D" w:rsidP="00CE0D2D">
      <w:pPr>
        <w:spacing w:before="100" w:beforeAutospacing="1" w:after="100" w:afterAutospacing="1" w:line="240" w:lineRule="auto"/>
        <w:contextualSpacing/>
        <w:mirrorIndents/>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sdt>
      <w:sdtPr>
        <w:rPr>
          <w:rFonts w:asciiTheme="minorHAnsi" w:eastAsiaTheme="minorHAnsi" w:hAnsiTheme="minorHAnsi" w:cstheme="minorBidi"/>
          <w:b w:val="0"/>
          <w:bCs w:val="0"/>
          <w:sz w:val="22"/>
          <w:szCs w:val="22"/>
        </w:rPr>
        <w:id w:val="170075458"/>
        <w:docPartObj>
          <w:docPartGallery w:val="Table of Contents"/>
          <w:docPartUnique/>
        </w:docPartObj>
      </w:sdtPr>
      <w:sdtEndPr/>
      <w:sdtContent>
        <w:p w:rsidR="00D4123C" w:rsidRPr="002311DC" w:rsidRDefault="00D4123C" w:rsidP="002311DC">
          <w:pPr>
            <w:pStyle w:val="ae"/>
            <w:spacing w:before="100" w:beforeAutospacing="1" w:after="100" w:afterAutospacing="1" w:line="360" w:lineRule="auto"/>
            <w:contextualSpacing/>
            <w:rPr>
              <w:rFonts w:cs="Times New Roman"/>
              <w:b w:val="0"/>
              <w:sz w:val="52"/>
              <w:szCs w:val="52"/>
            </w:rPr>
          </w:pPr>
          <w:r w:rsidRPr="002311DC">
            <w:rPr>
              <w:rFonts w:cs="Times New Roman"/>
              <w:b w:val="0"/>
              <w:sz w:val="52"/>
              <w:szCs w:val="52"/>
            </w:rPr>
            <w:t>Оглавление</w:t>
          </w:r>
        </w:p>
        <w:p w:rsidR="00616937" w:rsidRPr="00616937" w:rsidRDefault="00D4123C">
          <w:pPr>
            <w:pStyle w:val="11"/>
            <w:tabs>
              <w:tab w:val="right" w:leader="dot" w:pos="9344"/>
            </w:tabs>
            <w:rPr>
              <w:rFonts w:ascii="Times New Roman" w:eastAsiaTheme="minorEastAsia" w:hAnsi="Times New Roman" w:cs="Times New Roman"/>
              <w:noProof/>
              <w:sz w:val="32"/>
              <w:szCs w:val="32"/>
              <w:lang w:eastAsia="ru-RU"/>
            </w:rPr>
          </w:pPr>
          <w:r w:rsidRPr="00EB1F25">
            <w:rPr>
              <w:rFonts w:ascii="Times New Roman" w:hAnsi="Times New Roman" w:cs="Times New Roman"/>
              <w:sz w:val="28"/>
              <w:szCs w:val="28"/>
            </w:rPr>
            <w:fldChar w:fldCharType="begin"/>
          </w:r>
          <w:r w:rsidRPr="00EB1F25">
            <w:rPr>
              <w:rFonts w:ascii="Times New Roman" w:hAnsi="Times New Roman" w:cs="Times New Roman"/>
              <w:sz w:val="28"/>
              <w:szCs w:val="28"/>
            </w:rPr>
            <w:instrText xml:space="preserve"> TOC \o "1-3" \h \z \u </w:instrText>
          </w:r>
          <w:r w:rsidRPr="00EB1F25">
            <w:rPr>
              <w:rFonts w:ascii="Times New Roman" w:hAnsi="Times New Roman" w:cs="Times New Roman"/>
              <w:sz w:val="28"/>
              <w:szCs w:val="28"/>
            </w:rPr>
            <w:fldChar w:fldCharType="separate"/>
          </w:r>
          <w:hyperlink w:anchor="_Toc450217319" w:history="1">
            <w:r w:rsidR="00616937" w:rsidRPr="00616937">
              <w:rPr>
                <w:rStyle w:val="a9"/>
                <w:rFonts w:ascii="Times New Roman" w:hAnsi="Times New Roman" w:cs="Times New Roman"/>
                <w:noProof/>
                <w:sz w:val="32"/>
                <w:szCs w:val="32"/>
              </w:rPr>
              <w:t>Введение</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_Toc450217319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3</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11"/>
            <w:tabs>
              <w:tab w:val="right" w:leader="dot" w:pos="9344"/>
            </w:tabs>
            <w:rPr>
              <w:rFonts w:ascii="Times New Roman" w:eastAsiaTheme="minorEastAsia" w:hAnsi="Times New Roman" w:cs="Times New Roman"/>
              <w:noProof/>
              <w:sz w:val="32"/>
              <w:szCs w:val="32"/>
              <w:lang w:eastAsia="ru-RU"/>
            </w:rPr>
          </w:pPr>
          <w:hyperlink w:anchor="_Toc450217320" w:history="1">
            <w:r w:rsidR="00616937" w:rsidRPr="00616937">
              <w:rPr>
                <w:rStyle w:val="a9"/>
                <w:rFonts w:ascii="Times New Roman" w:hAnsi="Times New Roman" w:cs="Times New Roman"/>
                <w:noProof/>
                <w:sz w:val="32"/>
                <w:szCs w:val="32"/>
              </w:rPr>
              <w:t>Глава 1 Психолого-педагогические основы использования дидактических игр при обучении младшего школьника.</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_Toc450217320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7</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21"/>
            <w:tabs>
              <w:tab w:val="right" w:leader="dot" w:pos="9344"/>
            </w:tabs>
            <w:rPr>
              <w:rFonts w:ascii="Times New Roman" w:hAnsi="Times New Roman" w:cs="Times New Roman"/>
              <w:noProof/>
              <w:sz w:val="32"/>
              <w:szCs w:val="32"/>
              <w:lang w:eastAsia="ru-RU"/>
            </w:rPr>
          </w:pPr>
          <w:hyperlink w:anchor="_Toc450217321" w:history="1">
            <w:r w:rsidR="00616937" w:rsidRPr="00616937">
              <w:rPr>
                <w:rStyle w:val="a9"/>
                <w:rFonts w:ascii="Times New Roman" w:eastAsia="Times New Roman" w:hAnsi="Times New Roman" w:cs="Times New Roman"/>
                <w:noProof/>
                <w:sz w:val="32"/>
                <w:szCs w:val="32"/>
                <w:lang w:eastAsia="ru-RU"/>
              </w:rPr>
              <w:t xml:space="preserve">Глава 1.1 </w:t>
            </w:r>
            <w:r w:rsidR="00616937" w:rsidRPr="00616937">
              <w:rPr>
                <w:rStyle w:val="a9"/>
                <w:rFonts w:ascii="Times New Roman" w:hAnsi="Times New Roman" w:cs="Times New Roman"/>
                <w:noProof/>
                <w:sz w:val="32"/>
                <w:szCs w:val="32"/>
              </w:rPr>
              <w:t>Развитие младшего школьника в процессе использования игры при обучении.</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_Toc450217321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7</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21"/>
            <w:tabs>
              <w:tab w:val="right" w:leader="dot" w:pos="9344"/>
            </w:tabs>
            <w:rPr>
              <w:rFonts w:ascii="Times New Roman" w:hAnsi="Times New Roman" w:cs="Times New Roman"/>
              <w:noProof/>
              <w:sz w:val="32"/>
              <w:szCs w:val="32"/>
              <w:lang w:eastAsia="ru-RU"/>
            </w:rPr>
          </w:pPr>
          <w:hyperlink w:anchor="_Toc450217322" w:history="1">
            <w:r w:rsidR="00616937" w:rsidRPr="00616937">
              <w:rPr>
                <w:rStyle w:val="a9"/>
                <w:rFonts w:ascii="Times New Roman" w:hAnsi="Times New Roman" w:cs="Times New Roman"/>
                <w:noProof/>
                <w:sz w:val="32"/>
                <w:szCs w:val="32"/>
              </w:rPr>
              <w:t>1.2 Методы, приёмы и формы использования дидактических игр при обучении.</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_Toc450217322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14</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11"/>
            <w:tabs>
              <w:tab w:val="right" w:leader="dot" w:pos="9344"/>
            </w:tabs>
            <w:rPr>
              <w:rFonts w:ascii="Times New Roman" w:eastAsiaTheme="minorEastAsia" w:hAnsi="Times New Roman" w:cs="Times New Roman"/>
              <w:noProof/>
              <w:sz w:val="32"/>
              <w:szCs w:val="32"/>
              <w:lang w:eastAsia="ru-RU"/>
            </w:rPr>
          </w:pPr>
          <w:hyperlink w:anchor="_Toc450217323" w:history="1">
            <w:r w:rsidR="00616937" w:rsidRPr="00616937">
              <w:rPr>
                <w:rStyle w:val="a9"/>
                <w:rFonts w:ascii="Times New Roman" w:hAnsi="Times New Roman" w:cs="Times New Roman"/>
                <w:noProof/>
                <w:sz w:val="32"/>
                <w:szCs w:val="32"/>
              </w:rPr>
              <w:t>Глава 2 Формирование вычислительных навыков младшего школьника при использовании дидактических игр на уроках математики.</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_Toc450217323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22</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21"/>
            <w:tabs>
              <w:tab w:val="right" w:leader="dot" w:pos="9344"/>
            </w:tabs>
            <w:rPr>
              <w:rFonts w:ascii="Times New Roman" w:hAnsi="Times New Roman" w:cs="Times New Roman"/>
              <w:noProof/>
              <w:sz w:val="32"/>
              <w:szCs w:val="32"/>
              <w:lang w:eastAsia="ru-RU"/>
            </w:rPr>
          </w:pPr>
          <w:hyperlink w:anchor="_Toc450217324" w:history="1">
            <w:r w:rsidR="00616937" w:rsidRPr="00616937">
              <w:rPr>
                <w:rStyle w:val="a9"/>
                <w:rFonts w:ascii="Times New Roman" w:hAnsi="Times New Roman" w:cs="Times New Roman"/>
                <w:noProof/>
                <w:sz w:val="32"/>
                <w:szCs w:val="32"/>
              </w:rPr>
              <w:t>2.1 Анализ опыта использования дидактических игр при формировании вычислительных навыков.</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_Toc450217324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22</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21"/>
            <w:tabs>
              <w:tab w:val="right" w:leader="dot" w:pos="9344"/>
            </w:tabs>
            <w:rPr>
              <w:rFonts w:ascii="Times New Roman" w:hAnsi="Times New Roman" w:cs="Times New Roman"/>
              <w:noProof/>
              <w:sz w:val="32"/>
              <w:szCs w:val="32"/>
              <w:lang w:eastAsia="ru-RU"/>
            </w:rPr>
          </w:pPr>
          <w:hyperlink w:anchor="_Toc450217325" w:history="1">
            <w:r w:rsidR="00616937" w:rsidRPr="00616937">
              <w:rPr>
                <w:rStyle w:val="a9"/>
                <w:rFonts w:ascii="Times New Roman" w:hAnsi="Times New Roman" w:cs="Times New Roman"/>
                <w:noProof/>
                <w:sz w:val="32"/>
                <w:szCs w:val="32"/>
              </w:rPr>
              <w:t>2.2. Опытно-экспериментальная работа по проблеме исследования.</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_Toc450217325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32</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11"/>
            <w:tabs>
              <w:tab w:val="right" w:leader="dot" w:pos="9344"/>
            </w:tabs>
            <w:rPr>
              <w:rFonts w:ascii="Times New Roman" w:eastAsiaTheme="minorEastAsia" w:hAnsi="Times New Roman" w:cs="Times New Roman"/>
              <w:noProof/>
              <w:sz w:val="32"/>
              <w:szCs w:val="32"/>
              <w:lang w:eastAsia="ru-RU"/>
            </w:rPr>
          </w:pPr>
          <w:hyperlink w:anchor="_Toc450217326" w:history="1">
            <w:r w:rsidR="00616937" w:rsidRPr="00616937">
              <w:rPr>
                <w:rStyle w:val="a9"/>
                <w:rFonts w:ascii="Times New Roman" w:hAnsi="Times New Roman" w:cs="Times New Roman"/>
                <w:noProof/>
                <w:sz w:val="32"/>
                <w:szCs w:val="32"/>
              </w:rPr>
              <w:t>Заключение</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_Toc450217326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39</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11"/>
            <w:tabs>
              <w:tab w:val="right" w:leader="dot" w:pos="9344"/>
            </w:tabs>
            <w:rPr>
              <w:rFonts w:ascii="Times New Roman" w:eastAsiaTheme="minorEastAsia" w:hAnsi="Times New Roman" w:cs="Times New Roman"/>
              <w:noProof/>
              <w:sz w:val="32"/>
              <w:szCs w:val="32"/>
              <w:lang w:eastAsia="ru-RU"/>
            </w:rPr>
          </w:pPr>
          <w:hyperlink w:anchor="_Toc450217327" w:history="1">
            <w:r w:rsidR="00616937" w:rsidRPr="00616937">
              <w:rPr>
                <w:rStyle w:val="a9"/>
                <w:rFonts w:ascii="Times New Roman" w:hAnsi="Times New Roman" w:cs="Times New Roman"/>
                <w:noProof/>
                <w:sz w:val="32"/>
                <w:szCs w:val="32"/>
              </w:rPr>
              <w:t>Список использованной литературы</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_Toc450217327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40</w:t>
            </w:r>
            <w:r w:rsidR="00616937" w:rsidRPr="00616937">
              <w:rPr>
                <w:rFonts w:ascii="Times New Roman" w:hAnsi="Times New Roman" w:cs="Times New Roman"/>
                <w:noProof/>
                <w:webHidden/>
                <w:sz w:val="32"/>
                <w:szCs w:val="32"/>
              </w:rPr>
              <w:fldChar w:fldCharType="end"/>
            </w:r>
          </w:hyperlink>
        </w:p>
        <w:p w:rsidR="00616937" w:rsidRPr="00616937" w:rsidRDefault="002D471F">
          <w:pPr>
            <w:pStyle w:val="11"/>
            <w:tabs>
              <w:tab w:val="right" w:leader="dot" w:pos="9344"/>
            </w:tabs>
            <w:rPr>
              <w:rFonts w:ascii="Times New Roman" w:eastAsiaTheme="minorEastAsia" w:hAnsi="Times New Roman" w:cs="Times New Roman"/>
              <w:noProof/>
              <w:sz w:val="32"/>
              <w:szCs w:val="32"/>
              <w:lang w:eastAsia="ru-RU"/>
            </w:rPr>
          </w:pPr>
          <w:hyperlink w:anchor="_Toc450217328" w:history="1">
            <w:r w:rsidR="00616937" w:rsidRPr="00616937">
              <w:rPr>
                <w:rStyle w:val="a9"/>
                <w:rFonts w:ascii="Times New Roman" w:hAnsi="Times New Roman" w:cs="Times New Roman"/>
                <w:noProof/>
                <w:sz w:val="32"/>
                <w:szCs w:val="32"/>
              </w:rPr>
              <w:t>Приложение</w:t>
            </w:r>
            <w:r w:rsidR="00616937" w:rsidRPr="00616937">
              <w:rPr>
                <w:rFonts w:ascii="Times New Roman" w:hAnsi="Times New Roman" w:cs="Times New Roman"/>
                <w:noProof/>
                <w:webHidden/>
                <w:sz w:val="32"/>
                <w:szCs w:val="32"/>
              </w:rPr>
              <w:tab/>
            </w:r>
            <w:r w:rsidR="00616937" w:rsidRPr="00616937">
              <w:rPr>
                <w:rFonts w:ascii="Times New Roman" w:hAnsi="Times New Roman" w:cs="Times New Roman"/>
                <w:noProof/>
                <w:webHidden/>
                <w:sz w:val="32"/>
                <w:szCs w:val="32"/>
              </w:rPr>
              <w:fldChar w:fldCharType="begin"/>
            </w:r>
            <w:r w:rsidR="00616937" w:rsidRPr="00616937">
              <w:rPr>
                <w:rFonts w:ascii="Times New Roman" w:hAnsi="Times New Roman" w:cs="Times New Roman"/>
                <w:noProof/>
                <w:webHidden/>
                <w:sz w:val="32"/>
                <w:szCs w:val="32"/>
              </w:rPr>
              <w:instrText xml:space="preserve"> PAGEREF _Toc450217328 \h </w:instrText>
            </w:r>
            <w:r w:rsidR="00616937" w:rsidRPr="00616937">
              <w:rPr>
                <w:rFonts w:ascii="Times New Roman" w:hAnsi="Times New Roman" w:cs="Times New Roman"/>
                <w:noProof/>
                <w:webHidden/>
                <w:sz w:val="32"/>
                <w:szCs w:val="32"/>
              </w:rPr>
            </w:r>
            <w:r w:rsidR="00616937" w:rsidRPr="00616937">
              <w:rPr>
                <w:rFonts w:ascii="Times New Roman" w:hAnsi="Times New Roman" w:cs="Times New Roman"/>
                <w:noProof/>
                <w:webHidden/>
                <w:sz w:val="32"/>
                <w:szCs w:val="32"/>
              </w:rPr>
              <w:fldChar w:fldCharType="separate"/>
            </w:r>
            <w:r w:rsidR="00616937" w:rsidRPr="00616937">
              <w:rPr>
                <w:rFonts w:ascii="Times New Roman" w:hAnsi="Times New Roman" w:cs="Times New Roman"/>
                <w:noProof/>
                <w:webHidden/>
                <w:sz w:val="32"/>
                <w:szCs w:val="32"/>
              </w:rPr>
              <w:t>41</w:t>
            </w:r>
            <w:r w:rsidR="00616937" w:rsidRPr="00616937">
              <w:rPr>
                <w:rFonts w:ascii="Times New Roman" w:hAnsi="Times New Roman" w:cs="Times New Roman"/>
                <w:noProof/>
                <w:webHidden/>
                <w:sz w:val="32"/>
                <w:szCs w:val="32"/>
              </w:rPr>
              <w:fldChar w:fldCharType="end"/>
            </w:r>
          </w:hyperlink>
        </w:p>
        <w:p w:rsidR="00D4123C" w:rsidRDefault="00D4123C" w:rsidP="002311DC">
          <w:pPr>
            <w:spacing w:before="100" w:beforeAutospacing="1" w:after="100" w:afterAutospacing="1" w:line="360" w:lineRule="auto"/>
            <w:contextualSpacing/>
            <w:jc w:val="both"/>
          </w:pPr>
          <w:r w:rsidRPr="00EB1F25">
            <w:rPr>
              <w:rFonts w:ascii="Times New Roman" w:hAnsi="Times New Roman" w:cs="Times New Roman"/>
              <w:bCs/>
              <w:sz w:val="28"/>
              <w:szCs w:val="28"/>
            </w:rPr>
            <w:fldChar w:fldCharType="end"/>
          </w:r>
          <w:r w:rsidR="002311DC">
            <w:t xml:space="preserve"> </w:t>
          </w:r>
        </w:p>
      </w:sdtContent>
    </w:sdt>
    <w:p w:rsidR="002311DC" w:rsidRDefault="002311DC">
      <w:pPr>
        <w:rPr>
          <w:rFonts w:ascii="Times New Roman" w:eastAsia="Times New Roman" w:hAnsi="Times New Roman" w:cs="Times New Roman"/>
          <w:b/>
          <w:bCs/>
          <w:sz w:val="28"/>
          <w:szCs w:val="28"/>
          <w:lang w:eastAsia="ru-RU"/>
        </w:rPr>
      </w:pPr>
      <w:r>
        <w:rPr>
          <w:rFonts w:ascii="Times New Roman" w:eastAsia="Times New Roman" w:hAnsi="Times New Roman" w:cs="Times New Roman"/>
          <w:lang w:eastAsia="ru-RU"/>
        </w:rPr>
        <w:br w:type="page"/>
      </w:r>
    </w:p>
    <w:p w:rsidR="00D45134" w:rsidRPr="002311DC" w:rsidRDefault="00C65A96" w:rsidP="002311DC">
      <w:pPr>
        <w:pStyle w:val="1"/>
      </w:pPr>
      <w:bookmarkStart w:id="1" w:name="_Toc450217319"/>
      <w:r w:rsidRPr="002311DC">
        <w:lastRenderedPageBreak/>
        <w:t>Введение</w:t>
      </w:r>
      <w:bookmarkEnd w:id="1"/>
    </w:p>
    <w:p w:rsidR="00E70FEA"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b/>
          <w:sz w:val="28"/>
          <w:szCs w:val="28"/>
          <w:lang w:eastAsia="ru-RU"/>
        </w:rPr>
      </w:pPr>
      <w:r w:rsidRPr="00381D18">
        <w:rPr>
          <w:rFonts w:ascii="Times New Roman" w:eastAsia="Times New Roman" w:hAnsi="Times New Roman" w:cs="Times New Roman"/>
          <w:sz w:val="28"/>
          <w:szCs w:val="28"/>
          <w:lang w:eastAsia="ru-RU"/>
        </w:rPr>
        <w:t>Задача формирования прочных и осознанных вычислительных</w:t>
      </w:r>
      <w:r w:rsidR="00F52E8F">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навыков у младших школьников была и остаётся одной из главных задач обучения математике в начальной школе. Научиться быстро и правильно выполнять вычисления важно для младших школьников как в плане продолжающейся работы с числами, так и в плане практической значимости для дальнейшего обучения. Поэтому</w:t>
      </w:r>
      <w:r w:rsidR="001F1649" w:rsidRPr="00381D18">
        <w:rPr>
          <w:rFonts w:ascii="Times New Roman" w:eastAsia="Times New Roman" w:hAnsi="Times New Roman" w:cs="Times New Roman"/>
          <w:sz w:val="28"/>
          <w:szCs w:val="28"/>
          <w:lang w:eastAsia="ru-RU"/>
        </w:rPr>
        <w:t xml:space="preserve"> вооружение учащихся прочными вы</w:t>
      </w:r>
      <w:r w:rsidRPr="00381D18">
        <w:rPr>
          <w:rFonts w:ascii="Times New Roman" w:eastAsia="Times New Roman" w:hAnsi="Times New Roman" w:cs="Times New Roman"/>
          <w:sz w:val="28"/>
          <w:szCs w:val="28"/>
          <w:lang w:eastAsia="ru-RU"/>
        </w:rPr>
        <w:t>числительными навыками продолжает оставаться серьезной педагогической проблемой.</w:t>
      </w:r>
    </w:p>
    <w:p w:rsidR="00C65A96" w:rsidRPr="00E70FEA"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b/>
          <w:sz w:val="28"/>
          <w:szCs w:val="28"/>
          <w:lang w:eastAsia="ru-RU"/>
        </w:rPr>
      </w:pPr>
      <w:r w:rsidRPr="00381D18">
        <w:rPr>
          <w:rFonts w:ascii="Times New Roman" w:eastAsia="Times New Roman" w:hAnsi="Times New Roman" w:cs="Times New Roman"/>
          <w:sz w:val="28"/>
          <w:szCs w:val="28"/>
          <w:lang w:eastAsia="ru-RU"/>
        </w:rPr>
        <w:t>Проблема формирования у учащихся вычислительных умений и навыков всегда привлекала особое внимание психологов, дидактов,</w:t>
      </w:r>
      <w:r w:rsidR="00C359CD"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методистов, учителей. В методике математики известны исследования Е.</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Дубинчук, 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А. Столяра, 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 Минаевой,</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Н.</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Л. Стефановой, Я.</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Ф. Чекмарева, М.А.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Бантовой, М.</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 Моро, Н.</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 Истоминой, 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Е.</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Царевой и др.</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Глубоко и всесторонне вопросы совершенствования устных и письменных вычислений учащихся исследовались лишь в 60-70 гг. ХХ века.</w:t>
      </w:r>
      <w:r w:rsidR="006175C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Исследования последующих лет посвящены преимущественно разработке качес</w:t>
      </w:r>
      <w:r w:rsidR="006175C3" w:rsidRPr="00381D18">
        <w:rPr>
          <w:rFonts w:ascii="Times New Roman" w:eastAsia="Times New Roman" w:hAnsi="Times New Roman" w:cs="Times New Roman"/>
          <w:sz w:val="28"/>
          <w:szCs w:val="28"/>
          <w:lang w:eastAsia="ru-RU"/>
        </w:rPr>
        <w:t>тв вычислительных навыков (М.</w:t>
      </w:r>
      <w:r w:rsidR="00D4123C">
        <w:rPr>
          <w:rFonts w:ascii="Times New Roman" w:eastAsia="Times New Roman" w:hAnsi="Times New Roman" w:cs="Times New Roman"/>
          <w:sz w:val="28"/>
          <w:szCs w:val="28"/>
          <w:lang w:eastAsia="ru-RU"/>
        </w:rPr>
        <w:t xml:space="preserve"> </w:t>
      </w:r>
      <w:r w:rsidR="006175C3" w:rsidRPr="00381D18">
        <w:rPr>
          <w:rFonts w:ascii="Times New Roman" w:eastAsia="Times New Roman" w:hAnsi="Times New Roman" w:cs="Times New Roman"/>
          <w:sz w:val="28"/>
          <w:szCs w:val="28"/>
          <w:lang w:eastAsia="ru-RU"/>
        </w:rPr>
        <w:t>А.</w:t>
      </w:r>
      <w:r w:rsidR="00476842">
        <w:rPr>
          <w:rFonts w:ascii="Times New Roman" w:eastAsia="Times New Roman" w:hAnsi="Times New Roman" w:cs="Times New Roman"/>
          <w:sz w:val="28"/>
          <w:szCs w:val="28"/>
          <w:lang w:eastAsia="ru-RU"/>
        </w:rPr>
        <w:t xml:space="preserve"> </w:t>
      </w:r>
      <w:r w:rsidR="006175C3" w:rsidRPr="00381D18">
        <w:rPr>
          <w:rFonts w:ascii="Times New Roman" w:eastAsia="Times New Roman" w:hAnsi="Times New Roman" w:cs="Times New Roman"/>
          <w:sz w:val="28"/>
          <w:szCs w:val="28"/>
          <w:lang w:eastAsia="ru-RU"/>
        </w:rPr>
        <w:t>Бантова)</w:t>
      </w:r>
      <w:r w:rsidRPr="00381D18">
        <w:rPr>
          <w:rFonts w:ascii="Times New Roman" w:eastAsia="Times New Roman" w:hAnsi="Times New Roman" w:cs="Times New Roman"/>
          <w:sz w:val="28"/>
          <w:szCs w:val="28"/>
          <w:lang w:eastAsia="ru-RU"/>
        </w:rPr>
        <w:t>,</w:t>
      </w:r>
      <w:r w:rsidR="006175C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рационализации вычислительных приемов</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(М.</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 Моро, 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 Степанова и др.), применению средств ТСО (В.</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 xml:space="preserve">И. Кузнецов), дифференциации и индивидуализации процесса формирования вычислительных умений и </w:t>
      </w:r>
      <w:r w:rsidR="00FC2399" w:rsidRPr="00381D18">
        <w:rPr>
          <w:rFonts w:ascii="Times New Roman" w:eastAsia="Times New Roman" w:hAnsi="Times New Roman" w:cs="Times New Roman"/>
          <w:sz w:val="28"/>
          <w:szCs w:val="28"/>
          <w:lang w:eastAsia="ru-RU"/>
        </w:rPr>
        <w:t>на</w:t>
      </w:r>
      <w:r w:rsidR="00E22CBA">
        <w:rPr>
          <w:rFonts w:ascii="Times New Roman" w:eastAsia="Times New Roman" w:hAnsi="Times New Roman" w:cs="Times New Roman"/>
          <w:sz w:val="28"/>
          <w:szCs w:val="28"/>
          <w:lang w:eastAsia="ru-RU"/>
        </w:rPr>
        <w:t>выков (Т.</w:t>
      </w:r>
      <w:r w:rsidR="00D4123C">
        <w:rPr>
          <w:rFonts w:ascii="Times New Roman" w:eastAsia="Times New Roman" w:hAnsi="Times New Roman" w:cs="Times New Roman"/>
          <w:sz w:val="28"/>
          <w:szCs w:val="28"/>
          <w:lang w:eastAsia="ru-RU"/>
        </w:rPr>
        <w:t xml:space="preserve"> </w:t>
      </w:r>
      <w:r w:rsidR="00E22CBA">
        <w:rPr>
          <w:rFonts w:ascii="Times New Roman" w:eastAsia="Times New Roman" w:hAnsi="Times New Roman" w:cs="Times New Roman"/>
          <w:sz w:val="28"/>
          <w:szCs w:val="28"/>
          <w:lang w:eastAsia="ru-RU"/>
        </w:rPr>
        <w:t>И.</w:t>
      </w:r>
      <w:r w:rsidR="00D4123C">
        <w:rPr>
          <w:rFonts w:ascii="Times New Roman" w:eastAsia="Times New Roman" w:hAnsi="Times New Roman" w:cs="Times New Roman"/>
          <w:sz w:val="28"/>
          <w:szCs w:val="28"/>
          <w:lang w:eastAsia="ru-RU"/>
        </w:rPr>
        <w:t xml:space="preserve"> </w:t>
      </w:r>
      <w:r w:rsidR="00E22CBA">
        <w:rPr>
          <w:rFonts w:ascii="Times New Roman" w:eastAsia="Times New Roman" w:hAnsi="Times New Roman" w:cs="Times New Roman"/>
          <w:sz w:val="28"/>
          <w:szCs w:val="28"/>
          <w:lang w:eastAsia="ru-RU"/>
        </w:rPr>
        <w:t>Фад</w:t>
      </w:r>
      <w:r w:rsidRPr="00381D18">
        <w:rPr>
          <w:rFonts w:ascii="Times New Roman" w:eastAsia="Times New Roman" w:hAnsi="Times New Roman" w:cs="Times New Roman"/>
          <w:sz w:val="28"/>
          <w:szCs w:val="28"/>
          <w:lang w:eastAsia="ru-RU"/>
        </w:rPr>
        <w:t>дейчева).</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Сегодня,</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 век развития электронных средств вычислительной техники, широкого внедрения их во все сферы жизни и в систему образования, задача формирования вычислительных навыков, казалось бы,</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отодвинулась на второй план. Возможность использования ЭВМ не мотивирует школьника на овладение им вычислительными навыками.</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Между тем, как считают исследователи</w:t>
      </w:r>
      <w:r w:rsidR="00327B23" w:rsidRPr="00381D18">
        <w:rPr>
          <w:rFonts w:ascii="Times New Roman" w:eastAsia="Times New Roman" w:hAnsi="Times New Roman" w:cs="Times New Roman"/>
          <w:sz w:val="28"/>
          <w:szCs w:val="28"/>
          <w:lang w:eastAsia="ru-RU"/>
        </w:rPr>
        <w:t>,</w:t>
      </w:r>
      <w:r w:rsidRPr="00381D18">
        <w:rPr>
          <w:rFonts w:ascii="Times New Roman" w:eastAsia="Times New Roman" w:hAnsi="Times New Roman" w:cs="Times New Roman"/>
          <w:sz w:val="28"/>
          <w:szCs w:val="28"/>
          <w:lang w:eastAsia="ru-RU"/>
        </w:rPr>
        <w:t xml:space="preserve"> они являются наиболее эффективным техническим средством преоб</w:t>
      </w:r>
      <w:r w:rsidR="00DF3F17" w:rsidRPr="00381D18">
        <w:rPr>
          <w:rFonts w:ascii="Times New Roman" w:eastAsia="Times New Roman" w:hAnsi="Times New Roman" w:cs="Times New Roman"/>
          <w:sz w:val="28"/>
          <w:szCs w:val="28"/>
          <w:lang w:eastAsia="ru-RU"/>
        </w:rPr>
        <w:t>разования и сохранения инфор</w:t>
      </w:r>
      <w:r w:rsidRPr="00381D18">
        <w:rPr>
          <w:rFonts w:ascii="Times New Roman" w:eastAsia="Times New Roman" w:hAnsi="Times New Roman" w:cs="Times New Roman"/>
          <w:sz w:val="28"/>
          <w:szCs w:val="28"/>
          <w:lang w:eastAsia="ru-RU"/>
        </w:rPr>
        <w:t>мации. В настоящее время названные навыки могут реализовываться как с применением электронно-</w:t>
      </w:r>
      <w:r w:rsidRPr="00381D18">
        <w:rPr>
          <w:rFonts w:ascii="Times New Roman" w:eastAsia="Times New Roman" w:hAnsi="Times New Roman" w:cs="Times New Roman"/>
          <w:sz w:val="28"/>
          <w:szCs w:val="28"/>
          <w:lang w:eastAsia="ru-RU"/>
        </w:rPr>
        <w:lastRenderedPageBreak/>
        <w:t>вычислительных устройств, так и без такого применения.</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Следует отметить, что умение пользовать</w:t>
      </w:r>
      <w:r w:rsidR="00327B23" w:rsidRPr="00381D18">
        <w:rPr>
          <w:rFonts w:ascii="Times New Roman" w:eastAsia="Times New Roman" w:hAnsi="Times New Roman" w:cs="Times New Roman"/>
          <w:sz w:val="28"/>
          <w:szCs w:val="28"/>
          <w:lang w:eastAsia="ru-RU"/>
        </w:rPr>
        <w:t>ся вычислительной техникой, как</w:t>
      </w:r>
      <w:r w:rsidRPr="00381D18">
        <w:rPr>
          <w:rFonts w:ascii="Times New Roman" w:eastAsia="Times New Roman" w:hAnsi="Times New Roman" w:cs="Times New Roman"/>
          <w:sz w:val="28"/>
          <w:szCs w:val="28"/>
          <w:lang w:eastAsia="ru-RU"/>
        </w:rPr>
        <w:t xml:space="preserve"> оказывается,</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тоже требует определенного уровня,</w:t>
      </w:r>
      <w:r w:rsidR="00327B2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определенных качеств вычислительных навыков. Формирование названных навыков</w:t>
      </w:r>
      <w:r w:rsidR="00D5367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 сложный длительный процесс, эффективность которого во многом зависит от индивидуальных особенностей ребенка, уровня его подготовки и способов организации вычислительной деятельности, от реализуемых педагогических и методических подходов к образованию школьников и к математическому образованию в целом.</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Резервом повыш</w:t>
      </w:r>
      <w:r w:rsidR="004D40BF" w:rsidRPr="00381D18">
        <w:rPr>
          <w:rFonts w:ascii="Times New Roman" w:eastAsia="Times New Roman" w:hAnsi="Times New Roman" w:cs="Times New Roman"/>
          <w:sz w:val="28"/>
          <w:szCs w:val="28"/>
          <w:lang w:eastAsia="ru-RU"/>
        </w:rPr>
        <w:t xml:space="preserve">ения эффективности формирования </w:t>
      </w:r>
      <w:r w:rsidRPr="00381D18">
        <w:rPr>
          <w:rFonts w:ascii="Times New Roman" w:eastAsia="Times New Roman" w:hAnsi="Times New Roman" w:cs="Times New Roman"/>
          <w:sz w:val="28"/>
          <w:szCs w:val="28"/>
          <w:lang w:eastAsia="ru-RU"/>
        </w:rPr>
        <w:t>вычислительных умений и навыков являются,</w:t>
      </w:r>
      <w:r w:rsidR="004D40BF"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 частности, дидактические игры. В нашей стране вопросам изучения дидактических игр,</w:t>
      </w:r>
      <w:r w:rsidR="00021D68"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как одной из форм обучения и воспитания,</w:t>
      </w:r>
      <w:r w:rsidR="00021D68"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посвящены исследования ряда ученых: Д.</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 Эльконина, С. Л. Рубинштейна, Л. 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Выготского, П. И. Пидкасистого, Ж. С.</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Хайдарова, В. Г. Коваленко, В. М. Кузнецова и др.</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Существуют две противоположные теоретические точки зрения на необходимость использования дидактических игр. Сторонники одного подхода (В. Г. Коваленко, Н. К. Ахметов,</w:t>
      </w:r>
      <w:r w:rsidR="000E6DF4"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П. М. Пидкасистый и др.) теоретически обосновывают необходимость дидактических игр в обучении школьников, сторонники противоположного мнения (П. В. Горностаева,</w:t>
      </w:r>
      <w:r w:rsidR="000E6DF4"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Л. А. Широкова и др.) пытаются обосновать вредность использования игровых методов обучения.</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В настоящее время появилось целое направление в педагогической науке - игровая педагогика,</w:t>
      </w:r>
      <w:r w:rsidR="006153C1"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которая считает игру ведущим методом воспитания и обучения детей дошкольного и младшего школьного возраста и поэтому упор на игру (игровую деятельность,</w:t>
      </w:r>
      <w:r w:rsidR="006153C1"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игровые формы, приемы) - это важнейший путь включения детей в учебную работу,</w:t>
      </w:r>
      <w:r w:rsidR="006153C1"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способ обеспечения эмоционального отклика на воспитат</w:t>
      </w:r>
      <w:r w:rsidR="00F46A14" w:rsidRPr="00381D18">
        <w:rPr>
          <w:rFonts w:ascii="Times New Roman" w:eastAsia="Times New Roman" w:hAnsi="Times New Roman" w:cs="Times New Roman"/>
          <w:sz w:val="28"/>
          <w:szCs w:val="28"/>
          <w:lang w:eastAsia="ru-RU"/>
        </w:rPr>
        <w:t xml:space="preserve">ельные </w:t>
      </w:r>
      <w:r w:rsidR="005900DE" w:rsidRPr="00381D18">
        <w:rPr>
          <w:rFonts w:ascii="Times New Roman" w:eastAsia="Times New Roman" w:hAnsi="Times New Roman" w:cs="Times New Roman"/>
          <w:sz w:val="28"/>
          <w:szCs w:val="28"/>
          <w:lang w:eastAsia="ru-RU"/>
        </w:rPr>
        <w:t xml:space="preserve">воздействия. </w:t>
      </w:r>
      <w:r w:rsidRPr="00381D18">
        <w:rPr>
          <w:rFonts w:ascii="Times New Roman" w:eastAsia="Times New Roman" w:hAnsi="Times New Roman" w:cs="Times New Roman"/>
          <w:sz w:val="28"/>
          <w:szCs w:val="28"/>
          <w:lang w:eastAsia="ru-RU"/>
        </w:rPr>
        <w:t xml:space="preserve">В последние годы вопросы теории и практики дидактической игры разрабатывались и разрабатываются многими </w:t>
      </w:r>
      <w:r w:rsidRPr="00381D18">
        <w:rPr>
          <w:rFonts w:ascii="Times New Roman" w:eastAsia="Times New Roman" w:hAnsi="Times New Roman" w:cs="Times New Roman"/>
          <w:sz w:val="28"/>
          <w:szCs w:val="28"/>
          <w:lang w:eastAsia="ru-RU"/>
        </w:rPr>
        <w:lastRenderedPageBreak/>
        <w:t>исследователями:</w:t>
      </w:r>
      <w:r w:rsidR="00BD11F2"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П.</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Усовой, Е.</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Радиной,</w:t>
      </w:r>
      <w:r w:rsidR="004206F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Ф.</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Н.</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Блехер,</w:t>
      </w:r>
      <w:r w:rsidR="004206F3"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Хачапуридзе, 3.</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М.</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Богуславской,</w:t>
      </w:r>
      <w:r w:rsidR="00BE4821"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Е.</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Ф.</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Иваницкой, 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И.</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 xml:space="preserve">Сорокиной, </w:t>
      </w:r>
      <w:r w:rsidR="00BD11F2" w:rsidRPr="00381D18">
        <w:rPr>
          <w:rFonts w:ascii="Times New Roman" w:eastAsia="Times New Roman" w:hAnsi="Times New Roman" w:cs="Times New Roman"/>
          <w:sz w:val="28"/>
          <w:szCs w:val="28"/>
          <w:lang w:eastAsia="ru-RU"/>
        </w:rPr>
        <w:t>Е.</w:t>
      </w:r>
      <w:r w:rsidR="00D4123C">
        <w:rPr>
          <w:rFonts w:ascii="Times New Roman" w:eastAsia="Times New Roman" w:hAnsi="Times New Roman" w:cs="Times New Roman"/>
          <w:sz w:val="28"/>
          <w:szCs w:val="28"/>
          <w:lang w:eastAsia="ru-RU"/>
        </w:rPr>
        <w:t xml:space="preserve"> </w:t>
      </w:r>
      <w:r w:rsidR="00BD11F2" w:rsidRPr="00381D18">
        <w:rPr>
          <w:rFonts w:ascii="Times New Roman" w:eastAsia="Times New Roman" w:hAnsi="Times New Roman" w:cs="Times New Roman"/>
          <w:sz w:val="28"/>
          <w:szCs w:val="28"/>
          <w:lang w:eastAsia="ru-RU"/>
        </w:rPr>
        <w:t>И.</w:t>
      </w:r>
      <w:r w:rsidR="00D4123C">
        <w:rPr>
          <w:rFonts w:ascii="Times New Roman" w:eastAsia="Times New Roman" w:hAnsi="Times New Roman" w:cs="Times New Roman"/>
          <w:sz w:val="28"/>
          <w:szCs w:val="28"/>
          <w:lang w:eastAsia="ru-RU"/>
        </w:rPr>
        <w:t xml:space="preserve"> </w:t>
      </w:r>
      <w:r w:rsidR="00BD11F2" w:rsidRPr="00381D18">
        <w:rPr>
          <w:rFonts w:ascii="Times New Roman" w:eastAsia="Times New Roman" w:hAnsi="Times New Roman" w:cs="Times New Roman"/>
          <w:sz w:val="28"/>
          <w:szCs w:val="28"/>
          <w:lang w:eastAsia="ru-RU"/>
        </w:rPr>
        <w:t xml:space="preserve">Удальцовой </w:t>
      </w:r>
      <w:r w:rsidRPr="00381D18">
        <w:rPr>
          <w:rFonts w:ascii="Times New Roman" w:eastAsia="Times New Roman" w:hAnsi="Times New Roman" w:cs="Times New Roman"/>
          <w:sz w:val="28"/>
          <w:szCs w:val="28"/>
          <w:lang w:eastAsia="ru-RU"/>
        </w:rPr>
        <w:t>В.</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Н.</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Аванесовой, 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К.</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Бондаренко, Л.</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А.</w:t>
      </w:r>
      <w:r w:rsidR="00D4123C">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Венгером.</w:t>
      </w:r>
      <w:r w:rsidR="00BD11F2"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Во всех исследованиях утвердилась взаимосвязь обучения и игры, определилась структура игрового процесса, основные формы и методы руководства дидактическими играми.</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Всё изложенное выше даёт основание говорить об актуальности темы данной курсовой работы.</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Объектом исследования является дидактическая игра в процессе обучения младшего школьника.</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Предмет исследования - приёмы, методы, условия формирования вычислительных навыков при использовании дидактических игр на уроках математики.</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Гипотезой исследования является предположение о том, что использование дидактических игр на уроках математики в начальной школе повышает эффективность формирования вычислительных навыков у младших школьников.</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Цель работы: проанализировать и экспериментально проверить целесообразность использования дидактических игр для формирования у младших школьников вычислительных навыков.</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Достижение данной цели требует решения следующих задач:</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 изучить и проанализировать психолого-педагогическую литературу по проблеме исследования;</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 провести анализ опыта испо</w:t>
      </w:r>
      <w:r w:rsidR="00D807CB" w:rsidRPr="00381D18">
        <w:rPr>
          <w:rFonts w:ascii="Times New Roman" w:eastAsia="Times New Roman" w:hAnsi="Times New Roman" w:cs="Times New Roman"/>
          <w:sz w:val="28"/>
          <w:szCs w:val="28"/>
          <w:lang w:eastAsia="ru-RU"/>
        </w:rPr>
        <w:t xml:space="preserve">льзования дидактических игр при </w:t>
      </w:r>
      <w:r w:rsidR="00D4123C" w:rsidRPr="00381D18">
        <w:rPr>
          <w:rFonts w:ascii="Times New Roman" w:eastAsia="Times New Roman" w:hAnsi="Times New Roman" w:cs="Times New Roman"/>
          <w:sz w:val="28"/>
          <w:szCs w:val="28"/>
          <w:lang w:eastAsia="ru-RU"/>
        </w:rPr>
        <w:t>формировании</w:t>
      </w:r>
      <w:r w:rsidR="00381CA8"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дидактических навыков;</w:t>
      </w:r>
    </w:p>
    <w:p w:rsidR="00C65A96" w:rsidRPr="00381D18"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 xml:space="preserve">-опытно-экспериментальным путём подтвердить </w:t>
      </w:r>
      <w:r w:rsidR="00DC4F4E">
        <w:rPr>
          <w:rFonts w:ascii="Times New Roman" w:eastAsia="Times New Roman" w:hAnsi="Times New Roman" w:cs="Times New Roman"/>
          <w:sz w:val="28"/>
          <w:szCs w:val="28"/>
          <w:lang w:eastAsia="ru-RU"/>
        </w:rPr>
        <w:t>целесообразность ис</w:t>
      </w:r>
      <w:r w:rsidRPr="00381D18">
        <w:rPr>
          <w:rFonts w:ascii="Times New Roman" w:eastAsia="Times New Roman" w:hAnsi="Times New Roman" w:cs="Times New Roman"/>
          <w:sz w:val="28"/>
          <w:szCs w:val="28"/>
          <w:lang w:eastAsia="ru-RU"/>
        </w:rPr>
        <w:t>пользования дидактических игр на уроках математики с целью формирования вычислительных навыков у младших школьников.</w:t>
      </w:r>
    </w:p>
    <w:p w:rsidR="00D4123C"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Метод исследования: эксперимент, наблюдение,</w:t>
      </w:r>
      <w:r w:rsidR="0012002B"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тестир</w:t>
      </w:r>
      <w:r w:rsidR="00D4123C">
        <w:rPr>
          <w:rFonts w:ascii="Times New Roman" w:eastAsia="Times New Roman" w:hAnsi="Times New Roman" w:cs="Times New Roman"/>
          <w:sz w:val="28"/>
          <w:szCs w:val="28"/>
          <w:lang w:eastAsia="ru-RU"/>
        </w:rPr>
        <w:t>ование, систематизация, анализ.</w:t>
      </w:r>
    </w:p>
    <w:p w:rsidR="00D45134" w:rsidRDefault="00C65A96"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lastRenderedPageBreak/>
        <w:t>Экспериментальная база:</w:t>
      </w:r>
      <w:r w:rsidR="004820B0">
        <w:rPr>
          <w:rFonts w:ascii="Times New Roman" w:eastAsia="Times New Roman" w:hAnsi="Times New Roman" w:cs="Times New Roman"/>
          <w:sz w:val="28"/>
          <w:szCs w:val="28"/>
          <w:lang w:eastAsia="ru-RU"/>
        </w:rPr>
        <w:t xml:space="preserve"> МБОУ СОШ № 32 г</w:t>
      </w:r>
      <w:r w:rsidR="00DC0B3A">
        <w:rPr>
          <w:rFonts w:ascii="Times New Roman" w:eastAsia="Times New Roman" w:hAnsi="Times New Roman" w:cs="Times New Roman"/>
          <w:sz w:val="28"/>
          <w:szCs w:val="28"/>
          <w:lang w:eastAsia="ru-RU"/>
        </w:rPr>
        <w:t>.</w:t>
      </w:r>
      <w:r w:rsidR="00476842">
        <w:rPr>
          <w:rFonts w:ascii="Times New Roman" w:eastAsia="Times New Roman" w:hAnsi="Times New Roman" w:cs="Times New Roman"/>
          <w:sz w:val="28"/>
          <w:szCs w:val="28"/>
          <w:lang w:eastAsia="ru-RU"/>
        </w:rPr>
        <w:t xml:space="preserve"> </w:t>
      </w:r>
      <w:r w:rsidR="00DC0B3A">
        <w:rPr>
          <w:rFonts w:ascii="Times New Roman" w:eastAsia="Times New Roman" w:hAnsi="Times New Roman" w:cs="Times New Roman"/>
          <w:sz w:val="28"/>
          <w:szCs w:val="28"/>
          <w:lang w:eastAsia="ru-RU"/>
        </w:rPr>
        <w:t>Ростов – на – Дону 3 «а» класс.</w:t>
      </w:r>
    </w:p>
    <w:p w:rsidR="002311DC" w:rsidRDefault="002311D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C0B3A" w:rsidRPr="00DC0B3A" w:rsidRDefault="006C42FF" w:rsidP="002311DC">
      <w:pPr>
        <w:pStyle w:val="1"/>
        <w:rPr>
          <w:rFonts w:eastAsia="Times New Roman"/>
          <w:lang w:eastAsia="ru-RU"/>
        </w:rPr>
      </w:pPr>
      <w:bookmarkStart w:id="2" w:name="_Toc450217320"/>
      <w:r w:rsidRPr="00DC0B3A">
        <w:lastRenderedPageBreak/>
        <w:t>Глава 1</w:t>
      </w:r>
      <w:r w:rsidR="008829D1" w:rsidRPr="00DC0B3A">
        <w:t xml:space="preserve"> Психолого-педагогические основы использования дидактических игр при обучении младшего школьника.</w:t>
      </w:r>
      <w:bookmarkEnd w:id="2"/>
    </w:p>
    <w:p w:rsidR="001970BE" w:rsidRPr="00DC0B3A" w:rsidRDefault="0007606C" w:rsidP="002311DC">
      <w:pPr>
        <w:pStyle w:val="2"/>
        <w:rPr>
          <w:rFonts w:eastAsia="Times New Roman"/>
          <w:lang w:eastAsia="ru-RU"/>
        </w:rPr>
      </w:pPr>
      <w:bookmarkStart w:id="3" w:name="_Toc450217321"/>
      <w:r>
        <w:rPr>
          <w:rFonts w:eastAsia="Times New Roman"/>
          <w:lang w:eastAsia="ru-RU"/>
        </w:rPr>
        <w:t xml:space="preserve">Глава </w:t>
      </w:r>
      <w:r w:rsidR="00DC0B3A" w:rsidRPr="00DC0B3A">
        <w:rPr>
          <w:rFonts w:eastAsia="Times New Roman"/>
          <w:lang w:eastAsia="ru-RU"/>
        </w:rPr>
        <w:t xml:space="preserve">1.1 </w:t>
      </w:r>
      <w:r w:rsidR="008829D1" w:rsidRPr="00DC0B3A">
        <w:t>Развитие младшего школьника в процессе</w:t>
      </w:r>
      <w:r w:rsidR="001970BE" w:rsidRPr="00DC0B3A">
        <w:t xml:space="preserve"> использования игры при обучении.</w:t>
      </w:r>
      <w:bookmarkEnd w:id="3"/>
    </w:p>
    <w:p w:rsidR="00DC4F4E" w:rsidRDefault="00DA237E" w:rsidP="002311DC">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Проблема соотношения игры с обучением – одна из центральных проблем психологии младшего школьного возраста. На сегодняшний день можно выделить два прямо против</w:t>
      </w:r>
      <w:r w:rsidR="00DC4F4E">
        <w:rPr>
          <w:rFonts w:ascii="Times New Roman" w:eastAsia="Times New Roman" w:hAnsi="Times New Roman" w:cs="Times New Roman"/>
          <w:sz w:val="28"/>
          <w:szCs w:val="28"/>
          <w:lang w:eastAsia="ru-RU"/>
        </w:rPr>
        <w:t>оположных подхода к ее решению.</w:t>
      </w:r>
    </w:p>
    <w:p w:rsidR="00DA237E" w:rsidRPr="00381D18" w:rsidRDefault="00DA237E" w:rsidP="002311DC">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Представители первого направления утверждают, что с началом младшего школьного возраста игра уходит с арены психического развития ребёнка. Один из известных психологов даже говорил, что к началу школьного обучения игра себя исчерпывает.</w:t>
      </w:r>
    </w:p>
    <w:p w:rsidR="00DA237E" w:rsidRPr="00DC0B3A" w:rsidRDefault="00DA237E" w:rsidP="002311DC">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 xml:space="preserve">Представители другой точки </w:t>
      </w:r>
      <w:r w:rsidRPr="00DC0B3A">
        <w:rPr>
          <w:rFonts w:ascii="Times New Roman" w:eastAsia="Times New Roman" w:hAnsi="Times New Roman" w:cs="Times New Roman"/>
          <w:sz w:val="28"/>
          <w:szCs w:val="28"/>
          <w:lang w:eastAsia="ru-RU"/>
        </w:rPr>
        <w:t xml:space="preserve">зрения </w:t>
      </w:r>
      <w:r w:rsidR="00E7059C">
        <w:rPr>
          <w:rFonts w:ascii="Times New Roman" w:eastAsia="Times New Roman" w:hAnsi="Times New Roman" w:cs="Times New Roman"/>
          <w:sz w:val="28"/>
          <w:szCs w:val="28"/>
          <w:lang w:eastAsia="ru-RU"/>
        </w:rPr>
        <w:t>утверждают обратное</w:t>
      </w:r>
      <w:r w:rsidRPr="00DC0B3A">
        <w:rPr>
          <w:rFonts w:ascii="Times New Roman" w:eastAsia="Times New Roman" w:hAnsi="Times New Roman" w:cs="Times New Roman"/>
          <w:sz w:val="28"/>
          <w:szCs w:val="28"/>
          <w:lang w:eastAsia="ru-RU"/>
        </w:rPr>
        <w:t>, опираясь в своих доказательствах непосредственно на практику обучения младших школьн</w:t>
      </w:r>
      <w:r w:rsidR="00E7059C">
        <w:rPr>
          <w:rFonts w:ascii="Times New Roman" w:eastAsia="Times New Roman" w:hAnsi="Times New Roman" w:cs="Times New Roman"/>
          <w:sz w:val="28"/>
          <w:szCs w:val="28"/>
          <w:lang w:eastAsia="ru-RU"/>
        </w:rPr>
        <w:t>иков: детей немыслимо</w:t>
      </w:r>
      <w:r w:rsidRPr="00DC0B3A">
        <w:rPr>
          <w:rFonts w:ascii="Times New Roman" w:eastAsia="Times New Roman" w:hAnsi="Times New Roman" w:cs="Times New Roman"/>
          <w:sz w:val="28"/>
          <w:szCs w:val="28"/>
          <w:lang w:eastAsia="ru-RU"/>
        </w:rPr>
        <w:t xml:space="preserve"> учить без помощи игровой деятельности.</w:t>
      </w:r>
    </w:p>
    <w:p w:rsidR="00DA237E" w:rsidRPr="00DC0B3A" w:rsidRDefault="00DA237E" w:rsidP="002311DC">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DC0B3A">
        <w:rPr>
          <w:rFonts w:ascii="Times New Roman" w:eastAsia="Times New Roman" w:hAnsi="Times New Roman" w:cs="Times New Roman"/>
          <w:sz w:val="28"/>
          <w:szCs w:val="28"/>
          <w:lang w:eastAsia="ru-RU"/>
        </w:rPr>
        <w:t xml:space="preserve">«Игра является ведущей деятельностью лишь в </w:t>
      </w:r>
      <w:r w:rsidRPr="00DC0B3A">
        <w:rPr>
          <w:rFonts w:ascii="Times New Roman" w:eastAsia="Times New Roman" w:hAnsi="Times New Roman" w:cs="Times New Roman"/>
          <w:bCs/>
          <w:sz w:val="28"/>
          <w:szCs w:val="28"/>
          <w:lang w:eastAsia="ru-RU"/>
        </w:rPr>
        <w:t xml:space="preserve">дошкольном </w:t>
      </w:r>
      <w:r w:rsidRPr="00DC0B3A">
        <w:rPr>
          <w:rFonts w:ascii="Times New Roman" w:eastAsia="Times New Roman" w:hAnsi="Times New Roman" w:cs="Times New Roman"/>
          <w:sz w:val="28"/>
          <w:szCs w:val="28"/>
          <w:lang w:eastAsia="ru-RU"/>
        </w:rPr>
        <w:t>возрасте» – говорят одни. «Игра универсальна и помогает младшим школьникам овладевать учебной деятельностью» – не соглашаются с ними другие.</w:t>
      </w:r>
    </w:p>
    <w:p w:rsidR="00883758" w:rsidRPr="00DC0B3A" w:rsidRDefault="00DA237E" w:rsidP="002B37C4">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DC0B3A">
        <w:rPr>
          <w:rFonts w:ascii="Times New Roman" w:eastAsia="Times New Roman" w:hAnsi="Times New Roman" w:cs="Times New Roman"/>
          <w:sz w:val="28"/>
          <w:szCs w:val="28"/>
          <w:lang w:eastAsia="ru-RU"/>
        </w:rPr>
        <w:t>Необходимо отметить, что и та,</w:t>
      </w:r>
      <w:r w:rsidR="00E7059C">
        <w:rPr>
          <w:rFonts w:ascii="Times New Roman" w:eastAsia="Times New Roman" w:hAnsi="Times New Roman" w:cs="Times New Roman"/>
          <w:sz w:val="28"/>
          <w:szCs w:val="28"/>
          <w:lang w:eastAsia="ru-RU"/>
        </w:rPr>
        <w:t xml:space="preserve"> и другая позиции весьма небезупречны</w:t>
      </w:r>
      <w:r w:rsidRPr="00DC0B3A">
        <w:rPr>
          <w:rFonts w:ascii="Times New Roman" w:eastAsia="Times New Roman" w:hAnsi="Times New Roman" w:cs="Times New Roman"/>
          <w:sz w:val="28"/>
          <w:szCs w:val="28"/>
          <w:lang w:eastAsia="ru-RU"/>
        </w:rPr>
        <w:t>. Так, например, отказ от игры в младшем школьном возрасте не позволяет решить проблему преемственности между дошкольным и школьным образованием, ведь использование игры в обучении младших школьников помогает выстроить единую линию обучения и развития в детском онтогенезе. В то же время широко известны факты, когда игра не помогает младшим школьника</w:t>
      </w:r>
      <w:r w:rsidR="0010137C">
        <w:rPr>
          <w:rFonts w:ascii="Times New Roman" w:eastAsia="Times New Roman" w:hAnsi="Times New Roman" w:cs="Times New Roman"/>
          <w:sz w:val="28"/>
          <w:szCs w:val="28"/>
          <w:lang w:eastAsia="ru-RU"/>
        </w:rPr>
        <w:t xml:space="preserve">м обучаться, а, наоборот, отбивает у них интерес к освоению учебных </w:t>
      </w:r>
      <w:r w:rsidRPr="00DC0B3A">
        <w:rPr>
          <w:rFonts w:ascii="Times New Roman" w:eastAsia="Times New Roman" w:hAnsi="Times New Roman" w:cs="Times New Roman"/>
          <w:sz w:val="28"/>
          <w:szCs w:val="28"/>
          <w:lang w:eastAsia="ru-RU"/>
        </w:rPr>
        <w:t>задач. Учителя, работающие в начальной школе, хорошо знают</w:t>
      </w:r>
      <w:r w:rsidR="0010137C">
        <w:rPr>
          <w:rFonts w:ascii="Times New Roman" w:eastAsia="Times New Roman" w:hAnsi="Times New Roman" w:cs="Times New Roman"/>
          <w:sz w:val="28"/>
          <w:szCs w:val="28"/>
          <w:lang w:eastAsia="ru-RU"/>
        </w:rPr>
        <w:t>, что часто игрушки, имеющиеся</w:t>
      </w:r>
      <w:r w:rsidRPr="00DC0B3A">
        <w:rPr>
          <w:rFonts w:ascii="Times New Roman" w:eastAsia="Times New Roman" w:hAnsi="Times New Roman" w:cs="Times New Roman"/>
          <w:sz w:val="28"/>
          <w:szCs w:val="28"/>
          <w:lang w:eastAsia="ru-RU"/>
        </w:rPr>
        <w:t xml:space="preserve"> в классном помещении, отвлекают детей от урока, мешают </w:t>
      </w:r>
      <w:r w:rsidR="0010137C">
        <w:rPr>
          <w:rFonts w:ascii="Times New Roman" w:eastAsia="Times New Roman" w:hAnsi="Times New Roman" w:cs="Times New Roman"/>
          <w:sz w:val="28"/>
          <w:szCs w:val="28"/>
          <w:lang w:eastAsia="ru-RU"/>
        </w:rPr>
        <w:t>им сосредоточиться, являются помехой в</w:t>
      </w:r>
      <w:r w:rsidRPr="00DC0B3A">
        <w:rPr>
          <w:rFonts w:ascii="Times New Roman" w:eastAsia="Times New Roman" w:hAnsi="Times New Roman" w:cs="Times New Roman"/>
          <w:sz w:val="28"/>
          <w:szCs w:val="28"/>
          <w:lang w:eastAsia="ru-RU"/>
        </w:rPr>
        <w:t xml:space="preserve"> </w:t>
      </w:r>
      <w:r w:rsidR="0010137C">
        <w:rPr>
          <w:rFonts w:ascii="Times New Roman" w:eastAsia="Times New Roman" w:hAnsi="Times New Roman" w:cs="Times New Roman"/>
          <w:sz w:val="28"/>
          <w:szCs w:val="28"/>
          <w:lang w:eastAsia="ru-RU"/>
        </w:rPr>
        <w:t xml:space="preserve">усвоении </w:t>
      </w:r>
      <w:r w:rsidR="00E62724">
        <w:rPr>
          <w:rFonts w:ascii="Times New Roman" w:eastAsia="Times New Roman" w:hAnsi="Times New Roman" w:cs="Times New Roman"/>
          <w:sz w:val="28"/>
          <w:szCs w:val="28"/>
          <w:lang w:eastAsia="ru-RU"/>
        </w:rPr>
        <w:t>нового материала [10</w:t>
      </w:r>
      <w:r w:rsidR="00883758" w:rsidRPr="00DC0B3A">
        <w:rPr>
          <w:rFonts w:ascii="Times New Roman" w:eastAsia="Times New Roman" w:hAnsi="Times New Roman" w:cs="Times New Roman"/>
          <w:sz w:val="28"/>
          <w:szCs w:val="28"/>
          <w:lang w:eastAsia="ru-RU"/>
        </w:rPr>
        <w:t xml:space="preserve">]. </w:t>
      </w:r>
    </w:p>
    <w:p w:rsidR="000A0DCE" w:rsidRPr="00DC0B3A" w:rsidRDefault="00261798" w:rsidP="002311DC">
      <w:pPr>
        <w:spacing w:before="100" w:beforeAutospacing="1" w:after="100" w:afterAutospacing="1" w:line="360" w:lineRule="auto"/>
        <w:ind w:left="30" w:right="30" w:firstLine="537"/>
        <w:contextualSpacing/>
        <w:mirrorIndents/>
        <w:jc w:val="both"/>
        <w:rPr>
          <w:rFonts w:ascii="Times New Roman" w:eastAsia="Times New Roman" w:hAnsi="Times New Roman" w:cs="Times New Roman"/>
          <w:sz w:val="28"/>
          <w:szCs w:val="28"/>
          <w:lang w:eastAsia="ru-RU"/>
        </w:rPr>
      </w:pPr>
      <w:r w:rsidRPr="00DC0B3A">
        <w:rPr>
          <w:rFonts w:ascii="Times New Roman" w:hAnsi="Times New Roman" w:cs="Times New Roman"/>
          <w:sz w:val="28"/>
          <w:szCs w:val="28"/>
        </w:rPr>
        <w:t xml:space="preserve">В тридцатые годы в советской психологии исследованиями игры занимались М. Я. Басов, П. П. Блонский, но особый вклад в разработку теории </w:t>
      </w:r>
      <w:r w:rsidRPr="00DC0B3A">
        <w:rPr>
          <w:rFonts w:ascii="Times New Roman" w:hAnsi="Times New Roman" w:cs="Times New Roman"/>
          <w:sz w:val="28"/>
          <w:szCs w:val="28"/>
        </w:rPr>
        <w:lastRenderedPageBreak/>
        <w:t>детской игры внес Л. С. Выготский. По определению Л. С. Выготского игра «создает зону ближайшего развития ребенка, в игре ребенок всегда выше своего среднего возраста, выше своего обычного поведения; он в игре как бы на голову выше самого се</w:t>
      </w:r>
      <w:r w:rsidR="00E62724">
        <w:rPr>
          <w:rFonts w:ascii="Times New Roman" w:hAnsi="Times New Roman" w:cs="Times New Roman"/>
          <w:sz w:val="28"/>
          <w:szCs w:val="28"/>
        </w:rPr>
        <w:t>бя» [17</w:t>
      </w:r>
      <w:r w:rsidR="00883758" w:rsidRPr="00DC0B3A">
        <w:rPr>
          <w:rFonts w:ascii="Times New Roman" w:hAnsi="Times New Roman" w:cs="Times New Roman"/>
          <w:sz w:val="28"/>
          <w:szCs w:val="28"/>
        </w:rPr>
        <w:t>].</w:t>
      </w:r>
    </w:p>
    <w:p w:rsidR="00883758" w:rsidRPr="00DC0B3A" w:rsidRDefault="0010137C"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Яркий образец </w:t>
      </w:r>
      <w:r w:rsidR="008B73A6" w:rsidRPr="00DC0B3A">
        <w:rPr>
          <w:rFonts w:ascii="Times New Roman" w:hAnsi="Times New Roman" w:cs="Times New Roman"/>
          <w:sz w:val="28"/>
          <w:szCs w:val="28"/>
        </w:rPr>
        <w:t>игровой п</w:t>
      </w:r>
      <w:r w:rsidR="00901128" w:rsidRPr="00DC0B3A">
        <w:rPr>
          <w:rFonts w:ascii="Times New Roman" w:hAnsi="Times New Roman" w:cs="Times New Roman"/>
          <w:sz w:val="28"/>
          <w:szCs w:val="28"/>
        </w:rPr>
        <w:t xml:space="preserve">озиции педагога представляет  </w:t>
      </w:r>
      <w:r w:rsidR="008B73A6" w:rsidRPr="00DC0B3A">
        <w:rPr>
          <w:rFonts w:ascii="Times New Roman" w:hAnsi="Times New Roman" w:cs="Times New Roman"/>
          <w:sz w:val="28"/>
          <w:szCs w:val="28"/>
        </w:rPr>
        <w:t xml:space="preserve"> деятельность А.</w:t>
      </w:r>
      <w:r w:rsidR="00476842">
        <w:rPr>
          <w:rFonts w:ascii="Times New Roman" w:hAnsi="Times New Roman" w:cs="Times New Roman"/>
          <w:sz w:val="28"/>
          <w:szCs w:val="28"/>
        </w:rPr>
        <w:t xml:space="preserve"> </w:t>
      </w:r>
      <w:r w:rsidR="008B73A6" w:rsidRPr="00DC0B3A">
        <w:rPr>
          <w:rFonts w:ascii="Times New Roman" w:hAnsi="Times New Roman" w:cs="Times New Roman"/>
          <w:sz w:val="28"/>
          <w:szCs w:val="28"/>
        </w:rPr>
        <w:t>М.</w:t>
      </w:r>
      <w:r w:rsidR="00476842">
        <w:rPr>
          <w:rFonts w:ascii="Times New Roman" w:hAnsi="Times New Roman" w:cs="Times New Roman"/>
          <w:sz w:val="28"/>
          <w:szCs w:val="28"/>
        </w:rPr>
        <w:t xml:space="preserve"> </w:t>
      </w:r>
      <w:r w:rsidR="008B73A6" w:rsidRPr="00DC0B3A">
        <w:rPr>
          <w:rFonts w:ascii="Times New Roman" w:hAnsi="Times New Roman" w:cs="Times New Roman"/>
          <w:sz w:val="28"/>
          <w:szCs w:val="28"/>
        </w:rPr>
        <w:t>Макаренко. Он писал: «Одним из важнейших путей воспитания я считаю игру. В жиз</w:t>
      </w:r>
      <w:r>
        <w:rPr>
          <w:rFonts w:ascii="Times New Roman" w:hAnsi="Times New Roman" w:cs="Times New Roman"/>
          <w:sz w:val="28"/>
          <w:szCs w:val="28"/>
        </w:rPr>
        <w:t>ни детского коллектива важная</w:t>
      </w:r>
      <w:r w:rsidR="008B73A6" w:rsidRPr="00DC0B3A">
        <w:rPr>
          <w:rFonts w:ascii="Times New Roman" w:hAnsi="Times New Roman" w:cs="Times New Roman"/>
          <w:sz w:val="28"/>
          <w:szCs w:val="28"/>
        </w:rPr>
        <w:t xml:space="preserve"> ответственная и дело</w:t>
      </w:r>
      <w:r>
        <w:rPr>
          <w:rFonts w:ascii="Times New Roman" w:hAnsi="Times New Roman" w:cs="Times New Roman"/>
          <w:sz w:val="28"/>
          <w:szCs w:val="28"/>
        </w:rPr>
        <w:t>вая игра должна занимать главное</w:t>
      </w:r>
      <w:r w:rsidR="008B73A6" w:rsidRPr="00DC0B3A">
        <w:rPr>
          <w:rFonts w:ascii="Times New Roman" w:hAnsi="Times New Roman" w:cs="Times New Roman"/>
          <w:sz w:val="28"/>
          <w:szCs w:val="28"/>
        </w:rPr>
        <w:t xml:space="preserve"> место. И вы, педагоги, обязаны уметь иг</w:t>
      </w:r>
      <w:r w:rsidR="00E62724">
        <w:rPr>
          <w:rFonts w:ascii="Times New Roman" w:hAnsi="Times New Roman" w:cs="Times New Roman"/>
          <w:sz w:val="28"/>
          <w:szCs w:val="28"/>
        </w:rPr>
        <w:t>рать» [15</w:t>
      </w:r>
      <w:r w:rsidR="00883758" w:rsidRPr="00DC0B3A">
        <w:rPr>
          <w:rFonts w:ascii="Times New Roman" w:hAnsi="Times New Roman" w:cs="Times New Roman"/>
          <w:sz w:val="28"/>
          <w:szCs w:val="28"/>
        </w:rPr>
        <w:t>].</w:t>
      </w:r>
    </w:p>
    <w:p w:rsidR="000E029F" w:rsidRPr="00DC0B3A" w:rsidRDefault="001D0A4F"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Ш. А. Амонашвили пишет: «Самое интенсивное развитие многих функций происходит до 7—9 лет ребенка,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ребенка, его отношение к действительности, к лю</w:t>
      </w:r>
      <w:r w:rsidR="00883758" w:rsidRPr="00DC0B3A">
        <w:rPr>
          <w:rFonts w:ascii="Times New Roman" w:hAnsi="Times New Roman" w:cs="Times New Roman"/>
          <w:sz w:val="28"/>
          <w:szCs w:val="28"/>
        </w:rPr>
        <w:t>дям» [2].</w:t>
      </w:r>
    </w:p>
    <w:p w:rsidR="00883758" w:rsidRPr="00DC0B3A" w:rsidRDefault="000E029F"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Младший школьный возраст (от 7 до 10—11 лет) соответствует годам обучения в начальных классах. Дошкольное детство кончилось. Ко времени поступления в школу ребенок уже, как правило, и физически, и психологически подготовлен к обучению, к новому важному периоду своей ж</w:t>
      </w:r>
      <w:r w:rsidR="0010137C">
        <w:rPr>
          <w:rFonts w:ascii="Times New Roman" w:hAnsi="Times New Roman" w:cs="Times New Roman"/>
          <w:sz w:val="28"/>
          <w:szCs w:val="28"/>
        </w:rPr>
        <w:t>изни, к выполнению многочисленных</w:t>
      </w:r>
      <w:r w:rsidRPr="00DC0B3A">
        <w:rPr>
          <w:rFonts w:ascii="Times New Roman" w:hAnsi="Times New Roman" w:cs="Times New Roman"/>
          <w:sz w:val="28"/>
          <w:szCs w:val="28"/>
        </w:rPr>
        <w:t xml:space="preserve"> требований, которые предъявляет ему школа. Ребенок психологически готов к школьному обучению прежде всего объективно, т. е. он обладает необходимым для начала обучения уровнем пси</w:t>
      </w:r>
      <w:r w:rsidR="0010137C">
        <w:rPr>
          <w:rFonts w:ascii="Times New Roman" w:hAnsi="Times New Roman" w:cs="Times New Roman"/>
          <w:sz w:val="28"/>
          <w:szCs w:val="28"/>
        </w:rPr>
        <w:t>хического развития. Довольно явно</w:t>
      </w:r>
      <w:r w:rsidRPr="00DC0B3A">
        <w:rPr>
          <w:rFonts w:ascii="Times New Roman" w:hAnsi="Times New Roman" w:cs="Times New Roman"/>
          <w:sz w:val="28"/>
          <w:szCs w:val="28"/>
        </w:rPr>
        <w:t xml:space="preserve"> острота и свежесть его восприятия, любознательность, яркость воображения</w:t>
      </w:r>
      <w:r w:rsidR="0010137C">
        <w:rPr>
          <w:rFonts w:ascii="Times New Roman" w:hAnsi="Times New Roman" w:cs="Times New Roman"/>
          <w:sz w:val="28"/>
          <w:szCs w:val="28"/>
        </w:rPr>
        <w:t xml:space="preserve">. Внимание его уже более или менее </w:t>
      </w:r>
      <w:r w:rsidRPr="00DC0B3A">
        <w:rPr>
          <w:rFonts w:ascii="Times New Roman" w:hAnsi="Times New Roman" w:cs="Times New Roman"/>
          <w:sz w:val="28"/>
          <w:szCs w:val="28"/>
        </w:rPr>
        <w:t>длител</w:t>
      </w:r>
      <w:r w:rsidR="00CC6B4D">
        <w:rPr>
          <w:rFonts w:ascii="Times New Roman" w:hAnsi="Times New Roman" w:cs="Times New Roman"/>
          <w:sz w:val="28"/>
          <w:szCs w:val="28"/>
        </w:rPr>
        <w:t>ьно и устойчиво, и это хорошо прослеживается</w:t>
      </w:r>
      <w:r w:rsidRPr="00DC0B3A">
        <w:rPr>
          <w:rFonts w:ascii="Times New Roman" w:hAnsi="Times New Roman" w:cs="Times New Roman"/>
          <w:sz w:val="28"/>
          <w:szCs w:val="28"/>
        </w:rPr>
        <w:t xml:space="preserve"> в играх, в занятиях рисованием, лепкой, элементарным конструированием.</w:t>
      </w:r>
      <w:r w:rsidR="00CC6B4D">
        <w:rPr>
          <w:rFonts w:ascii="Times New Roman" w:hAnsi="Times New Roman" w:cs="Times New Roman"/>
          <w:sz w:val="28"/>
          <w:szCs w:val="28"/>
        </w:rPr>
        <w:t xml:space="preserve"> Память ребенка также довольно</w:t>
      </w:r>
      <w:r w:rsidRPr="00DC0B3A">
        <w:rPr>
          <w:rFonts w:ascii="Times New Roman" w:hAnsi="Times New Roman" w:cs="Times New Roman"/>
          <w:sz w:val="28"/>
          <w:szCs w:val="28"/>
        </w:rPr>
        <w:t xml:space="preserve"> развита — легко и прочно за</w:t>
      </w:r>
      <w:r w:rsidR="00CC6B4D">
        <w:rPr>
          <w:rFonts w:ascii="Times New Roman" w:hAnsi="Times New Roman" w:cs="Times New Roman"/>
          <w:sz w:val="28"/>
          <w:szCs w:val="28"/>
        </w:rPr>
        <w:t>поминает он то, что его наиболее поражает, что естественно</w:t>
      </w:r>
      <w:r w:rsidRPr="00DC0B3A">
        <w:rPr>
          <w:rFonts w:ascii="Times New Roman" w:hAnsi="Times New Roman" w:cs="Times New Roman"/>
          <w:sz w:val="28"/>
          <w:szCs w:val="28"/>
        </w:rPr>
        <w:t xml:space="preserve"> связано с его интересами.</w:t>
      </w:r>
      <w:r w:rsidR="00637425" w:rsidRPr="00DC0B3A">
        <w:rPr>
          <w:rFonts w:ascii="Times New Roman" w:hAnsi="Times New Roman" w:cs="Times New Roman"/>
          <w:sz w:val="28"/>
          <w:szCs w:val="28"/>
        </w:rPr>
        <w:t xml:space="preserve"> Речь ребенка ко времени </w:t>
      </w:r>
      <w:r w:rsidR="00CC6B4D">
        <w:rPr>
          <w:rFonts w:ascii="Times New Roman" w:hAnsi="Times New Roman" w:cs="Times New Roman"/>
          <w:sz w:val="28"/>
          <w:szCs w:val="28"/>
        </w:rPr>
        <w:t>поступления в школу уже достаточно</w:t>
      </w:r>
      <w:r w:rsidR="00637425" w:rsidRPr="00DC0B3A">
        <w:rPr>
          <w:rFonts w:ascii="Times New Roman" w:hAnsi="Times New Roman" w:cs="Times New Roman"/>
          <w:sz w:val="28"/>
          <w:szCs w:val="28"/>
        </w:rPr>
        <w:t xml:space="preserve"> развита.</w:t>
      </w:r>
      <w:r w:rsidR="002311DC">
        <w:rPr>
          <w:rFonts w:ascii="Times New Roman" w:hAnsi="Times New Roman" w:cs="Times New Roman"/>
          <w:sz w:val="28"/>
          <w:szCs w:val="28"/>
        </w:rPr>
        <w:t xml:space="preserve"> </w:t>
      </w:r>
      <w:r w:rsidR="00637425" w:rsidRPr="00DC0B3A">
        <w:rPr>
          <w:rFonts w:ascii="Times New Roman" w:hAnsi="Times New Roman" w:cs="Times New Roman"/>
          <w:sz w:val="28"/>
          <w:szCs w:val="28"/>
        </w:rPr>
        <w:t>Она</w:t>
      </w:r>
      <w:r w:rsidR="00F84FB8" w:rsidRPr="00DC0B3A">
        <w:rPr>
          <w:rFonts w:ascii="Times New Roman" w:hAnsi="Times New Roman" w:cs="Times New Roman"/>
          <w:sz w:val="28"/>
          <w:szCs w:val="28"/>
        </w:rPr>
        <w:t xml:space="preserve">, </w:t>
      </w:r>
      <w:r w:rsidR="00CC6B4D">
        <w:rPr>
          <w:rFonts w:ascii="Times New Roman" w:hAnsi="Times New Roman" w:cs="Times New Roman"/>
          <w:sz w:val="28"/>
          <w:szCs w:val="28"/>
        </w:rPr>
        <w:t>в большой</w:t>
      </w:r>
      <w:r w:rsidR="00637425" w:rsidRPr="00DC0B3A">
        <w:rPr>
          <w:rFonts w:ascii="Times New Roman" w:hAnsi="Times New Roman" w:cs="Times New Roman"/>
          <w:sz w:val="28"/>
          <w:szCs w:val="28"/>
        </w:rPr>
        <w:t xml:space="preserve"> степени</w:t>
      </w:r>
      <w:r w:rsidR="00F84FB8" w:rsidRPr="00DC0B3A">
        <w:rPr>
          <w:rFonts w:ascii="Times New Roman" w:hAnsi="Times New Roman" w:cs="Times New Roman"/>
          <w:sz w:val="28"/>
          <w:szCs w:val="28"/>
        </w:rPr>
        <w:t xml:space="preserve">, </w:t>
      </w:r>
      <w:r w:rsidR="00637425" w:rsidRPr="00DC0B3A">
        <w:rPr>
          <w:rFonts w:ascii="Times New Roman" w:hAnsi="Times New Roman" w:cs="Times New Roman"/>
          <w:sz w:val="28"/>
          <w:szCs w:val="28"/>
        </w:rPr>
        <w:t xml:space="preserve">грамматически правильна, выразительна. Словарь семилетнего ребенка также </w:t>
      </w:r>
      <w:r w:rsidR="00CC6B4D">
        <w:rPr>
          <w:rFonts w:ascii="Times New Roman" w:hAnsi="Times New Roman" w:cs="Times New Roman"/>
          <w:sz w:val="28"/>
          <w:szCs w:val="28"/>
        </w:rPr>
        <w:t xml:space="preserve">довольно </w:t>
      </w:r>
      <w:r w:rsidR="00CC6B4D">
        <w:rPr>
          <w:rFonts w:ascii="Times New Roman" w:hAnsi="Times New Roman" w:cs="Times New Roman"/>
          <w:sz w:val="28"/>
          <w:szCs w:val="28"/>
        </w:rPr>
        <w:lastRenderedPageBreak/>
        <w:t>богат, с достаточно</w:t>
      </w:r>
      <w:r w:rsidR="00637425" w:rsidRPr="00DC0B3A">
        <w:rPr>
          <w:rFonts w:ascii="Times New Roman" w:hAnsi="Times New Roman" w:cs="Times New Roman"/>
          <w:sz w:val="28"/>
          <w:szCs w:val="28"/>
        </w:rPr>
        <w:t xml:space="preserve"> высоким удельным весом отвлеченных пон</w:t>
      </w:r>
      <w:r w:rsidR="00CC6B4D">
        <w:rPr>
          <w:rFonts w:ascii="Times New Roman" w:hAnsi="Times New Roman" w:cs="Times New Roman"/>
          <w:sz w:val="28"/>
          <w:szCs w:val="28"/>
        </w:rPr>
        <w:t>ятий. Ребенок может в довольно</w:t>
      </w:r>
      <w:r w:rsidR="00637425" w:rsidRPr="00DC0B3A">
        <w:rPr>
          <w:rFonts w:ascii="Times New Roman" w:hAnsi="Times New Roman" w:cs="Times New Roman"/>
          <w:sz w:val="28"/>
          <w:szCs w:val="28"/>
        </w:rPr>
        <w:t xml:space="preserve"> широких пред</w:t>
      </w:r>
      <w:r w:rsidR="00CC6B4D">
        <w:rPr>
          <w:rFonts w:ascii="Times New Roman" w:hAnsi="Times New Roman" w:cs="Times New Roman"/>
          <w:sz w:val="28"/>
          <w:szCs w:val="28"/>
        </w:rPr>
        <w:t>елах понимать услышанное, связанно</w:t>
      </w:r>
      <w:r w:rsidR="00637425" w:rsidRPr="00DC0B3A">
        <w:rPr>
          <w:rFonts w:ascii="Times New Roman" w:hAnsi="Times New Roman" w:cs="Times New Roman"/>
          <w:sz w:val="28"/>
          <w:szCs w:val="28"/>
        </w:rPr>
        <w:t xml:space="preserve"> излагать свои мысли, способен к элементарным умственным операциям — сравнению, обобщению, пробует делать выводы.</w:t>
      </w:r>
      <w:r w:rsidR="00CC6B4D">
        <w:rPr>
          <w:rFonts w:ascii="Times New Roman" w:hAnsi="Times New Roman" w:cs="Times New Roman"/>
          <w:sz w:val="28"/>
          <w:szCs w:val="28"/>
        </w:rPr>
        <w:t xml:space="preserve"> Все это является одним из главных условий</w:t>
      </w:r>
      <w:r w:rsidR="00C75CFF" w:rsidRPr="00DC0B3A">
        <w:rPr>
          <w:rFonts w:ascii="Times New Roman" w:hAnsi="Times New Roman" w:cs="Times New Roman"/>
          <w:sz w:val="28"/>
          <w:szCs w:val="28"/>
        </w:rPr>
        <w:t xml:space="preserve"> готовности</w:t>
      </w:r>
      <w:r w:rsidR="00CC6B4D">
        <w:rPr>
          <w:rFonts w:ascii="Times New Roman" w:hAnsi="Times New Roman" w:cs="Times New Roman"/>
          <w:sz w:val="28"/>
          <w:szCs w:val="28"/>
        </w:rPr>
        <w:t xml:space="preserve"> ребенка</w:t>
      </w:r>
      <w:r w:rsidR="00C75CFF" w:rsidRPr="00DC0B3A">
        <w:rPr>
          <w:rFonts w:ascii="Times New Roman" w:hAnsi="Times New Roman" w:cs="Times New Roman"/>
          <w:sz w:val="28"/>
          <w:szCs w:val="28"/>
        </w:rPr>
        <w:t xml:space="preserve"> к школьному обуче</w:t>
      </w:r>
      <w:r w:rsidR="00381D18" w:rsidRPr="00DC0B3A">
        <w:rPr>
          <w:rFonts w:ascii="Times New Roman" w:hAnsi="Times New Roman" w:cs="Times New Roman"/>
          <w:sz w:val="28"/>
          <w:szCs w:val="28"/>
        </w:rPr>
        <w:t>нию</w:t>
      </w:r>
      <w:r w:rsidR="00E62724">
        <w:rPr>
          <w:rFonts w:ascii="Times New Roman" w:hAnsi="Times New Roman" w:cs="Times New Roman"/>
          <w:sz w:val="28"/>
          <w:szCs w:val="28"/>
        </w:rPr>
        <w:t xml:space="preserve"> [13</w:t>
      </w:r>
      <w:r w:rsidR="00883758" w:rsidRPr="00DC0B3A">
        <w:rPr>
          <w:rFonts w:ascii="Times New Roman" w:hAnsi="Times New Roman" w:cs="Times New Roman"/>
          <w:sz w:val="28"/>
          <w:szCs w:val="28"/>
        </w:rPr>
        <w:t>].</w:t>
      </w:r>
    </w:p>
    <w:p w:rsidR="00883758" w:rsidRPr="00DC0B3A" w:rsidRDefault="00082AD7" w:rsidP="002311DC">
      <w:pPr>
        <w:spacing w:before="100" w:beforeAutospacing="1" w:after="100" w:afterAutospacing="1" w:line="360" w:lineRule="auto"/>
        <w:ind w:left="30" w:right="30" w:firstLine="537"/>
        <w:contextualSpacing/>
        <w:mirrorIndents/>
        <w:jc w:val="both"/>
        <w:rPr>
          <w:rStyle w:val="text1"/>
          <w:rFonts w:ascii="Times New Roman" w:hAnsi="Times New Roman" w:cs="Times New Roman"/>
          <w:sz w:val="28"/>
          <w:szCs w:val="28"/>
        </w:rPr>
      </w:pPr>
      <w:r w:rsidRPr="00DC0B3A">
        <w:rPr>
          <w:rStyle w:val="text1"/>
          <w:rFonts w:ascii="Times New Roman" w:hAnsi="Times New Roman" w:cs="Times New Roman"/>
          <w:sz w:val="28"/>
          <w:szCs w:val="28"/>
        </w:rPr>
        <w:t>С первых дней обучения в школе</w:t>
      </w:r>
      <w:r w:rsidR="00CC6B4D">
        <w:rPr>
          <w:rStyle w:val="text1"/>
          <w:rFonts w:ascii="Times New Roman" w:hAnsi="Times New Roman" w:cs="Times New Roman"/>
          <w:sz w:val="28"/>
          <w:szCs w:val="28"/>
        </w:rPr>
        <w:t xml:space="preserve"> возникает основное разногласие</w:t>
      </w:r>
      <w:r w:rsidRPr="00DC0B3A">
        <w:rPr>
          <w:rStyle w:val="text1"/>
          <w:rFonts w:ascii="Times New Roman" w:hAnsi="Times New Roman" w:cs="Times New Roman"/>
          <w:sz w:val="28"/>
          <w:szCs w:val="28"/>
        </w:rPr>
        <w:t>, которое является движущей силой развития в младшем шко</w:t>
      </w:r>
      <w:r w:rsidR="00CC6B4D">
        <w:rPr>
          <w:rStyle w:val="text1"/>
          <w:rFonts w:ascii="Times New Roman" w:hAnsi="Times New Roman" w:cs="Times New Roman"/>
          <w:sz w:val="28"/>
          <w:szCs w:val="28"/>
        </w:rPr>
        <w:t>льном возрасте. Это разногласие</w:t>
      </w:r>
      <w:r w:rsidRPr="00DC0B3A">
        <w:rPr>
          <w:rStyle w:val="text1"/>
          <w:rFonts w:ascii="Times New Roman" w:hAnsi="Times New Roman" w:cs="Times New Roman"/>
          <w:sz w:val="28"/>
          <w:szCs w:val="28"/>
        </w:rPr>
        <w:t xml:space="preserve"> между постоянно растущими требованиями, которые предъявляют учебная работа, учителя, коллектив к личности ребенка, к его вниманию, памяти, мышлению, и наличным уровнем психического развития, развития качеств личности</w:t>
      </w:r>
      <w:r w:rsidR="00200C67">
        <w:rPr>
          <w:rStyle w:val="text1"/>
          <w:rFonts w:ascii="Times New Roman" w:hAnsi="Times New Roman" w:cs="Times New Roman"/>
          <w:sz w:val="28"/>
          <w:szCs w:val="28"/>
        </w:rPr>
        <w:t>. Требования все время повышаются</w:t>
      </w:r>
      <w:r w:rsidRPr="00DC0B3A">
        <w:rPr>
          <w:rStyle w:val="text1"/>
          <w:rFonts w:ascii="Times New Roman" w:hAnsi="Times New Roman" w:cs="Times New Roman"/>
          <w:sz w:val="28"/>
          <w:szCs w:val="28"/>
        </w:rPr>
        <w:t>, и наличный уровень психического р</w:t>
      </w:r>
      <w:r w:rsidR="00200C67">
        <w:rPr>
          <w:rStyle w:val="text1"/>
          <w:rFonts w:ascii="Times New Roman" w:hAnsi="Times New Roman" w:cs="Times New Roman"/>
          <w:sz w:val="28"/>
          <w:szCs w:val="28"/>
        </w:rPr>
        <w:t>азвития непрерывно подходит</w:t>
      </w:r>
      <w:r w:rsidRPr="00DC0B3A">
        <w:rPr>
          <w:rStyle w:val="text1"/>
          <w:rFonts w:ascii="Times New Roman" w:hAnsi="Times New Roman" w:cs="Times New Roman"/>
          <w:sz w:val="28"/>
          <w:szCs w:val="28"/>
        </w:rPr>
        <w:t xml:space="preserve"> к их уровню.</w:t>
      </w:r>
      <w:r w:rsidRPr="00DC0B3A">
        <w:rPr>
          <w:rFonts w:ascii="Times New Roman" w:hAnsi="Times New Roman" w:cs="Times New Roman"/>
          <w:sz w:val="28"/>
          <w:szCs w:val="28"/>
        </w:rPr>
        <w:t xml:space="preserve"> </w:t>
      </w:r>
      <w:r w:rsidR="00200C67">
        <w:rPr>
          <w:rStyle w:val="text1"/>
          <w:rFonts w:ascii="Times New Roman" w:hAnsi="Times New Roman" w:cs="Times New Roman"/>
          <w:sz w:val="28"/>
          <w:szCs w:val="28"/>
        </w:rPr>
        <w:t xml:space="preserve">На сегодняшний день </w:t>
      </w:r>
      <w:r w:rsidR="00E950AA" w:rsidRPr="00DC0B3A">
        <w:rPr>
          <w:rStyle w:val="text1"/>
          <w:rFonts w:ascii="Times New Roman" w:hAnsi="Times New Roman" w:cs="Times New Roman"/>
          <w:sz w:val="28"/>
          <w:szCs w:val="28"/>
        </w:rPr>
        <w:t>действующие программы и учебники, гораздо более содержа</w:t>
      </w:r>
      <w:r w:rsidR="00200C67">
        <w:rPr>
          <w:rStyle w:val="text1"/>
          <w:rFonts w:ascii="Times New Roman" w:hAnsi="Times New Roman" w:cs="Times New Roman"/>
          <w:sz w:val="28"/>
          <w:szCs w:val="28"/>
        </w:rPr>
        <w:t xml:space="preserve">тельные и глубокие, представляют </w:t>
      </w:r>
      <w:r w:rsidR="00E950AA" w:rsidRPr="00DC0B3A">
        <w:rPr>
          <w:rStyle w:val="text1"/>
          <w:rFonts w:ascii="Times New Roman" w:hAnsi="Times New Roman" w:cs="Times New Roman"/>
          <w:sz w:val="28"/>
          <w:szCs w:val="28"/>
        </w:rPr>
        <w:t>значительно</w:t>
      </w:r>
      <w:r w:rsidR="006623AB" w:rsidRPr="00DC0B3A">
        <w:rPr>
          <w:rStyle w:val="text1"/>
          <w:rFonts w:ascii="Times New Roman" w:hAnsi="Times New Roman" w:cs="Times New Roman"/>
          <w:sz w:val="28"/>
          <w:szCs w:val="28"/>
        </w:rPr>
        <w:t xml:space="preserve"> </w:t>
      </w:r>
      <w:r w:rsidR="00E950AA" w:rsidRPr="00DC0B3A">
        <w:rPr>
          <w:rStyle w:val="text1"/>
          <w:rFonts w:ascii="Times New Roman" w:hAnsi="Times New Roman" w:cs="Times New Roman"/>
          <w:sz w:val="28"/>
          <w:szCs w:val="28"/>
        </w:rPr>
        <w:t>большие требования к психическому развитию младшего школьника и активно стимулируют это развитие. Цель этих программ, опираясь на уже имеющиеся у ребенка понятия, представления, знания, на свойственную этому возрасту любознательность и пытливость, способствовать</w:t>
      </w:r>
      <w:r w:rsidR="00200C67">
        <w:rPr>
          <w:rStyle w:val="text1"/>
          <w:rFonts w:ascii="Times New Roman" w:hAnsi="Times New Roman" w:cs="Times New Roman"/>
          <w:sz w:val="28"/>
          <w:szCs w:val="28"/>
        </w:rPr>
        <w:t xml:space="preserve"> к</w:t>
      </w:r>
      <w:r w:rsidR="00E950AA" w:rsidRPr="00DC0B3A">
        <w:rPr>
          <w:rStyle w:val="text1"/>
          <w:rFonts w:ascii="Times New Roman" w:hAnsi="Times New Roman" w:cs="Times New Roman"/>
          <w:sz w:val="28"/>
          <w:szCs w:val="28"/>
        </w:rPr>
        <w:t xml:space="preserve"> развитию у младших школьников активного, самостоятельного мышления и познавательных способностей. С точ</w:t>
      </w:r>
      <w:r w:rsidR="00200C67">
        <w:rPr>
          <w:rStyle w:val="text1"/>
          <w:rFonts w:ascii="Times New Roman" w:hAnsi="Times New Roman" w:cs="Times New Roman"/>
          <w:sz w:val="28"/>
          <w:szCs w:val="28"/>
        </w:rPr>
        <w:t>ки зрения психологии данные</w:t>
      </w:r>
      <w:r w:rsidR="00E950AA" w:rsidRPr="00DC0B3A">
        <w:rPr>
          <w:rStyle w:val="text1"/>
          <w:rFonts w:ascii="Times New Roman" w:hAnsi="Times New Roman" w:cs="Times New Roman"/>
          <w:sz w:val="28"/>
          <w:szCs w:val="28"/>
        </w:rPr>
        <w:t xml:space="preserve"> прогр</w:t>
      </w:r>
      <w:r w:rsidR="00200C67">
        <w:rPr>
          <w:rStyle w:val="text1"/>
          <w:rFonts w:ascii="Times New Roman" w:hAnsi="Times New Roman" w:cs="Times New Roman"/>
          <w:sz w:val="28"/>
          <w:szCs w:val="28"/>
        </w:rPr>
        <w:t>аммы и учебники построены полностью</w:t>
      </w:r>
      <w:r w:rsidR="00E950AA" w:rsidRPr="00DC0B3A">
        <w:rPr>
          <w:rStyle w:val="text1"/>
          <w:rFonts w:ascii="Times New Roman" w:hAnsi="Times New Roman" w:cs="Times New Roman"/>
          <w:sz w:val="28"/>
          <w:szCs w:val="28"/>
        </w:rPr>
        <w:t xml:space="preserve"> рационально. Они действительно требуют многого от учащихся (но не чрезмерно многого!). Именно высокие и в то же время посильные требования стимулируют развитие психики. Опыт показывает, что программы эти посильны. Дети с ними справляются</w:t>
      </w:r>
      <w:r w:rsidR="00E62724">
        <w:rPr>
          <w:rStyle w:val="text1"/>
          <w:rFonts w:ascii="Times New Roman" w:hAnsi="Times New Roman" w:cs="Times New Roman"/>
          <w:sz w:val="28"/>
          <w:szCs w:val="28"/>
        </w:rPr>
        <w:t xml:space="preserve"> [14</w:t>
      </w:r>
      <w:r w:rsidR="00883758" w:rsidRPr="00DC0B3A">
        <w:rPr>
          <w:rStyle w:val="text1"/>
          <w:rFonts w:ascii="Times New Roman" w:hAnsi="Times New Roman" w:cs="Times New Roman"/>
          <w:sz w:val="28"/>
          <w:szCs w:val="28"/>
        </w:rPr>
        <w:t>].</w:t>
      </w:r>
    </w:p>
    <w:p w:rsidR="00D64D6A" w:rsidRPr="00DC0B3A" w:rsidRDefault="00200C67"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Появляется актуальная</w:t>
      </w:r>
      <w:r w:rsidR="00AA4625" w:rsidRPr="00DC0B3A">
        <w:rPr>
          <w:rFonts w:ascii="Times New Roman" w:hAnsi="Times New Roman" w:cs="Times New Roman"/>
          <w:sz w:val="28"/>
          <w:szCs w:val="28"/>
        </w:rPr>
        <w:t xml:space="preserve"> потребность в расширении методического потенциала в целом, и в активных формах обучения, в частности. К подобным активным формам обучения относятся игровые технологии. Эффективность игры как средства творче</w:t>
      </w:r>
      <w:r>
        <w:rPr>
          <w:rFonts w:ascii="Times New Roman" w:hAnsi="Times New Roman" w:cs="Times New Roman"/>
          <w:sz w:val="28"/>
          <w:szCs w:val="28"/>
        </w:rPr>
        <w:t>ского развития личности наиболее</w:t>
      </w:r>
      <w:r w:rsidR="00AA4625" w:rsidRPr="00DC0B3A">
        <w:rPr>
          <w:rFonts w:ascii="Times New Roman" w:hAnsi="Times New Roman" w:cs="Times New Roman"/>
          <w:sz w:val="28"/>
          <w:szCs w:val="28"/>
        </w:rPr>
        <w:t xml:space="preserve"> ярко проявляется в младшем школьном возрасте.</w:t>
      </w:r>
      <w:r w:rsidR="00082AD7" w:rsidRPr="00DC0B3A">
        <w:rPr>
          <w:rFonts w:ascii="Times New Roman" w:hAnsi="Times New Roman" w:cs="Times New Roman"/>
          <w:sz w:val="28"/>
          <w:szCs w:val="28"/>
        </w:rPr>
        <w:t xml:space="preserve"> </w:t>
      </w:r>
      <w:r>
        <w:rPr>
          <w:rFonts w:ascii="Times New Roman" w:hAnsi="Times New Roman" w:cs="Times New Roman"/>
          <w:sz w:val="28"/>
          <w:szCs w:val="28"/>
        </w:rPr>
        <w:t>Игра - является доступным видом деятельности для детей</w:t>
      </w:r>
      <w:r w:rsidR="00AA4625" w:rsidRPr="00DC0B3A">
        <w:rPr>
          <w:rFonts w:ascii="Times New Roman" w:hAnsi="Times New Roman" w:cs="Times New Roman"/>
          <w:sz w:val="28"/>
          <w:szCs w:val="28"/>
        </w:rPr>
        <w:t>, способ</w:t>
      </w:r>
      <w:r>
        <w:rPr>
          <w:rFonts w:ascii="Times New Roman" w:hAnsi="Times New Roman" w:cs="Times New Roman"/>
          <w:sz w:val="28"/>
          <w:szCs w:val="28"/>
        </w:rPr>
        <w:t xml:space="preserve">ом переработки полученных знаний и </w:t>
      </w:r>
      <w:r>
        <w:rPr>
          <w:rFonts w:ascii="Times New Roman" w:hAnsi="Times New Roman" w:cs="Times New Roman"/>
          <w:sz w:val="28"/>
          <w:szCs w:val="28"/>
        </w:rPr>
        <w:lastRenderedPageBreak/>
        <w:t>впечатлений от окружающего мира</w:t>
      </w:r>
      <w:r w:rsidR="00AA4625" w:rsidRPr="00DC0B3A">
        <w:rPr>
          <w:rFonts w:ascii="Times New Roman" w:hAnsi="Times New Roman" w:cs="Times New Roman"/>
          <w:sz w:val="28"/>
          <w:szCs w:val="28"/>
        </w:rPr>
        <w:t>. В игре ярко проявляются особенности мышления и воображения ребенка, его эмоциональность, активность, развивающаяся потребность в общении.</w:t>
      </w:r>
      <w:r w:rsidR="006A1F16" w:rsidRPr="00DC0B3A">
        <w:rPr>
          <w:rFonts w:ascii="Times New Roman" w:hAnsi="Times New Roman" w:cs="Times New Roman"/>
          <w:sz w:val="28"/>
          <w:szCs w:val="28"/>
        </w:rPr>
        <w:t xml:space="preserve"> Игра - наиболее доступный для детей вид деятельности, способ переработки полученных из окружающе</w:t>
      </w:r>
      <w:r>
        <w:rPr>
          <w:rFonts w:ascii="Times New Roman" w:hAnsi="Times New Roman" w:cs="Times New Roman"/>
          <w:sz w:val="28"/>
          <w:szCs w:val="28"/>
        </w:rPr>
        <w:t>го мира впечатлений. В игре интенсивно</w:t>
      </w:r>
      <w:r w:rsidR="006A1F16" w:rsidRPr="00DC0B3A">
        <w:rPr>
          <w:rFonts w:ascii="Times New Roman" w:hAnsi="Times New Roman" w:cs="Times New Roman"/>
          <w:sz w:val="28"/>
          <w:szCs w:val="28"/>
        </w:rPr>
        <w:t xml:space="preserve"> проявляются особенности мышления и воображения ребенка, его эмоциональность, активность, развивающаяся потребность в общении.</w:t>
      </w:r>
    </w:p>
    <w:p w:rsidR="00DC0B3A" w:rsidRPr="00DC0B3A" w:rsidRDefault="00200C67"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Интересная игра увеличивает</w:t>
      </w:r>
      <w:r w:rsidR="006A1F16" w:rsidRPr="00DC0B3A">
        <w:rPr>
          <w:rFonts w:ascii="Times New Roman" w:hAnsi="Times New Roman" w:cs="Times New Roman"/>
          <w:sz w:val="28"/>
          <w:szCs w:val="28"/>
        </w:rPr>
        <w:t xml:space="preserve"> умственную активность реб</w:t>
      </w:r>
      <w:r w:rsidR="00E70E09">
        <w:rPr>
          <w:rFonts w:ascii="Times New Roman" w:hAnsi="Times New Roman" w:cs="Times New Roman"/>
          <w:sz w:val="28"/>
          <w:szCs w:val="28"/>
        </w:rPr>
        <w:t>енка, и он может решить задачу, намного труднее,</w:t>
      </w:r>
      <w:r w:rsidR="006A1F16" w:rsidRPr="00DC0B3A">
        <w:rPr>
          <w:rFonts w:ascii="Times New Roman" w:hAnsi="Times New Roman" w:cs="Times New Roman"/>
          <w:sz w:val="28"/>
          <w:szCs w:val="28"/>
        </w:rPr>
        <w:t xml:space="preserve"> чем на занятии. Но это не значит</w:t>
      </w:r>
      <w:r w:rsidR="00E70E09">
        <w:rPr>
          <w:rFonts w:ascii="Times New Roman" w:hAnsi="Times New Roman" w:cs="Times New Roman"/>
          <w:sz w:val="28"/>
          <w:szCs w:val="28"/>
        </w:rPr>
        <w:t>, что занятия должны проходить</w:t>
      </w:r>
      <w:r w:rsidR="006A1F16" w:rsidRPr="00DC0B3A">
        <w:rPr>
          <w:rFonts w:ascii="Times New Roman" w:hAnsi="Times New Roman" w:cs="Times New Roman"/>
          <w:sz w:val="28"/>
          <w:szCs w:val="28"/>
        </w:rPr>
        <w:t xml:space="preserve"> только</w:t>
      </w:r>
      <w:r w:rsidR="00E70E09">
        <w:rPr>
          <w:rFonts w:ascii="Times New Roman" w:hAnsi="Times New Roman" w:cs="Times New Roman"/>
          <w:sz w:val="28"/>
          <w:szCs w:val="28"/>
        </w:rPr>
        <w:t xml:space="preserve"> в форме игры. Игра – это всего лишь</w:t>
      </w:r>
      <w:r w:rsidR="006A1F16" w:rsidRPr="00DC0B3A">
        <w:rPr>
          <w:rFonts w:ascii="Times New Roman" w:hAnsi="Times New Roman" w:cs="Times New Roman"/>
          <w:sz w:val="28"/>
          <w:szCs w:val="28"/>
        </w:rPr>
        <w:t xml:space="preserve"> один из методов, и она дает хороши</w:t>
      </w:r>
      <w:r w:rsidR="00E70E09">
        <w:rPr>
          <w:rFonts w:ascii="Times New Roman" w:hAnsi="Times New Roman" w:cs="Times New Roman"/>
          <w:sz w:val="28"/>
          <w:szCs w:val="28"/>
        </w:rPr>
        <w:t xml:space="preserve">е результаты только в комбинирование </w:t>
      </w:r>
      <w:r w:rsidR="006A1F16" w:rsidRPr="00DC0B3A">
        <w:rPr>
          <w:rFonts w:ascii="Times New Roman" w:hAnsi="Times New Roman" w:cs="Times New Roman"/>
          <w:sz w:val="28"/>
          <w:szCs w:val="28"/>
        </w:rPr>
        <w:t>с другими: наблюдениями, беседами, чтени</w:t>
      </w:r>
      <w:r w:rsidR="00E70E09">
        <w:rPr>
          <w:rFonts w:ascii="Times New Roman" w:hAnsi="Times New Roman" w:cs="Times New Roman"/>
          <w:sz w:val="28"/>
          <w:szCs w:val="28"/>
        </w:rPr>
        <w:t>ем и прочее</w:t>
      </w:r>
      <w:r w:rsidR="006A1F16" w:rsidRPr="00DC0B3A">
        <w:rPr>
          <w:rFonts w:ascii="Times New Roman" w:hAnsi="Times New Roman" w:cs="Times New Roman"/>
          <w:sz w:val="28"/>
          <w:szCs w:val="28"/>
        </w:rPr>
        <w:t>.</w:t>
      </w:r>
      <w:r w:rsidR="00E70E09">
        <w:rPr>
          <w:rFonts w:ascii="Times New Roman" w:hAnsi="Times New Roman" w:cs="Times New Roman"/>
          <w:sz w:val="28"/>
          <w:szCs w:val="28"/>
        </w:rPr>
        <w:t xml:space="preserve"> Игра тесным</w:t>
      </w:r>
      <w:r w:rsidR="001101BE" w:rsidRPr="00DC0B3A">
        <w:rPr>
          <w:rFonts w:ascii="Times New Roman" w:hAnsi="Times New Roman" w:cs="Times New Roman"/>
          <w:sz w:val="28"/>
          <w:szCs w:val="28"/>
        </w:rPr>
        <w:t xml:space="preserve"> образом связана с развитием личности, а именно в период её особенно интенсивного развития в детстве, оно приобретает особое значение. Ребёнок играет, пото</w:t>
      </w:r>
      <w:r w:rsidR="00E70E09">
        <w:rPr>
          <w:rFonts w:ascii="Times New Roman" w:hAnsi="Times New Roman" w:cs="Times New Roman"/>
          <w:sz w:val="28"/>
          <w:szCs w:val="28"/>
        </w:rPr>
        <w:t>му что развивается и формируется</w:t>
      </w:r>
      <w:r w:rsidR="001101BE" w:rsidRPr="00DC0B3A">
        <w:rPr>
          <w:rFonts w:ascii="Times New Roman" w:hAnsi="Times New Roman" w:cs="Times New Roman"/>
          <w:sz w:val="28"/>
          <w:szCs w:val="28"/>
        </w:rPr>
        <w:t>, потому что играет. Игра</w:t>
      </w:r>
      <w:r w:rsidR="00E70E09">
        <w:rPr>
          <w:rFonts w:ascii="Times New Roman" w:hAnsi="Times New Roman" w:cs="Times New Roman"/>
          <w:sz w:val="28"/>
          <w:szCs w:val="28"/>
        </w:rPr>
        <w:t xml:space="preserve"> </w:t>
      </w:r>
      <w:r w:rsidR="001101BE" w:rsidRPr="00DC0B3A">
        <w:rPr>
          <w:rFonts w:ascii="Times New Roman" w:hAnsi="Times New Roman" w:cs="Times New Roman"/>
          <w:sz w:val="28"/>
          <w:szCs w:val="28"/>
        </w:rPr>
        <w:t>-</w:t>
      </w:r>
      <w:r w:rsidR="00E70E09">
        <w:rPr>
          <w:rFonts w:ascii="Times New Roman" w:hAnsi="Times New Roman" w:cs="Times New Roman"/>
          <w:sz w:val="28"/>
          <w:szCs w:val="28"/>
        </w:rPr>
        <w:t xml:space="preserve"> </w:t>
      </w:r>
      <w:r w:rsidR="001101BE" w:rsidRPr="00DC0B3A">
        <w:rPr>
          <w:rFonts w:ascii="Times New Roman" w:hAnsi="Times New Roman" w:cs="Times New Roman"/>
          <w:sz w:val="28"/>
          <w:szCs w:val="28"/>
        </w:rPr>
        <w:t>практика развития.</w:t>
      </w:r>
      <w:r w:rsidR="006513B9" w:rsidRPr="00DC0B3A">
        <w:rPr>
          <w:rFonts w:ascii="Times New Roman" w:hAnsi="Times New Roman" w:cs="Times New Roman"/>
          <w:sz w:val="28"/>
          <w:szCs w:val="28"/>
        </w:rPr>
        <w:t xml:space="preserve"> Дидактические игры — это вид учебных занятий, организуемых</w:t>
      </w:r>
      <w:r w:rsidR="00E70E09">
        <w:rPr>
          <w:rFonts w:ascii="Times New Roman" w:hAnsi="Times New Roman" w:cs="Times New Roman"/>
          <w:sz w:val="28"/>
          <w:szCs w:val="28"/>
        </w:rPr>
        <w:t xml:space="preserve"> в виде учебных игр, воплощающих</w:t>
      </w:r>
      <w:r w:rsidR="006513B9" w:rsidRPr="00DC0B3A">
        <w:rPr>
          <w:rFonts w:ascii="Times New Roman" w:hAnsi="Times New Roman" w:cs="Times New Roman"/>
          <w:sz w:val="28"/>
          <w:szCs w:val="28"/>
        </w:rPr>
        <w:t xml:space="preserve"> ряд принципов игрового, активного обучения и отличающихся наличием правил, фиксированной структуры игровой деятельности и системы оценивания, один</w:t>
      </w:r>
      <w:r w:rsidR="00DC0B3A" w:rsidRPr="00DC0B3A">
        <w:rPr>
          <w:rFonts w:ascii="Times New Roman" w:hAnsi="Times New Roman" w:cs="Times New Roman"/>
          <w:sz w:val="28"/>
          <w:szCs w:val="28"/>
        </w:rPr>
        <w:t xml:space="preserve"> из методов активного обучения.</w:t>
      </w:r>
    </w:p>
    <w:p w:rsidR="00DC0B3A" w:rsidRPr="00DC0B3A" w:rsidRDefault="006513B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Дидактическая игра - это такая коллективная, целенаправленная учебная деятельность, когда каждый участник и команда в целом объединены решением главной задачи и ориентируют свое поведение на выигрыш. Дидактическая игра - это активная учебная деятельность по имитационному моделированию изучаемых систем, явлений, процессов.</w:t>
      </w:r>
    </w:p>
    <w:p w:rsidR="00DC0B3A" w:rsidRPr="00DC0B3A" w:rsidRDefault="006513B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Отличительной особенностью дидактических игр является наличие игровой ситуации, которая обычно используется в качестве основы метода. Деятельность участников в игре формализована, то есть имеются правила, жесткая система оценивания, предусмотрен порядок действий или регламент</w:t>
      </w:r>
      <w:r w:rsidR="00CF5204">
        <w:rPr>
          <w:rFonts w:ascii="Times New Roman" w:hAnsi="Times New Roman" w:cs="Times New Roman"/>
          <w:sz w:val="28"/>
          <w:szCs w:val="28"/>
        </w:rPr>
        <w:t>. Необходимо</w:t>
      </w:r>
      <w:r w:rsidRPr="00DC0B3A">
        <w:rPr>
          <w:rFonts w:ascii="Times New Roman" w:hAnsi="Times New Roman" w:cs="Times New Roman"/>
          <w:sz w:val="28"/>
          <w:szCs w:val="28"/>
        </w:rPr>
        <w:t xml:space="preserve"> отметить, что дидактические игры </w:t>
      </w:r>
      <w:r w:rsidRPr="00DC0B3A">
        <w:rPr>
          <w:rFonts w:ascii="Times New Roman" w:hAnsi="Times New Roman" w:cs="Times New Roman"/>
          <w:sz w:val="28"/>
          <w:szCs w:val="28"/>
        </w:rPr>
        <w:lastRenderedPageBreak/>
        <w:t>отличаются от деловых игр в первую очередь отсутствием цепочки решений.</w:t>
      </w:r>
    </w:p>
    <w:p w:rsidR="00DC0B3A" w:rsidRPr="00DC0B3A" w:rsidRDefault="006513B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Дидактические игры различаются по обучающему содержанию, познавательной деятельности детей, игровым действиям и правилам, организации и взаимоотношениям детей, по роли воспитателя. Перечисленные признаки присущи в</w:t>
      </w:r>
      <w:r w:rsidR="005B726C">
        <w:rPr>
          <w:rFonts w:ascii="Times New Roman" w:hAnsi="Times New Roman" w:cs="Times New Roman"/>
          <w:sz w:val="28"/>
          <w:szCs w:val="28"/>
        </w:rPr>
        <w:t>сем играм, но в одних приметнее</w:t>
      </w:r>
      <w:r w:rsidRPr="00DC0B3A">
        <w:rPr>
          <w:rFonts w:ascii="Times New Roman" w:hAnsi="Times New Roman" w:cs="Times New Roman"/>
          <w:sz w:val="28"/>
          <w:szCs w:val="28"/>
        </w:rPr>
        <w:t xml:space="preserve"> в</w:t>
      </w:r>
      <w:r w:rsidR="00883758" w:rsidRPr="00DC0B3A">
        <w:rPr>
          <w:rFonts w:ascii="Times New Roman" w:hAnsi="Times New Roman" w:cs="Times New Roman"/>
          <w:sz w:val="28"/>
          <w:szCs w:val="28"/>
        </w:rPr>
        <w:t>ыступают одни, в других — иные [3].</w:t>
      </w:r>
    </w:p>
    <w:p w:rsidR="00DC0B3A" w:rsidRPr="00DC0B3A" w:rsidRDefault="00903F5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людях разных профессий и национальностей, представление о трудовой деятельности. С помощью дидактических игр дети приучаются самостоятельно мыслить, использовать полученные знания в различных условиях в соответствии с поставленной задачей.</w:t>
      </w:r>
    </w:p>
    <w:p w:rsidR="00DC4F4E" w:rsidRDefault="00903F5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Многие дидактические игры ставят</w:t>
      </w:r>
      <w:r w:rsidR="005B726C">
        <w:rPr>
          <w:rFonts w:ascii="Times New Roman" w:hAnsi="Times New Roman" w:cs="Times New Roman"/>
          <w:sz w:val="28"/>
          <w:szCs w:val="28"/>
        </w:rPr>
        <w:t xml:space="preserve"> перед детьми задачу разумно</w:t>
      </w:r>
      <w:r w:rsidRPr="00DC0B3A">
        <w:rPr>
          <w:rFonts w:ascii="Times New Roman" w:hAnsi="Times New Roman" w:cs="Times New Roman"/>
          <w:sz w:val="28"/>
          <w:szCs w:val="28"/>
        </w:rPr>
        <w:t xml:space="preserve"> использовать имеющиеся знания в мыслительных операциях: находить характерные признаки в предметах и явлениях окружающего мира, сравнивать, группировать, классифиц</w:t>
      </w:r>
      <w:r w:rsidR="005B726C">
        <w:rPr>
          <w:rFonts w:ascii="Times New Roman" w:hAnsi="Times New Roman" w:cs="Times New Roman"/>
          <w:sz w:val="28"/>
          <w:szCs w:val="28"/>
        </w:rPr>
        <w:t>ировать предметы по не</w:t>
      </w:r>
      <w:r w:rsidR="005A764F">
        <w:rPr>
          <w:rFonts w:ascii="Times New Roman" w:hAnsi="Times New Roman" w:cs="Times New Roman"/>
          <w:sz w:val="28"/>
          <w:szCs w:val="28"/>
        </w:rPr>
        <w:t xml:space="preserve">скольким </w:t>
      </w:r>
      <w:r w:rsidR="005B726C">
        <w:rPr>
          <w:rFonts w:ascii="Times New Roman" w:hAnsi="Times New Roman" w:cs="Times New Roman"/>
          <w:sz w:val="28"/>
          <w:szCs w:val="28"/>
        </w:rPr>
        <w:t>признакам, делать точные</w:t>
      </w:r>
      <w:r w:rsidRPr="00DC0B3A">
        <w:rPr>
          <w:rFonts w:ascii="Times New Roman" w:hAnsi="Times New Roman" w:cs="Times New Roman"/>
          <w:sz w:val="28"/>
          <w:szCs w:val="28"/>
        </w:rPr>
        <w:t xml:space="preserve"> выводы, обобщения. Активность детского мышления является гла</w:t>
      </w:r>
      <w:r w:rsidR="00BE1734">
        <w:rPr>
          <w:rFonts w:ascii="Times New Roman" w:hAnsi="Times New Roman" w:cs="Times New Roman"/>
          <w:sz w:val="28"/>
          <w:szCs w:val="28"/>
        </w:rPr>
        <w:t>вным условием</w:t>
      </w:r>
      <w:r w:rsidRPr="00DC0B3A">
        <w:rPr>
          <w:rFonts w:ascii="Times New Roman" w:hAnsi="Times New Roman" w:cs="Times New Roman"/>
          <w:sz w:val="28"/>
          <w:szCs w:val="28"/>
        </w:rPr>
        <w:t xml:space="preserve"> сознат</w:t>
      </w:r>
      <w:r w:rsidR="005A764F">
        <w:rPr>
          <w:rFonts w:ascii="Times New Roman" w:hAnsi="Times New Roman" w:cs="Times New Roman"/>
          <w:sz w:val="28"/>
          <w:szCs w:val="28"/>
        </w:rPr>
        <w:t>ельного отношения к получению</w:t>
      </w:r>
      <w:r w:rsidRPr="00DC0B3A">
        <w:rPr>
          <w:rFonts w:ascii="Times New Roman" w:hAnsi="Times New Roman" w:cs="Times New Roman"/>
          <w:sz w:val="28"/>
          <w:szCs w:val="28"/>
        </w:rPr>
        <w:t xml:space="preserve"> тверды</w:t>
      </w:r>
      <w:r w:rsidR="005A764F">
        <w:rPr>
          <w:rFonts w:ascii="Times New Roman" w:hAnsi="Times New Roman" w:cs="Times New Roman"/>
          <w:sz w:val="28"/>
          <w:szCs w:val="28"/>
        </w:rPr>
        <w:t>х, глубоких знаний, введению</w:t>
      </w:r>
      <w:r w:rsidRPr="00DC0B3A">
        <w:rPr>
          <w:rFonts w:ascii="Times New Roman" w:hAnsi="Times New Roman" w:cs="Times New Roman"/>
          <w:sz w:val="28"/>
          <w:szCs w:val="28"/>
        </w:rPr>
        <w:t xml:space="preserve"> разумных отношений в коллективе.</w:t>
      </w:r>
    </w:p>
    <w:p w:rsidR="00DC0B3A" w:rsidRPr="00DC0B3A" w:rsidRDefault="00903F5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Дидактические игры развивают речь детей:</w:t>
      </w:r>
      <w:r w:rsidR="001B1AE8" w:rsidRPr="00DC0B3A">
        <w:rPr>
          <w:rFonts w:ascii="Times New Roman" w:hAnsi="Times New Roman" w:cs="Times New Roman"/>
          <w:sz w:val="28"/>
          <w:szCs w:val="28"/>
        </w:rPr>
        <w:t xml:space="preserve"> </w:t>
      </w:r>
      <w:r w:rsidR="00BE1734">
        <w:rPr>
          <w:rFonts w:ascii="Times New Roman" w:hAnsi="Times New Roman" w:cs="Times New Roman"/>
          <w:sz w:val="28"/>
          <w:szCs w:val="28"/>
        </w:rPr>
        <w:t>обогащается</w:t>
      </w:r>
      <w:r w:rsidRPr="00DC0B3A">
        <w:rPr>
          <w:rFonts w:ascii="Times New Roman" w:hAnsi="Times New Roman" w:cs="Times New Roman"/>
          <w:sz w:val="28"/>
          <w:szCs w:val="28"/>
        </w:rPr>
        <w:t xml:space="preserve"> и активизируется словарь, формируется правильное произношение звуков, развивается связная речь,</w:t>
      </w:r>
      <w:r w:rsidR="001B1AE8" w:rsidRPr="00DC0B3A">
        <w:rPr>
          <w:rFonts w:ascii="Times New Roman" w:hAnsi="Times New Roman" w:cs="Times New Roman"/>
          <w:sz w:val="28"/>
          <w:szCs w:val="28"/>
        </w:rPr>
        <w:t xml:space="preserve"> </w:t>
      </w:r>
      <w:r w:rsidRPr="00DC0B3A">
        <w:rPr>
          <w:rFonts w:ascii="Times New Roman" w:hAnsi="Times New Roman" w:cs="Times New Roman"/>
          <w:sz w:val="28"/>
          <w:szCs w:val="28"/>
        </w:rPr>
        <w:t>умение правильно выражать свои мысли. Дидактические задачи многих игр составляются так</w:t>
      </w:r>
      <w:r w:rsidR="00BE1734">
        <w:rPr>
          <w:rFonts w:ascii="Times New Roman" w:hAnsi="Times New Roman" w:cs="Times New Roman"/>
          <w:sz w:val="28"/>
          <w:szCs w:val="28"/>
        </w:rPr>
        <w:t>, чтобы научить детей</w:t>
      </w:r>
      <w:r w:rsidRPr="00DC0B3A">
        <w:rPr>
          <w:rFonts w:ascii="Times New Roman" w:hAnsi="Times New Roman" w:cs="Times New Roman"/>
          <w:sz w:val="28"/>
          <w:szCs w:val="28"/>
        </w:rPr>
        <w:t xml:space="preserve"> самостоятельно</w:t>
      </w:r>
      <w:r w:rsidR="00BE1734">
        <w:rPr>
          <w:rFonts w:ascii="Times New Roman" w:hAnsi="Times New Roman" w:cs="Times New Roman"/>
          <w:sz w:val="28"/>
          <w:szCs w:val="28"/>
        </w:rPr>
        <w:t xml:space="preserve"> придумывать</w:t>
      </w:r>
      <w:r w:rsidRPr="00DC0B3A">
        <w:rPr>
          <w:rFonts w:ascii="Times New Roman" w:hAnsi="Times New Roman" w:cs="Times New Roman"/>
          <w:sz w:val="28"/>
          <w:szCs w:val="28"/>
        </w:rPr>
        <w:t xml:space="preserve"> несложные рассказы.</w:t>
      </w:r>
      <w:r w:rsidR="007C6E92" w:rsidRPr="00DC0B3A">
        <w:rPr>
          <w:rFonts w:ascii="Times New Roman" w:hAnsi="Times New Roman" w:cs="Times New Roman"/>
          <w:sz w:val="28"/>
          <w:szCs w:val="28"/>
        </w:rPr>
        <w:t xml:space="preserve"> </w:t>
      </w:r>
      <w:r w:rsidRPr="00DC0B3A">
        <w:rPr>
          <w:rFonts w:ascii="Times New Roman" w:hAnsi="Times New Roman" w:cs="Times New Roman"/>
          <w:sz w:val="28"/>
          <w:szCs w:val="28"/>
        </w:rPr>
        <w:t>В процессе многих игр развит</w:t>
      </w:r>
      <w:r w:rsidR="00BE1734">
        <w:rPr>
          <w:rFonts w:ascii="Times New Roman" w:hAnsi="Times New Roman" w:cs="Times New Roman"/>
          <w:sz w:val="28"/>
          <w:szCs w:val="28"/>
        </w:rPr>
        <w:t>ие мышления и речи происходит</w:t>
      </w:r>
      <w:r w:rsidRPr="00DC0B3A">
        <w:rPr>
          <w:rFonts w:ascii="Times New Roman" w:hAnsi="Times New Roman" w:cs="Times New Roman"/>
          <w:sz w:val="28"/>
          <w:szCs w:val="28"/>
        </w:rPr>
        <w:t xml:space="preserve"> в неразрывной связи. При общении детей в игре</w:t>
      </w:r>
      <w:r w:rsidR="007C6E92" w:rsidRPr="00DC0B3A">
        <w:rPr>
          <w:rFonts w:ascii="Times New Roman" w:hAnsi="Times New Roman" w:cs="Times New Roman"/>
          <w:sz w:val="28"/>
          <w:szCs w:val="28"/>
        </w:rPr>
        <w:t xml:space="preserve">, </w:t>
      </w:r>
      <w:r w:rsidRPr="00DC0B3A">
        <w:rPr>
          <w:rFonts w:ascii="Times New Roman" w:hAnsi="Times New Roman" w:cs="Times New Roman"/>
          <w:sz w:val="28"/>
          <w:szCs w:val="28"/>
        </w:rPr>
        <w:t>решении</w:t>
      </w:r>
      <w:r w:rsidR="00BE1734">
        <w:rPr>
          <w:rFonts w:ascii="Times New Roman" w:hAnsi="Times New Roman" w:cs="Times New Roman"/>
          <w:sz w:val="28"/>
          <w:szCs w:val="28"/>
        </w:rPr>
        <w:t xml:space="preserve"> спорных вопросов стимулируется</w:t>
      </w:r>
      <w:r w:rsidRPr="00DC0B3A">
        <w:rPr>
          <w:rFonts w:ascii="Times New Roman" w:hAnsi="Times New Roman" w:cs="Times New Roman"/>
          <w:sz w:val="28"/>
          <w:szCs w:val="28"/>
        </w:rPr>
        <w:t xml:space="preserve"> речь.</w:t>
      </w:r>
      <w:r w:rsidR="007C6E92" w:rsidRPr="00DC0B3A">
        <w:rPr>
          <w:rFonts w:ascii="Times New Roman" w:hAnsi="Times New Roman" w:cs="Times New Roman"/>
          <w:sz w:val="28"/>
          <w:szCs w:val="28"/>
        </w:rPr>
        <w:t xml:space="preserve"> </w:t>
      </w:r>
      <w:r w:rsidRPr="00DC0B3A">
        <w:rPr>
          <w:rFonts w:ascii="Times New Roman" w:hAnsi="Times New Roman" w:cs="Times New Roman"/>
          <w:sz w:val="28"/>
          <w:szCs w:val="28"/>
        </w:rPr>
        <w:t>В ходе игры развивается спосо</w:t>
      </w:r>
      <w:r w:rsidR="00FA46F2" w:rsidRPr="00DC0B3A">
        <w:rPr>
          <w:rFonts w:ascii="Times New Roman" w:hAnsi="Times New Roman" w:cs="Times New Roman"/>
          <w:sz w:val="28"/>
          <w:szCs w:val="28"/>
        </w:rPr>
        <w:t>бность</w:t>
      </w:r>
      <w:r w:rsidRPr="00DC0B3A">
        <w:rPr>
          <w:rFonts w:ascii="Times New Roman" w:hAnsi="Times New Roman" w:cs="Times New Roman"/>
          <w:sz w:val="28"/>
          <w:szCs w:val="28"/>
        </w:rPr>
        <w:t xml:space="preserve"> аргументировать свои утверждения,</w:t>
      </w:r>
      <w:r w:rsidR="007C6E92" w:rsidRPr="00DC0B3A">
        <w:rPr>
          <w:rFonts w:ascii="Times New Roman" w:hAnsi="Times New Roman" w:cs="Times New Roman"/>
          <w:sz w:val="28"/>
          <w:szCs w:val="28"/>
        </w:rPr>
        <w:t xml:space="preserve"> </w:t>
      </w:r>
      <w:r w:rsidR="00BE1734">
        <w:rPr>
          <w:rFonts w:ascii="Times New Roman" w:hAnsi="Times New Roman" w:cs="Times New Roman"/>
          <w:sz w:val="28"/>
          <w:szCs w:val="28"/>
        </w:rPr>
        <w:t>приводить разные доводы.</w:t>
      </w:r>
    </w:p>
    <w:p w:rsidR="00DC0B3A" w:rsidRPr="00DC0B3A" w:rsidRDefault="00E35705"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lastRenderedPageBreak/>
        <w:t xml:space="preserve">Дидактические игры относятся к виду «игр по правилам», в число которых входят игры </w:t>
      </w:r>
      <w:r w:rsidR="00967C47" w:rsidRPr="00DC0B3A">
        <w:rPr>
          <w:rFonts w:ascii="Times New Roman" w:hAnsi="Times New Roman" w:cs="Times New Roman"/>
          <w:sz w:val="28"/>
          <w:szCs w:val="28"/>
        </w:rPr>
        <w:t xml:space="preserve">подвижные и </w:t>
      </w:r>
      <w:r w:rsidR="00BE1734">
        <w:rPr>
          <w:rFonts w:ascii="Times New Roman" w:hAnsi="Times New Roman" w:cs="Times New Roman"/>
          <w:sz w:val="28"/>
          <w:szCs w:val="28"/>
        </w:rPr>
        <w:t xml:space="preserve">тесно </w:t>
      </w:r>
      <w:r w:rsidR="00967C47" w:rsidRPr="00DC0B3A">
        <w:rPr>
          <w:rFonts w:ascii="Times New Roman" w:hAnsi="Times New Roman" w:cs="Times New Roman"/>
          <w:sz w:val="28"/>
          <w:szCs w:val="28"/>
        </w:rPr>
        <w:t xml:space="preserve">связанные с музыкой. Дидактические игры </w:t>
      </w:r>
      <w:r w:rsidR="00BE1734">
        <w:rPr>
          <w:rFonts w:ascii="Times New Roman" w:hAnsi="Times New Roman" w:cs="Times New Roman"/>
          <w:sz w:val="28"/>
          <w:szCs w:val="28"/>
        </w:rPr>
        <w:t>отличаются наличием необходимых</w:t>
      </w:r>
      <w:r w:rsidR="00967C47" w:rsidRPr="00DC0B3A">
        <w:rPr>
          <w:rFonts w:ascii="Times New Roman" w:hAnsi="Times New Roman" w:cs="Times New Roman"/>
          <w:sz w:val="28"/>
          <w:szCs w:val="28"/>
        </w:rPr>
        <w:t xml:space="preserve"> элементов: игрового замысла</w:t>
      </w:r>
      <w:r w:rsidR="001A0439" w:rsidRPr="00DC0B3A">
        <w:rPr>
          <w:rFonts w:ascii="Times New Roman" w:hAnsi="Times New Roman" w:cs="Times New Roman"/>
          <w:sz w:val="28"/>
          <w:szCs w:val="28"/>
        </w:rPr>
        <w:t>, дидактической задачи,</w:t>
      </w:r>
      <w:r w:rsidR="00D27C9D" w:rsidRPr="00DC0B3A">
        <w:rPr>
          <w:rFonts w:ascii="Times New Roman" w:hAnsi="Times New Roman" w:cs="Times New Roman"/>
          <w:sz w:val="28"/>
          <w:szCs w:val="28"/>
        </w:rPr>
        <w:t xml:space="preserve"> игрового действия и правил.</w:t>
      </w:r>
    </w:p>
    <w:p w:rsidR="00DC0B3A" w:rsidRPr="00DC0B3A" w:rsidRDefault="00D27C9D"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Игровой замысел и игровое действие делают ди</w:t>
      </w:r>
      <w:r w:rsidR="00BE1734">
        <w:rPr>
          <w:rFonts w:ascii="Times New Roman" w:hAnsi="Times New Roman" w:cs="Times New Roman"/>
          <w:sz w:val="28"/>
          <w:szCs w:val="28"/>
        </w:rPr>
        <w:t>дактическую игру увлекательным, интересным</w:t>
      </w:r>
      <w:r w:rsidRPr="00DC0B3A">
        <w:rPr>
          <w:rFonts w:ascii="Times New Roman" w:hAnsi="Times New Roman" w:cs="Times New Roman"/>
          <w:sz w:val="28"/>
          <w:szCs w:val="28"/>
        </w:rPr>
        <w:t xml:space="preserve"> и эмоциональным видом деятельности</w:t>
      </w:r>
      <w:r w:rsidR="00BE1734">
        <w:rPr>
          <w:rFonts w:ascii="Times New Roman" w:hAnsi="Times New Roman" w:cs="Times New Roman"/>
          <w:sz w:val="28"/>
          <w:szCs w:val="28"/>
        </w:rPr>
        <w:t>. Игровой замысел бывает обозначен</w:t>
      </w:r>
      <w:r w:rsidRPr="00DC0B3A">
        <w:rPr>
          <w:rFonts w:ascii="Times New Roman" w:hAnsi="Times New Roman" w:cs="Times New Roman"/>
          <w:sz w:val="28"/>
          <w:szCs w:val="28"/>
        </w:rPr>
        <w:t xml:space="preserve"> в самом названии игры</w:t>
      </w:r>
      <w:r w:rsidR="00D157E4" w:rsidRPr="00DC0B3A">
        <w:rPr>
          <w:rFonts w:ascii="Times New Roman" w:hAnsi="Times New Roman" w:cs="Times New Roman"/>
          <w:sz w:val="28"/>
          <w:szCs w:val="28"/>
        </w:rPr>
        <w:t xml:space="preserve"> и в игровой задаче, путём решения которой дети начинают понимать практическое применение полученных ими знаний.</w:t>
      </w:r>
      <w:r w:rsidR="00952E5F" w:rsidRPr="00DC0B3A">
        <w:rPr>
          <w:rFonts w:ascii="Times New Roman" w:hAnsi="Times New Roman" w:cs="Times New Roman"/>
          <w:sz w:val="28"/>
          <w:szCs w:val="28"/>
        </w:rPr>
        <w:t xml:space="preserve"> Игровой замысел определяет характер игрового действия, а игровое действие даёт возможность детям учиться в тот момент, когда они играют. Правила помогают направ</w:t>
      </w:r>
      <w:r w:rsidR="00BE1734">
        <w:rPr>
          <w:rFonts w:ascii="Times New Roman" w:hAnsi="Times New Roman" w:cs="Times New Roman"/>
          <w:sz w:val="28"/>
          <w:szCs w:val="28"/>
        </w:rPr>
        <w:t>лять игровой процесс. Следование</w:t>
      </w:r>
      <w:r w:rsidR="00952E5F" w:rsidRPr="00DC0B3A">
        <w:rPr>
          <w:rFonts w:ascii="Times New Roman" w:hAnsi="Times New Roman" w:cs="Times New Roman"/>
          <w:sz w:val="28"/>
          <w:szCs w:val="28"/>
        </w:rPr>
        <w:t xml:space="preserve"> правил</w:t>
      </w:r>
      <w:r w:rsidR="00BE1734">
        <w:rPr>
          <w:rFonts w:ascii="Times New Roman" w:hAnsi="Times New Roman" w:cs="Times New Roman"/>
          <w:sz w:val="28"/>
          <w:szCs w:val="28"/>
        </w:rPr>
        <w:t>ам</w:t>
      </w:r>
      <w:r w:rsidR="00952E5F" w:rsidRPr="00DC0B3A">
        <w:rPr>
          <w:rFonts w:ascii="Times New Roman" w:hAnsi="Times New Roman" w:cs="Times New Roman"/>
          <w:sz w:val="28"/>
          <w:szCs w:val="28"/>
        </w:rPr>
        <w:t xml:space="preserve"> обязывает детей самостояте</w:t>
      </w:r>
      <w:r w:rsidR="00534BE8" w:rsidRPr="00DC0B3A">
        <w:rPr>
          <w:rFonts w:ascii="Times New Roman" w:hAnsi="Times New Roman" w:cs="Times New Roman"/>
          <w:sz w:val="28"/>
          <w:szCs w:val="28"/>
        </w:rPr>
        <w:t>льно выполнять игровые де</w:t>
      </w:r>
      <w:r w:rsidR="00BE1734">
        <w:rPr>
          <w:rFonts w:ascii="Times New Roman" w:hAnsi="Times New Roman" w:cs="Times New Roman"/>
          <w:sz w:val="28"/>
          <w:szCs w:val="28"/>
        </w:rPr>
        <w:t xml:space="preserve">йствия, и вместе с этим у них </w:t>
      </w:r>
      <w:r w:rsidR="00534BE8" w:rsidRPr="00DC0B3A">
        <w:rPr>
          <w:rFonts w:ascii="Times New Roman" w:hAnsi="Times New Roman" w:cs="Times New Roman"/>
          <w:sz w:val="28"/>
          <w:szCs w:val="28"/>
        </w:rPr>
        <w:t>ра</w:t>
      </w:r>
      <w:r w:rsidR="00BE1734">
        <w:rPr>
          <w:rFonts w:ascii="Times New Roman" w:hAnsi="Times New Roman" w:cs="Times New Roman"/>
          <w:sz w:val="28"/>
          <w:szCs w:val="28"/>
        </w:rPr>
        <w:t>зра</w:t>
      </w:r>
      <w:r w:rsidR="00534BE8" w:rsidRPr="00DC0B3A">
        <w:rPr>
          <w:rFonts w:ascii="Times New Roman" w:hAnsi="Times New Roman" w:cs="Times New Roman"/>
          <w:sz w:val="28"/>
          <w:szCs w:val="28"/>
        </w:rPr>
        <w:t>батывается критерий для оценки поведения своих одноклассников и своего собственного.</w:t>
      </w:r>
    </w:p>
    <w:p w:rsidR="00DC0B3A" w:rsidRPr="00DC0B3A" w:rsidRDefault="003A1B9B"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Выделена следующая классификация игр, используемых на уроках:</w:t>
      </w:r>
    </w:p>
    <w:p w:rsidR="00DC0B3A" w:rsidRPr="00DC0B3A" w:rsidRDefault="00D64D6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учебные</w:t>
      </w:r>
      <w:r w:rsidR="006D45A5" w:rsidRPr="00DC0B3A">
        <w:rPr>
          <w:rFonts w:ascii="Times New Roman" w:hAnsi="Times New Roman" w:cs="Times New Roman"/>
          <w:sz w:val="28"/>
          <w:szCs w:val="28"/>
        </w:rPr>
        <w:t xml:space="preserve"> - </w:t>
      </w:r>
      <w:r w:rsidR="00EC09E8" w:rsidRPr="00DC0B3A">
        <w:rPr>
          <w:rFonts w:ascii="Times New Roman" w:hAnsi="Times New Roman" w:cs="Times New Roman"/>
          <w:sz w:val="28"/>
          <w:szCs w:val="28"/>
        </w:rPr>
        <w:t>наиб</w:t>
      </w:r>
      <w:r w:rsidR="00D82BEC" w:rsidRPr="00DC0B3A">
        <w:rPr>
          <w:rFonts w:ascii="Times New Roman" w:hAnsi="Times New Roman" w:cs="Times New Roman"/>
          <w:sz w:val="28"/>
          <w:szCs w:val="28"/>
        </w:rPr>
        <w:t xml:space="preserve">олее </w:t>
      </w:r>
      <w:r w:rsidR="006D45A5" w:rsidRPr="00DC0B3A">
        <w:rPr>
          <w:rFonts w:ascii="Times New Roman" w:hAnsi="Times New Roman" w:cs="Times New Roman"/>
          <w:sz w:val="28"/>
          <w:szCs w:val="28"/>
        </w:rPr>
        <w:t>простые и традиционные игры, помогающие закрепить учебный материал и приобрести устойчивый навык применения знаний;</w:t>
      </w:r>
    </w:p>
    <w:p w:rsidR="00DC0B3A" w:rsidRPr="00DC0B3A" w:rsidRDefault="006D45A5"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xml:space="preserve">- комбинаторные </w:t>
      </w:r>
      <w:r w:rsidR="00EC09E8" w:rsidRPr="00DC0B3A">
        <w:rPr>
          <w:rFonts w:ascii="Times New Roman" w:hAnsi="Times New Roman" w:cs="Times New Roman"/>
          <w:sz w:val="28"/>
          <w:szCs w:val="28"/>
        </w:rPr>
        <w:t>–</w:t>
      </w:r>
      <w:r w:rsidRPr="00DC0B3A">
        <w:rPr>
          <w:rFonts w:ascii="Times New Roman" w:hAnsi="Times New Roman" w:cs="Times New Roman"/>
          <w:sz w:val="28"/>
          <w:szCs w:val="28"/>
        </w:rPr>
        <w:t xml:space="preserve"> </w:t>
      </w:r>
      <w:r w:rsidR="00EC09E8" w:rsidRPr="00DC0B3A">
        <w:rPr>
          <w:rFonts w:ascii="Times New Roman" w:hAnsi="Times New Roman" w:cs="Times New Roman"/>
          <w:sz w:val="28"/>
          <w:szCs w:val="28"/>
        </w:rPr>
        <w:t>игры</w:t>
      </w:r>
      <w:r w:rsidRPr="00DC0B3A">
        <w:rPr>
          <w:rFonts w:ascii="Times New Roman" w:hAnsi="Times New Roman" w:cs="Times New Roman"/>
          <w:sz w:val="28"/>
          <w:szCs w:val="28"/>
        </w:rPr>
        <w:t>, которые требуют быстро и эффективно просчитывать варианты, подбирать комбинации;</w:t>
      </w:r>
    </w:p>
    <w:p w:rsidR="00DC0B3A" w:rsidRPr="00DC0B3A" w:rsidRDefault="006D45A5"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аналитические – развивающие аналитическое мышление</w:t>
      </w:r>
      <w:r w:rsidR="00F85F3C" w:rsidRPr="00DC0B3A">
        <w:rPr>
          <w:rFonts w:ascii="Times New Roman" w:hAnsi="Times New Roman" w:cs="Times New Roman"/>
          <w:sz w:val="28"/>
          <w:szCs w:val="28"/>
        </w:rPr>
        <w:t>, помогающие приобрести навы</w:t>
      </w:r>
      <w:r w:rsidR="004277FB" w:rsidRPr="00DC0B3A">
        <w:rPr>
          <w:rFonts w:ascii="Times New Roman" w:hAnsi="Times New Roman" w:cs="Times New Roman"/>
          <w:sz w:val="28"/>
          <w:szCs w:val="28"/>
        </w:rPr>
        <w:t>к свободного, раскованного, но вместе с тем корректного логического анализа, видеть закономерности, общность и различие, причину и следствие;</w:t>
      </w:r>
    </w:p>
    <w:p w:rsidR="00DC0B3A" w:rsidRPr="00DC0B3A" w:rsidRDefault="004277FB"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ассоциативные – в основе</w:t>
      </w:r>
      <w:r w:rsidR="00A27BBF" w:rsidRPr="00DC0B3A">
        <w:rPr>
          <w:rFonts w:ascii="Times New Roman" w:hAnsi="Times New Roman" w:cs="Times New Roman"/>
          <w:sz w:val="28"/>
          <w:szCs w:val="28"/>
        </w:rPr>
        <w:t xml:space="preserve"> которых лежит обращение к ассоциативному мышлению, поиск сравнения, разгадывание намёка;</w:t>
      </w:r>
    </w:p>
    <w:p w:rsidR="00DC0B3A" w:rsidRPr="00DC0B3A" w:rsidRDefault="00D0351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xml:space="preserve">- контекстные – привлекающие внимание к сложным смысловым связям, развивающие способность </w:t>
      </w:r>
      <w:r w:rsidR="007F0668" w:rsidRPr="00DC0B3A">
        <w:rPr>
          <w:rFonts w:ascii="Times New Roman" w:hAnsi="Times New Roman" w:cs="Times New Roman"/>
          <w:sz w:val="28"/>
          <w:szCs w:val="28"/>
        </w:rPr>
        <w:t xml:space="preserve">интерпретировать, понимать то, что </w:t>
      </w:r>
      <w:r w:rsidR="007F0668" w:rsidRPr="00DC0B3A">
        <w:rPr>
          <w:rFonts w:ascii="Times New Roman" w:hAnsi="Times New Roman" w:cs="Times New Roman"/>
          <w:sz w:val="28"/>
          <w:szCs w:val="28"/>
        </w:rPr>
        <w:lastRenderedPageBreak/>
        <w:t>прямо не выражено и наоборот – передавать информацию самыми разными способами;</w:t>
      </w:r>
    </w:p>
    <w:p w:rsidR="00DC0B3A" w:rsidRPr="00DC0B3A" w:rsidRDefault="0095076B"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 и некоторые другие.</w:t>
      </w:r>
    </w:p>
    <w:p w:rsidR="00DC0B3A" w:rsidRPr="00DE65CC" w:rsidRDefault="00D82BEC"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C0B3A">
        <w:rPr>
          <w:rFonts w:ascii="Times New Roman" w:hAnsi="Times New Roman" w:cs="Times New Roman"/>
          <w:sz w:val="28"/>
          <w:szCs w:val="28"/>
        </w:rPr>
        <w:t>Согласно данной классификации</w:t>
      </w:r>
      <w:r w:rsidR="00903F5A" w:rsidRPr="00DC0B3A">
        <w:rPr>
          <w:rFonts w:ascii="Times New Roman" w:hAnsi="Times New Roman" w:cs="Times New Roman"/>
          <w:sz w:val="28"/>
          <w:szCs w:val="28"/>
        </w:rPr>
        <w:t xml:space="preserve"> </w:t>
      </w:r>
      <w:r w:rsidRPr="00DC0B3A">
        <w:rPr>
          <w:rFonts w:ascii="Times New Roman" w:hAnsi="Times New Roman" w:cs="Times New Roman"/>
          <w:sz w:val="28"/>
          <w:szCs w:val="28"/>
        </w:rPr>
        <w:t>можно выделить несколько групп игр, развивающих интеллект, познавательную активность ребёнка, активизирующих память</w:t>
      </w:r>
      <w:r w:rsidRPr="00DE65CC">
        <w:rPr>
          <w:rFonts w:ascii="Times New Roman" w:hAnsi="Times New Roman" w:cs="Times New Roman"/>
          <w:sz w:val="28"/>
          <w:szCs w:val="28"/>
        </w:rPr>
        <w:t>.</w:t>
      </w:r>
    </w:p>
    <w:p w:rsidR="00DC0B3A" w:rsidRPr="00DE65CC" w:rsidRDefault="00D82BEC"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Первая группа – предметные игры,</w:t>
      </w:r>
      <w:r w:rsidR="005A764F">
        <w:rPr>
          <w:rFonts w:ascii="Times New Roman" w:hAnsi="Times New Roman" w:cs="Times New Roman"/>
          <w:sz w:val="28"/>
          <w:szCs w:val="28"/>
        </w:rPr>
        <w:t xml:space="preserve"> как действия</w:t>
      </w:r>
      <w:r w:rsidR="00F76796" w:rsidRPr="00DE65CC">
        <w:rPr>
          <w:rFonts w:ascii="Times New Roman" w:hAnsi="Times New Roman" w:cs="Times New Roman"/>
          <w:sz w:val="28"/>
          <w:szCs w:val="28"/>
        </w:rPr>
        <w:t xml:space="preserve"> с игрушками и предметами. Через игрушки, предметы дети познают форму, цвет, объём, материал, мир животных, мир людей и т.д.</w:t>
      </w:r>
    </w:p>
    <w:p w:rsidR="00DC0B3A" w:rsidRPr="00DE65CC" w:rsidRDefault="00274F3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Вторая группа – игры творческие, сюжетно-ролевые, в которых сюжет- форма интеллектуальной деятельности. К ним относятся игры – путешествия,</w:t>
      </w:r>
      <w:r w:rsidR="00F808F1" w:rsidRPr="00DE65CC">
        <w:rPr>
          <w:rFonts w:ascii="Times New Roman" w:hAnsi="Times New Roman" w:cs="Times New Roman"/>
          <w:sz w:val="28"/>
          <w:szCs w:val="28"/>
        </w:rPr>
        <w:t xml:space="preserve"> интеллектуальные игры</w:t>
      </w:r>
      <w:r w:rsidR="00171213" w:rsidRPr="00DE65CC">
        <w:rPr>
          <w:rFonts w:ascii="Times New Roman" w:hAnsi="Times New Roman" w:cs="Times New Roman"/>
          <w:sz w:val="28"/>
          <w:szCs w:val="28"/>
        </w:rPr>
        <w:t xml:space="preserve"> типа «Счастливы</w:t>
      </w:r>
      <w:r w:rsidR="005751AB" w:rsidRPr="00DE65CC">
        <w:rPr>
          <w:rFonts w:ascii="Times New Roman" w:hAnsi="Times New Roman" w:cs="Times New Roman"/>
          <w:sz w:val="28"/>
          <w:szCs w:val="28"/>
        </w:rPr>
        <w:t>й случ</w:t>
      </w:r>
      <w:r w:rsidR="002A7A37" w:rsidRPr="00DE65CC">
        <w:rPr>
          <w:rFonts w:ascii="Times New Roman" w:hAnsi="Times New Roman" w:cs="Times New Roman"/>
          <w:sz w:val="28"/>
          <w:szCs w:val="28"/>
        </w:rPr>
        <w:t>ай», «Ч</w:t>
      </w:r>
      <w:r w:rsidR="003D5B02" w:rsidRPr="00DE65CC">
        <w:rPr>
          <w:rFonts w:ascii="Times New Roman" w:hAnsi="Times New Roman" w:cs="Times New Roman"/>
          <w:sz w:val="28"/>
          <w:szCs w:val="28"/>
        </w:rPr>
        <w:t>то? Где? Когда?» и другие.</w:t>
      </w:r>
    </w:p>
    <w:p w:rsidR="00DC0B3A" w:rsidRPr="00DE65CC" w:rsidRDefault="00C358C6"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Третья</w:t>
      </w:r>
      <w:r w:rsidR="003629D4" w:rsidRPr="00DE65CC">
        <w:rPr>
          <w:rFonts w:ascii="Times New Roman" w:hAnsi="Times New Roman" w:cs="Times New Roman"/>
          <w:sz w:val="28"/>
          <w:szCs w:val="28"/>
        </w:rPr>
        <w:t xml:space="preserve"> группа игр</w:t>
      </w:r>
      <w:r w:rsidR="00DD346D" w:rsidRPr="00DE65CC">
        <w:rPr>
          <w:rFonts w:ascii="Times New Roman" w:hAnsi="Times New Roman" w:cs="Times New Roman"/>
          <w:sz w:val="28"/>
          <w:szCs w:val="28"/>
        </w:rPr>
        <w:t>, которая</w:t>
      </w:r>
      <w:r w:rsidR="0077561F" w:rsidRPr="00DE65CC">
        <w:rPr>
          <w:rFonts w:ascii="Times New Roman" w:hAnsi="Times New Roman" w:cs="Times New Roman"/>
          <w:sz w:val="28"/>
          <w:szCs w:val="28"/>
        </w:rPr>
        <w:t xml:space="preserve"> используется</w:t>
      </w:r>
      <w:r w:rsidR="00EE392E" w:rsidRPr="00DE65CC">
        <w:rPr>
          <w:rFonts w:ascii="Times New Roman" w:hAnsi="Times New Roman" w:cs="Times New Roman"/>
          <w:sz w:val="28"/>
          <w:szCs w:val="28"/>
        </w:rPr>
        <w:t xml:space="preserve"> как </w:t>
      </w:r>
      <w:r w:rsidR="00D7142C" w:rsidRPr="00DE65CC">
        <w:rPr>
          <w:rFonts w:ascii="Times New Roman" w:hAnsi="Times New Roman" w:cs="Times New Roman"/>
          <w:sz w:val="28"/>
          <w:szCs w:val="28"/>
        </w:rPr>
        <w:t>средств</w:t>
      </w:r>
      <w:r w:rsidR="009946D4" w:rsidRPr="00DE65CC">
        <w:rPr>
          <w:rFonts w:ascii="Times New Roman" w:hAnsi="Times New Roman" w:cs="Times New Roman"/>
          <w:sz w:val="28"/>
          <w:szCs w:val="28"/>
        </w:rPr>
        <w:t>о развития познавательной активности детей -</w:t>
      </w:r>
      <w:r w:rsidR="008140F9" w:rsidRPr="00DE65CC">
        <w:rPr>
          <w:rFonts w:ascii="Times New Roman" w:hAnsi="Times New Roman" w:cs="Times New Roman"/>
          <w:sz w:val="28"/>
          <w:szCs w:val="28"/>
        </w:rPr>
        <w:t xml:space="preserve"> это</w:t>
      </w:r>
      <w:r w:rsidR="009946D4" w:rsidRPr="00DE65CC">
        <w:rPr>
          <w:rFonts w:ascii="Times New Roman" w:hAnsi="Times New Roman" w:cs="Times New Roman"/>
          <w:sz w:val="28"/>
          <w:szCs w:val="28"/>
        </w:rPr>
        <w:t xml:space="preserve"> игры с готовыми правилами</w:t>
      </w:r>
      <w:r w:rsidR="0001325E" w:rsidRPr="00DE65CC">
        <w:rPr>
          <w:rFonts w:ascii="Times New Roman" w:hAnsi="Times New Roman" w:cs="Times New Roman"/>
          <w:sz w:val="28"/>
          <w:szCs w:val="28"/>
        </w:rPr>
        <w:t>, обычно и называемые дидактическими.</w:t>
      </w:r>
      <w:r w:rsidR="008140F9" w:rsidRPr="00DE65CC">
        <w:rPr>
          <w:rFonts w:ascii="Times New Roman" w:hAnsi="Times New Roman" w:cs="Times New Roman"/>
          <w:sz w:val="28"/>
          <w:szCs w:val="28"/>
        </w:rPr>
        <w:t xml:space="preserve"> Они требуют от школьника умения расшифровывать, распутывать, разгадывать, а главное – знать предмет.</w:t>
      </w:r>
      <w:r w:rsidR="005A764F">
        <w:rPr>
          <w:rFonts w:ascii="Times New Roman" w:hAnsi="Times New Roman" w:cs="Times New Roman"/>
          <w:sz w:val="28"/>
          <w:szCs w:val="28"/>
        </w:rPr>
        <w:t xml:space="preserve"> Оперировать помещенными</w:t>
      </w:r>
      <w:r w:rsidR="00337546" w:rsidRPr="00DE65CC">
        <w:rPr>
          <w:rFonts w:ascii="Times New Roman" w:hAnsi="Times New Roman" w:cs="Times New Roman"/>
          <w:sz w:val="28"/>
          <w:szCs w:val="28"/>
        </w:rPr>
        <w:t xml:space="preserve"> в игру знаниями школьник учится непреднамеренно, непроизвольно, играя.</w:t>
      </w:r>
    </w:p>
    <w:p w:rsidR="00DC0B3A" w:rsidRPr="00DE65CC" w:rsidRDefault="00CB71E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Четвёртая группа игр – строительные, трудовые, технические, конструкторские. Эт</w:t>
      </w:r>
      <w:r w:rsidR="005A764F">
        <w:rPr>
          <w:rFonts w:ascii="Times New Roman" w:hAnsi="Times New Roman" w:cs="Times New Roman"/>
          <w:sz w:val="28"/>
          <w:szCs w:val="28"/>
        </w:rPr>
        <w:t>и игры отражают мастерскую</w:t>
      </w:r>
      <w:r w:rsidRPr="00DE65CC">
        <w:rPr>
          <w:rFonts w:ascii="Times New Roman" w:hAnsi="Times New Roman" w:cs="Times New Roman"/>
          <w:sz w:val="28"/>
          <w:szCs w:val="28"/>
        </w:rPr>
        <w:t xml:space="preserve"> деятельность взрослых. Трудовая ак</w:t>
      </w:r>
      <w:r w:rsidR="00CA00A8">
        <w:rPr>
          <w:rFonts w:ascii="Times New Roman" w:hAnsi="Times New Roman" w:cs="Times New Roman"/>
          <w:sz w:val="28"/>
          <w:szCs w:val="28"/>
        </w:rPr>
        <w:t>тивность детей вызывает познавательную активность</w:t>
      </w:r>
      <w:r w:rsidRPr="00DE65CC">
        <w:rPr>
          <w:rFonts w:ascii="Times New Roman" w:hAnsi="Times New Roman" w:cs="Times New Roman"/>
          <w:sz w:val="28"/>
          <w:szCs w:val="28"/>
        </w:rPr>
        <w:t>.</w:t>
      </w:r>
    </w:p>
    <w:p w:rsidR="00DC0B3A" w:rsidRPr="00DE65CC" w:rsidRDefault="00CB71E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Пятая группа игр, интеллектуальных игр – игры-упражнени</w:t>
      </w:r>
      <w:r w:rsidR="00CA00A8">
        <w:rPr>
          <w:rFonts w:ascii="Times New Roman" w:hAnsi="Times New Roman" w:cs="Times New Roman"/>
          <w:sz w:val="28"/>
          <w:szCs w:val="28"/>
        </w:rPr>
        <w:t>я, игры-тренинги, влияющий</w:t>
      </w:r>
      <w:r w:rsidRPr="00DE65CC">
        <w:rPr>
          <w:rFonts w:ascii="Times New Roman" w:hAnsi="Times New Roman" w:cs="Times New Roman"/>
          <w:sz w:val="28"/>
          <w:szCs w:val="28"/>
        </w:rPr>
        <w:t xml:space="preserve"> на психическую сферу. Основанные на соревновании, они путём сравнения показывают играющим школьникам уровень их подготовленности, подсказывают пути самосовершенствования, а значит, побуждают их познавательную активность.</w:t>
      </w:r>
    </w:p>
    <w:p w:rsidR="00DC0B3A" w:rsidRPr="00DE65CC" w:rsidRDefault="00CA00A8"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Учитель, применяя</w:t>
      </w:r>
      <w:r w:rsidR="00CB71EA" w:rsidRPr="00DE65CC">
        <w:rPr>
          <w:rFonts w:ascii="Times New Roman" w:hAnsi="Times New Roman" w:cs="Times New Roman"/>
          <w:sz w:val="28"/>
          <w:szCs w:val="28"/>
        </w:rPr>
        <w:t xml:space="preserve"> в своей работе все пять видов игровой деятельности</w:t>
      </w:r>
      <w:r w:rsidR="00010D11" w:rsidRPr="00DE65CC">
        <w:rPr>
          <w:rFonts w:ascii="Times New Roman" w:hAnsi="Times New Roman" w:cs="Times New Roman"/>
          <w:sz w:val="28"/>
          <w:szCs w:val="28"/>
        </w:rPr>
        <w:t>,</w:t>
      </w:r>
      <w:r>
        <w:rPr>
          <w:rFonts w:ascii="Times New Roman" w:hAnsi="Times New Roman" w:cs="Times New Roman"/>
          <w:sz w:val="28"/>
          <w:szCs w:val="28"/>
        </w:rPr>
        <w:t xml:space="preserve"> имеет большие</w:t>
      </w:r>
      <w:r w:rsidR="00DF0091" w:rsidRPr="00DE65CC">
        <w:rPr>
          <w:rFonts w:ascii="Times New Roman" w:hAnsi="Times New Roman" w:cs="Times New Roman"/>
          <w:sz w:val="28"/>
          <w:szCs w:val="28"/>
        </w:rPr>
        <w:t xml:space="preserve"> возможности для развития младшего школьника в про</w:t>
      </w:r>
      <w:r w:rsidR="00883758" w:rsidRPr="00DE65CC">
        <w:rPr>
          <w:rFonts w:ascii="Times New Roman" w:hAnsi="Times New Roman" w:cs="Times New Roman"/>
          <w:sz w:val="28"/>
          <w:szCs w:val="28"/>
        </w:rPr>
        <w:t>цессе обучения [1].</w:t>
      </w:r>
    </w:p>
    <w:p w:rsidR="00DC0B3A" w:rsidRPr="00DE65CC" w:rsidRDefault="00A73825" w:rsidP="002311DC">
      <w:pPr>
        <w:pStyle w:val="2"/>
      </w:pPr>
      <w:bookmarkStart w:id="4" w:name="_Toc450217322"/>
      <w:r w:rsidRPr="00DE65CC">
        <w:lastRenderedPageBreak/>
        <w:t>1.2 Методы, приёмы и формы использования дидактических игр при обучении.</w:t>
      </w:r>
      <w:bookmarkEnd w:id="4"/>
    </w:p>
    <w:p w:rsidR="00DC0B3A" w:rsidRPr="00DE65CC" w:rsidRDefault="006A77AA"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Из</w:t>
      </w:r>
      <w:r w:rsidR="00483CDB" w:rsidRPr="00DE65CC">
        <w:rPr>
          <w:rFonts w:ascii="Times New Roman" w:hAnsi="Times New Roman" w:cs="Times New Roman"/>
          <w:sz w:val="28"/>
          <w:szCs w:val="28"/>
        </w:rPr>
        <w:t xml:space="preserve"> всего существующего м</w:t>
      </w:r>
      <w:r w:rsidR="00F92698" w:rsidRPr="00DE65CC">
        <w:rPr>
          <w:rFonts w:ascii="Times New Roman" w:hAnsi="Times New Roman" w:cs="Times New Roman"/>
          <w:sz w:val="28"/>
          <w:szCs w:val="28"/>
        </w:rPr>
        <w:t xml:space="preserve">ногообразия различных видов игр </w:t>
      </w:r>
      <w:r w:rsidR="00CA00A8">
        <w:rPr>
          <w:rFonts w:ascii="Times New Roman" w:hAnsi="Times New Roman" w:cs="Times New Roman"/>
          <w:sz w:val="28"/>
          <w:szCs w:val="28"/>
        </w:rPr>
        <w:t xml:space="preserve">именно дидактические игры напрямую </w:t>
      </w:r>
      <w:r w:rsidR="00483CDB" w:rsidRPr="00DE65CC">
        <w:rPr>
          <w:rFonts w:ascii="Times New Roman" w:hAnsi="Times New Roman" w:cs="Times New Roman"/>
          <w:sz w:val="28"/>
          <w:szCs w:val="28"/>
        </w:rPr>
        <w:t>связаны с учебно-воспитательным процессом. Они используются в качестве одног</w:t>
      </w:r>
      <w:r w:rsidR="00CA00A8">
        <w:rPr>
          <w:rFonts w:ascii="Times New Roman" w:hAnsi="Times New Roman" w:cs="Times New Roman"/>
          <w:sz w:val="28"/>
          <w:szCs w:val="28"/>
        </w:rPr>
        <w:t>о из способов обучения разным</w:t>
      </w:r>
      <w:r w:rsidR="00483CDB" w:rsidRPr="00DE65CC">
        <w:rPr>
          <w:rFonts w:ascii="Times New Roman" w:hAnsi="Times New Roman" w:cs="Times New Roman"/>
          <w:sz w:val="28"/>
          <w:szCs w:val="28"/>
        </w:rPr>
        <w:t xml:space="preserve"> предметам в начальной школе.</w:t>
      </w:r>
      <w:r w:rsidR="00DB3BC2" w:rsidRPr="00DE65CC">
        <w:rPr>
          <w:rFonts w:ascii="Times New Roman" w:hAnsi="Times New Roman" w:cs="Times New Roman"/>
          <w:sz w:val="28"/>
          <w:szCs w:val="28"/>
        </w:rPr>
        <w:t xml:space="preserve"> </w:t>
      </w:r>
      <w:r w:rsidR="00BF5425" w:rsidRPr="00DE65CC">
        <w:rPr>
          <w:rFonts w:ascii="Times New Roman" w:hAnsi="Times New Roman" w:cs="Times New Roman"/>
          <w:sz w:val="28"/>
          <w:szCs w:val="28"/>
        </w:rPr>
        <w:t>Дидактические игры</w:t>
      </w:r>
      <w:r w:rsidR="00903F5A" w:rsidRPr="00DE65CC">
        <w:rPr>
          <w:rFonts w:ascii="Times New Roman" w:hAnsi="Times New Roman" w:cs="Times New Roman"/>
          <w:sz w:val="28"/>
          <w:szCs w:val="28"/>
        </w:rPr>
        <w:t xml:space="preserve"> </w:t>
      </w:r>
      <w:r w:rsidR="00BF5425" w:rsidRPr="00DE65CC">
        <w:rPr>
          <w:rFonts w:ascii="Times New Roman" w:hAnsi="Times New Roman" w:cs="Times New Roman"/>
          <w:sz w:val="28"/>
          <w:szCs w:val="28"/>
        </w:rPr>
        <w:t>помогают сделать любой учебный материал у</w:t>
      </w:r>
      <w:r w:rsidR="00CA00A8">
        <w:rPr>
          <w:rFonts w:ascii="Times New Roman" w:hAnsi="Times New Roman" w:cs="Times New Roman"/>
          <w:sz w:val="28"/>
          <w:szCs w:val="28"/>
        </w:rPr>
        <w:t>влекательным, создают приятное рабочее настроение, упрощают</w:t>
      </w:r>
      <w:r w:rsidR="00BF5425" w:rsidRPr="00DE65CC">
        <w:rPr>
          <w:rFonts w:ascii="Times New Roman" w:hAnsi="Times New Roman" w:cs="Times New Roman"/>
          <w:sz w:val="28"/>
          <w:szCs w:val="28"/>
        </w:rPr>
        <w:t xml:space="preserve"> процесс усвоения знаний.</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 xml:space="preserve">Основным типом </w:t>
      </w:r>
      <w:r w:rsidR="00CA00A8">
        <w:rPr>
          <w:rFonts w:ascii="Times New Roman" w:hAnsi="Times New Roman" w:cs="Times New Roman"/>
          <w:sz w:val="28"/>
          <w:szCs w:val="28"/>
        </w:rPr>
        <w:t xml:space="preserve">дидактических игр, применяемых </w:t>
      </w:r>
      <w:r w:rsidRPr="00DE65CC">
        <w:rPr>
          <w:rFonts w:ascii="Times New Roman" w:hAnsi="Times New Roman" w:cs="Times New Roman"/>
          <w:sz w:val="28"/>
          <w:szCs w:val="28"/>
        </w:rPr>
        <w:t>при начальных этапах, являются игры, формирующие</w:t>
      </w:r>
      <w:r w:rsidR="00CA00A8">
        <w:rPr>
          <w:rFonts w:ascii="Times New Roman" w:hAnsi="Times New Roman" w:cs="Times New Roman"/>
          <w:sz w:val="28"/>
          <w:szCs w:val="28"/>
        </w:rPr>
        <w:t xml:space="preserve"> прочный</w:t>
      </w:r>
      <w:r w:rsidRPr="00DE65CC">
        <w:rPr>
          <w:rFonts w:ascii="Times New Roman" w:hAnsi="Times New Roman" w:cs="Times New Roman"/>
          <w:sz w:val="28"/>
          <w:szCs w:val="28"/>
        </w:rPr>
        <w:t xml:space="preserve"> интерес к учению и </w:t>
      </w:r>
      <w:r w:rsidR="00CA00A8">
        <w:rPr>
          <w:rFonts w:ascii="Times New Roman" w:hAnsi="Times New Roman" w:cs="Times New Roman"/>
          <w:sz w:val="28"/>
          <w:szCs w:val="28"/>
        </w:rPr>
        <w:t>освобождающие</w:t>
      </w:r>
      <w:r w:rsidR="00A350F8" w:rsidRPr="00DE65CC">
        <w:rPr>
          <w:rFonts w:ascii="Times New Roman" w:hAnsi="Times New Roman" w:cs="Times New Roman"/>
          <w:sz w:val="28"/>
          <w:szCs w:val="28"/>
        </w:rPr>
        <w:t xml:space="preserve"> напряжённость, которая</w:t>
      </w:r>
      <w:r w:rsidRPr="00DE65CC">
        <w:rPr>
          <w:rFonts w:ascii="Times New Roman" w:hAnsi="Times New Roman" w:cs="Times New Roman"/>
          <w:sz w:val="28"/>
          <w:szCs w:val="28"/>
        </w:rPr>
        <w:t xml:space="preserve"> возникает в период адаптации ребёнка к школьному режиму.</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Психолого-педагогические особеннос</w:t>
      </w:r>
      <w:r w:rsidR="003151ED" w:rsidRPr="00DE65CC">
        <w:rPr>
          <w:rFonts w:ascii="Times New Roman" w:hAnsi="Times New Roman" w:cs="Times New Roman"/>
          <w:sz w:val="28"/>
          <w:szCs w:val="28"/>
        </w:rPr>
        <w:t>ти проведения дидактических игр:</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1. Во время игры учитель должен создавать в классе атмосферу доверия</w:t>
      </w:r>
      <w:r w:rsidR="00CA00A8">
        <w:rPr>
          <w:rFonts w:ascii="Times New Roman" w:hAnsi="Times New Roman" w:cs="Times New Roman"/>
          <w:sz w:val="28"/>
          <w:szCs w:val="28"/>
        </w:rPr>
        <w:t>, убеждения</w:t>
      </w:r>
      <w:r w:rsidRPr="00DE65CC">
        <w:rPr>
          <w:rFonts w:ascii="Times New Roman" w:hAnsi="Times New Roman" w:cs="Times New Roman"/>
          <w:sz w:val="28"/>
          <w:szCs w:val="28"/>
        </w:rPr>
        <w:t xml:space="preserve"> учащихся в с</w:t>
      </w:r>
      <w:r w:rsidR="00CA00A8">
        <w:rPr>
          <w:rFonts w:ascii="Times New Roman" w:hAnsi="Times New Roman" w:cs="Times New Roman"/>
          <w:sz w:val="28"/>
          <w:szCs w:val="28"/>
        </w:rPr>
        <w:t xml:space="preserve">обственных силах и осуществления </w:t>
      </w:r>
      <w:r w:rsidR="00B32D99">
        <w:rPr>
          <w:rFonts w:ascii="Times New Roman" w:hAnsi="Times New Roman" w:cs="Times New Roman"/>
          <w:sz w:val="28"/>
          <w:szCs w:val="28"/>
        </w:rPr>
        <w:t xml:space="preserve">поставленных целей. </w:t>
      </w:r>
      <w:r w:rsidR="00CA00A8">
        <w:rPr>
          <w:rFonts w:ascii="Times New Roman" w:hAnsi="Times New Roman" w:cs="Times New Roman"/>
          <w:sz w:val="28"/>
          <w:szCs w:val="28"/>
        </w:rPr>
        <w:t>Доказательством</w:t>
      </w:r>
      <w:r w:rsidRPr="00DE65CC">
        <w:rPr>
          <w:rFonts w:ascii="Times New Roman" w:hAnsi="Times New Roman" w:cs="Times New Roman"/>
          <w:sz w:val="28"/>
          <w:szCs w:val="28"/>
        </w:rPr>
        <w:t xml:space="preserve"> этого является</w:t>
      </w:r>
      <w:r w:rsidR="00B32D99">
        <w:rPr>
          <w:rFonts w:ascii="Times New Roman" w:hAnsi="Times New Roman" w:cs="Times New Roman"/>
          <w:sz w:val="28"/>
          <w:szCs w:val="28"/>
        </w:rPr>
        <w:t xml:space="preserve"> доброжелательность, корректность учителя, вознаграждение и похвал </w:t>
      </w:r>
      <w:r w:rsidRPr="00DE65CC">
        <w:rPr>
          <w:rFonts w:ascii="Times New Roman" w:hAnsi="Times New Roman" w:cs="Times New Roman"/>
          <w:sz w:val="28"/>
          <w:szCs w:val="28"/>
        </w:rPr>
        <w:t>действий учащихся.</w:t>
      </w:r>
    </w:p>
    <w:p w:rsidR="00DC0B3A" w:rsidRPr="00DE65CC" w:rsidRDefault="00B32D9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2. Любая игра, представленная</w:t>
      </w:r>
      <w:r w:rsidR="007D7AC9" w:rsidRPr="00DE65CC">
        <w:rPr>
          <w:rFonts w:ascii="Times New Roman" w:hAnsi="Times New Roman" w:cs="Times New Roman"/>
          <w:sz w:val="28"/>
          <w:szCs w:val="28"/>
        </w:rPr>
        <w:t xml:space="preserve"> учителем, должна быть хорошо продумана и подг</w:t>
      </w:r>
      <w:r>
        <w:rPr>
          <w:rFonts w:ascii="Times New Roman" w:hAnsi="Times New Roman" w:cs="Times New Roman"/>
          <w:sz w:val="28"/>
          <w:szCs w:val="28"/>
        </w:rPr>
        <w:t xml:space="preserve">отовлена. Не стоит </w:t>
      </w:r>
      <w:r w:rsidR="007D7AC9" w:rsidRPr="00DE65CC">
        <w:rPr>
          <w:rFonts w:ascii="Times New Roman" w:hAnsi="Times New Roman" w:cs="Times New Roman"/>
          <w:sz w:val="28"/>
          <w:szCs w:val="28"/>
        </w:rPr>
        <w:t>для упрощения игры отказываться от</w:t>
      </w:r>
      <w:r>
        <w:rPr>
          <w:rFonts w:ascii="Times New Roman" w:hAnsi="Times New Roman" w:cs="Times New Roman"/>
          <w:sz w:val="28"/>
          <w:szCs w:val="28"/>
        </w:rPr>
        <w:t xml:space="preserve"> наглядности, если она необходима</w:t>
      </w:r>
      <w:r w:rsidR="007D7AC9" w:rsidRPr="00DE65CC">
        <w:rPr>
          <w:rFonts w:ascii="Times New Roman" w:hAnsi="Times New Roman" w:cs="Times New Roman"/>
          <w:sz w:val="28"/>
          <w:szCs w:val="28"/>
        </w:rPr>
        <w:t>.</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3. Учитель должен быть очен</w:t>
      </w:r>
      <w:r w:rsidR="00B32D99">
        <w:rPr>
          <w:rFonts w:ascii="Times New Roman" w:hAnsi="Times New Roman" w:cs="Times New Roman"/>
          <w:sz w:val="28"/>
          <w:szCs w:val="28"/>
        </w:rPr>
        <w:t>ь внимательным к тому, в какой степени учащиеся готовы</w:t>
      </w:r>
      <w:r w:rsidRPr="00DE65CC">
        <w:rPr>
          <w:rFonts w:ascii="Times New Roman" w:hAnsi="Times New Roman" w:cs="Times New Roman"/>
          <w:sz w:val="28"/>
          <w:szCs w:val="28"/>
        </w:rPr>
        <w:t xml:space="preserve"> к игре, особенно к творческим играм, где</w:t>
      </w:r>
      <w:r w:rsidR="00B32D99">
        <w:rPr>
          <w:rFonts w:ascii="Times New Roman" w:hAnsi="Times New Roman" w:cs="Times New Roman"/>
          <w:sz w:val="28"/>
          <w:szCs w:val="28"/>
        </w:rPr>
        <w:t xml:space="preserve"> учащимся представляется огромная</w:t>
      </w:r>
      <w:r w:rsidRPr="00DE65CC">
        <w:rPr>
          <w:rFonts w:ascii="Times New Roman" w:hAnsi="Times New Roman" w:cs="Times New Roman"/>
          <w:sz w:val="28"/>
          <w:szCs w:val="28"/>
        </w:rPr>
        <w:t xml:space="preserve"> самостоятельность.</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4. Следует обратить внимание на состав команд для игры. Они подбираются так, чтобы в каждой были участники разного уровня и при этом в каждой группе должен быть лидер.</w:t>
      </w:r>
    </w:p>
    <w:p w:rsidR="00DC0B3A" w:rsidRPr="00DE65CC" w:rsidRDefault="007D7AC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 xml:space="preserve">В процессе игр учитель должен постепенно воспитывать ведущих из числа лидеров, а в простых играх предлагать роль ведущего поочерёдно </w:t>
      </w:r>
      <w:r w:rsidRPr="00DE65CC">
        <w:rPr>
          <w:rFonts w:ascii="Times New Roman" w:hAnsi="Times New Roman" w:cs="Times New Roman"/>
          <w:sz w:val="28"/>
          <w:szCs w:val="28"/>
        </w:rPr>
        <w:lastRenderedPageBreak/>
        <w:t>разным учащимся.</w:t>
      </w:r>
      <w:r w:rsidR="00F7341D" w:rsidRPr="00DE65CC">
        <w:rPr>
          <w:rFonts w:ascii="Times New Roman" w:hAnsi="Times New Roman" w:cs="Times New Roman"/>
          <w:sz w:val="28"/>
          <w:szCs w:val="28"/>
        </w:rPr>
        <w:t xml:space="preserve"> </w:t>
      </w:r>
      <w:r w:rsidRPr="00DE65CC">
        <w:rPr>
          <w:rFonts w:ascii="Times New Roman" w:hAnsi="Times New Roman" w:cs="Times New Roman"/>
          <w:sz w:val="28"/>
          <w:szCs w:val="28"/>
        </w:rPr>
        <w:t>Не следует приучать детей к тому, чтобы на каждом уроке они ждали новых игр или сказочных героев. Необходим последовательн</w:t>
      </w:r>
      <w:r w:rsidR="00B32D99">
        <w:rPr>
          <w:rFonts w:ascii="Times New Roman" w:hAnsi="Times New Roman" w:cs="Times New Roman"/>
          <w:sz w:val="28"/>
          <w:szCs w:val="28"/>
        </w:rPr>
        <w:t>ый переход от уроков, содержательных</w:t>
      </w:r>
      <w:r w:rsidRPr="00DE65CC">
        <w:rPr>
          <w:rFonts w:ascii="Times New Roman" w:hAnsi="Times New Roman" w:cs="Times New Roman"/>
          <w:sz w:val="28"/>
          <w:szCs w:val="28"/>
        </w:rPr>
        <w:t xml:space="preserve"> игровыми ситуациями, к урокам, где игра является поощрением за работу на уроке или используется для активизации внимания: весёлые шутки-минутки, игры-путешествия в страну чисел или страну знаний.</w:t>
      </w:r>
    </w:p>
    <w:p w:rsidR="00DE65CC" w:rsidRPr="00DE65CC" w:rsidRDefault="004F580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Младший школьник мыслит наглядно</w:t>
      </w:r>
      <w:r w:rsidR="00B32D99">
        <w:rPr>
          <w:rFonts w:ascii="Times New Roman" w:hAnsi="Times New Roman" w:cs="Times New Roman"/>
          <w:sz w:val="28"/>
          <w:szCs w:val="28"/>
        </w:rPr>
        <w:t xml:space="preserve"> </w:t>
      </w:r>
      <w:r w:rsidRPr="00DE65CC">
        <w:rPr>
          <w:rFonts w:ascii="Times New Roman" w:hAnsi="Times New Roman" w:cs="Times New Roman"/>
          <w:sz w:val="28"/>
          <w:szCs w:val="28"/>
        </w:rPr>
        <w:t>-</w:t>
      </w:r>
      <w:r w:rsidR="00B32D99">
        <w:rPr>
          <w:rFonts w:ascii="Times New Roman" w:hAnsi="Times New Roman" w:cs="Times New Roman"/>
          <w:sz w:val="28"/>
          <w:szCs w:val="28"/>
        </w:rPr>
        <w:t xml:space="preserve"> </w:t>
      </w:r>
      <w:r w:rsidRPr="00DE65CC">
        <w:rPr>
          <w:rFonts w:ascii="Times New Roman" w:hAnsi="Times New Roman" w:cs="Times New Roman"/>
          <w:sz w:val="28"/>
          <w:szCs w:val="28"/>
        </w:rPr>
        <w:t>образно, поэтому необходимо при применении дидактических игр использовать наглядность. Игра должн</w:t>
      </w:r>
      <w:r w:rsidR="00B32D99">
        <w:rPr>
          <w:rFonts w:ascii="Times New Roman" w:hAnsi="Times New Roman" w:cs="Times New Roman"/>
          <w:sz w:val="28"/>
          <w:szCs w:val="28"/>
        </w:rPr>
        <w:t>а быть занимательной, любопытной</w:t>
      </w:r>
      <w:r w:rsidRPr="00DE65CC">
        <w:rPr>
          <w:rFonts w:ascii="Times New Roman" w:hAnsi="Times New Roman" w:cs="Times New Roman"/>
          <w:sz w:val="28"/>
          <w:szCs w:val="28"/>
        </w:rPr>
        <w:t xml:space="preserve"> для детей, но ни в коем случае нельзя принудительно заставлять дет</w:t>
      </w:r>
      <w:r w:rsidR="00B32D99">
        <w:rPr>
          <w:rFonts w:ascii="Times New Roman" w:hAnsi="Times New Roman" w:cs="Times New Roman"/>
          <w:sz w:val="28"/>
          <w:szCs w:val="28"/>
        </w:rPr>
        <w:t>ей играть. Это не даст нужного</w:t>
      </w:r>
      <w:r w:rsidRPr="00DE65CC">
        <w:rPr>
          <w:rFonts w:ascii="Times New Roman" w:hAnsi="Times New Roman" w:cs="Times New Roman"/>
          <w:sz w:val="28"/>
          <w:szCs w:val="28"/>
        </w:rPr>
        <w:t xml:space="preserve"> результата</w:t>
      </w:r>
      <w:r w:rsidR="00AF27F9" w:rsidRPr="00DE65CC">
        <w:rPr>
          <w:rFonts w:ascii="Times New Roman" w:hAnsi="Times New Roman" w:cs="Times New Roman"/>
          <w:sz w:val="28"/>
          <w:szCs w:val="28"/>
        </w:rPr>
        <w:t xml:space="preserve"> </w:t>
      </w:r>
      <w:r w:rsidRPr="00DE65CC">
        <w:rPr>
          <w:rFonts w:ascii="Times New Roman" w:hAnsi="Times New Roman" w:cs="Times New Roman"/>
          <w:sz w:val="28"/>
          <w:szCs w:val="28"/>
        </w:rPr>
        <w:t>ни в развивающем, ни в образовательном плане.</w:t>
      </w:r>
      <w:r w:rsidR="00AF27F9" w:rsidRPr="00DE65CC">
        <w:rPr>
          <w:rFonts w:ascii="Times New Roman" w:hAnsi="Times New Roman" w:cs="Times New Roman"/>
          <w:sz w:val="28"/>
          <w:szCs w:val="28"/>
        </w:rPr>
        <w:t xml:space="preserve"> </w:t>
      </w:r>
      <w:r w:rsidRPr="00DE65CC">
        <w:rPr>
          <w:rFonts w:ascii="Times New Roman" w:hAnsi="Times New Roman" w:cs="Times New Roman"/>
          <w:sz w:val="28"/>
          <w:szCs w:val="28"/>
        </w:rPr>
        <w:t xml:space="preserve">В игре детям следует предоставлять большую самостоятельность, в то </w:t>
      </w:r>
      <w:r w:rsidR="00B32D99">
        <w:rPr>
          <w:rFonts w:ascii="Times New Roman" w:hAnsi="Times New Roman" w:cs="Times New Roman"/>
          <w:sz w:val="28"/>
          <w:szCs w:val="28"/>
        </w:rPr>
        <w:t>же время на них нельзя накладывать</w:t>
      </w:r>
      <w:r w:rsidRPr="00DE65CC">
        <w:rPr>
          <w:rFonts w:ascii="Times New Roman" w:hAnsi="Times New Roman" w:cs="Times New Roman"/>
          <w:sz w:val="28"/>
          <w:szCs w:val="28"/>
        </w:rPr>
        <w:t xml:space="preserve"> и большую ответственность. Важно, чтобы ребята сами следили за выполнением правил, чтобы каждый участник игры чувствовал ответственность перед коллективом</w:t>
      </w:r>
      <w:r w:rsidR="00883758" w:rsidRPr="00DE65CC">
        <w:rPr>
          <w:rFonts w:ascii="Times New Roman" w:hAnsi="Times New Roman" w:cs="Times New Roman"/>
          <w:sz w:val="28"/>
          <w:szCs w:val="28"/>
        </w:rPr>
        <w:t xml:space="preserve"> [7].</w:t>
      </w:r>
    </w:p>
    <w:p w:rsidR="00DE65CC" w:rsidRPr="00DE65CC" w:rsidRDefault="00DA7DCE"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Дидактические игры кратковременны (10-20 мин.), и важно, чтобы всё это время не снижалась умственн</w:t>
      </w:r>
      <w:r w:rsidR="00B32D99">
        <w:rPr>
          <w:rFonts w:ascii="Times New Roman" w:hAnsi="Times New Roman" w:cs="Times New Roman"/>
          <w:sz w:val="28"/>
          <w:szCs w:val="28"/>
        </w:rPr>
        <w:t>ая активность играющих, не угасал</w:t>
      </w:r>
      <w:r w:rsidRPr="00DE65CC">
        <w:rPr>
          <w:rFonts w:ascii="Times New Roman" w:hAnsi="Times New Roman" w:cs="Times New Roman"/>
          <w:sz w:val="28"/>
          <w:szCs w:val="28"/>
        </w:rPr>
        <w:t xml:space="preserve"> интерес к поставленной задаче. Особенно важно следить за этим в коллективных играх. Нельзя допустить,</w:t>
      </w:r>
      <w:r w:rsidR="00E41EC4" w:rsidRPr="00DE65CC">
        <w:rPr>
          <w:rFonts w:ascii="Times New Roman" w:hAnsi="Times New Roman" w:cs="Times New Roman"/>
          <w:sz w:val="28"/>
          <w:szCs w:val="28"/>
        </w:rPr>
        <w:t xml:space="preserve"> </w:t>
      </w:r>
      <w:r w:rsidRPr="00DE65CC">
        <w:rPr>
          <w:rFonts w:ascii="Times New Roman" w:hAnsi="Times New Roman" w:cs="Times New Roman"/>
          <w:sz w:val="28"/>
          <w:szCs w:val="28"/>
        </w:rPr>
        <w:t>чтобы решением задачи был занят один ребёнок, а другие бездействовали. Обычно при таком провед</w:t>
      </w:r>
      <w:r w:rsidR="00B32D99">
        <w:rPr>
          <w:rFonts w:ascii="Times New Roman" w:hAnsi="Times New Roman" w:cs="Times New Roman"/>
          <w:sz w:val="28"/>
          <w:szCs w:val="28"/>
        </w:rPr>
        <w:t>ении игры дети быстро устают от бездеятельного</w:t>
      </w:r>
      <w:r w:rsidRPr="00DE65CC">
        <w:rPr>
          <w:rFonts w:ascii="Times New Roman" w:hAnsi="Times New Roman" w:cs="Times New Roman"/>
          <w:sz w:val="28"/>
          <w:szCs w:val="28"/>
        </w:rPr>
        <w:t xml:space="preserve"> ожидания. Другая картина наблюдается, если все играющие включены в решение задачи.</w:t>
      </w:r>
      <w:r w:rsidR="000B61F7" w:rsidRPr="00DE65CC">
        <w:rPr>
          <w:rFonts w:ascii="Times New Roman" w:hAnsi="Times New Roman" w:cs="Times New Roman"/>
          <w:sz w:val="28"/>
          <w:szCs w:val="28"/>
        </w:rPr>
        <w:t xml:space="preserve"> </w:t>
      </w:r>
      <w:r w:rsidR="00F1788C">
        <w:rPr>
          <w:rFonts w:ascii="Times New Roman" w:hAnsi="Times New Roman" w:cs="Times New Roman"/>
          <w:sz w:val="28"/>
          <w:szCs w:val="28"/>
        </w:rPr>
        <w:t>В игре выражаются</w:t>
      </w:r>
      <w:r w:rsidRPr="00DE65CC">
        <w:rPr>
          <w:rFonts w:ascii="Times New Roman" w:hAnsi="Times New Roman" w:cs="Times New Roman"/>
          <w:sz w:val="28"/>
          <w:szCs w:val="28"/>
        </w:rPr>
        <w:t xml:space="preserve"> особенности х</w:t>
      </w:r>
      <w:r w:rsidR="00F1788C">
        <w:rPr>
          <w:rFonts w:ascii="Times New Roman" w:hAnsi="Times New Roman" w:cs="Times New Roman"/>
          <w:sz w:val="28"/>
          <w:szCs w:val="28"/>
        </w:rPr>
        <w:t>арактера ребёнка, показывается</w:t>
      </w:r>
      <w:r w:rsidRPr="00DE65CC">
        <w:rPr>
          <w:rFonts w:ascii="Times New Roman" w:hAnsi="Times New Roman" w:cs="Times New Roman"/>
          <w:sz w:val="28"/>
          <w:szCs w:val="28"/>
        </w:rPr>
        <w:t xml:space="preserve"> уровень его развития. Поэтому игра требует индивидуального подхода к детям. Учитель должен считаться с индивидуальными особенностями каждого ребёнка при выборе задания, постановке вопроса: одному дать задание надо легче, другому – труднее, одному стоит задать наводящий вопрос, а от другого потребовать вполне самостоятельного решения. Особого внимания требуют дети робкие, застенчивые: иногда такой ребёнок знает правильный ответ, но от робост</w:t>
      </w:r>
      <w:r w:rsidR="00F1788C">
        <w:rPr>
          <w:rFonts w:ascii="Times New Roman" w:hAnsi="Times New Roman" w:cs="Times New Roman"/>
          <w:sz w:val="28"/>
          <w:szCs w:val="28"/>
        </w:rPr>
        <w:t>и не решается ответить, стеснительно</w:t>
      </w:r>
      <w:r w:rsidRPr="00DE65CC">
        <w:rPr>
          <w:rFonts w:ascii="Times New Roman" w:hAnsi="Times New Roman" w:cs="Times New Roman"/>
          <w:sz w:val="28"/>
          <w:szCs w:val="28"/>
        </w:rPr>
        <w:t xml:space="preserve"> молчит. Учитель помогает ему преодолеть </w:t>
      </w:r>
      <w:r w:rsidR="00F1788C">
        <w:rPr>
          <w:rFonts w:ascii="Times New Roman" w:hAnsi="Times New Roman" w:cs="Times New Roman"/>
          <w:sz w:val="28"/>
          <w:szCs w:val="28"/>
        </w:rPr>
        <w:lastRenderedPageBreak/>
        <w:t>стеснительность</w:t>
      </w:r>
      <w:r w:rsidRPr="00DE65CC">
        <w:rPr>
          <w:rFonts w:ascii="Times New Roman" w:hAnsi="Times New Roman" w:cs="Times New Roman"/>
          <w:sz w:val="28"/>
          <w:szCs w:val="28"/>
        </w:rPr>
        <w:t>,</w:t>
      </w:r>
      <w:r w:rsidR="00F1788C">
        <w:rPr>
          <w:rFonts w:ascii="Times New Roman" w:hAnsi="Times New Roman" w:cs="Times New Roman"/>
          <w:sz w:val="28"/>
          <w:szCs w:val="28"/>
        </w:rPr>
        <w:t xml:space="preserve"> хвалит его, одобряет</w:t>
      </w:r>
      <w:r w:rsidRPr="00DE65CC">
        <w:rPr>
          <w:rFonts w:ascii="Times New Roman" w:hAnsi="Times New Roman" w:cs="Times New Roman"/>
          <w:sz w:val="28"/>
          <w:szCs w:val="28"/>
        </w:rPr>
        <w:t xml:space="preserve"> за малейшую удачу, старается чаще его вызывать, чтобы приучить выступать перед классом</w:t>
      </w:r>
      <w:r w:rsidR="00E62724">
        <w:rPr>
          <w:rFonts w:ascii="Times New Roman" w:hAnsi="Times New Roman" w:cs="Times New Roman"/>
          <w:sz w:val="28"/>
          <w:szCs w:val="28"/>
        </w:rPr>
        <w:t xml:space="preserve"> [12</w:t>
      </w:r>
      <w:r w:rsidR="00883758" w:rsidRPr="00DE65CC">
        <w:rPr>
          <w:rFonts w:ascii="Times New Roman" w:hAnsi="Times New Roman" w:cs="Times New Roman"/>
          <w:sz w:val="28"/>
          <w:szCs w:val="28"/>
        </w:rPr>
        <w:t>].</w:t>
      </w:r>
    </w:p>
    <w:p w:rsidR="00DE65CC" w:rsidRPr="00DE65CC" w:rsidRDefault="00F812D9"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 xml:space="preserve">Практика показывает, что занимательный материал применяется на разных этапах усвоения знаний: на этапах объяснения нового материала, его закрепления, повторения, контроля. </w:t>
      </w:r>
      <w:r w:rsidR="00F1788C">
        <w:rPr>
          <w:rFonts w:ascii="Times New Roman" w:hAnsi="Times New Roman" w:cs="Times New Roman"/>
          <w:sz w:val="28"/>
          <w:szCs w:val="28"/>
        </w:rPr>
        <w:t xml:space="preserve">Применение </w:t>
      </w:r>
      <w:r w:rsidRPr="00DE65CC">
        <w:rPr>
          <w:rFonts w:ascii="Times New Roman" w:hAnsi="Times New Roman" w:cs="Times New Roman"/>
          <w:sz w:val="28"/>
          <w:szCs w:val="28"/>
        </w:rPr>
        <w:t>дидактических игр оправдано только тогда, когда они тесно св</w:t>
      </w:r>
      <w:r w:rsidR="00F1788C">
        <w:rPr>
          <w:rFonts w:ascii="Times New Roman" w:hAnsi="Times New Roman" w:cs="Times New Roman"/>
          <w:sz w:val="28"/>
          <w:szCs w:val="28"/>
        </w:rPr>
        <w:t>язаны с темой урока, неотъемлемо</w:t>
      </w:r>
      <w:r w:rsidRPr="00DE65CC">
        <w:rPr>
          <w:rFonts w:ascii="Times New Roman" w:hAnsi="Times New Roman" w:cs="Times New Roman"/>
          <w:sz w:val="28"/>
          <w:szCs w:val="28"/>
        </w:rPr>
        <w:t xml:space="preserve"> сочетаются с учебным материалом, соответствующим дидактическим целям урока</w:t>
      </w:r>
      <w:r w:rsidR="002B37C4">
        <w:rPr>
          <w:rFonts w:ascii="Times New Roman" w:hAnsi="Times New Roman" w:cs="Times New Roman"/>
          <w:sz w:val="28"/>
          <w:szCs w:val="28"/>
        </w:rPr>
        <w:t xml:space="preserve"> [8</w:t>
      </w:r>
      <w:r w:rsidR="00883758" w:rsidRPr="00DE65CC">
        <w:rPr>
          <w:rFonts w:ascii="Times New Roman" w:hAnsi="Times New Roman" w:cs="Times New Roman"/>
          <w:sz w:val="28"/>
          <w:szCs w:val="28"/>
        </w:rPr>
        <w:t>].</w:t>
      </w:r>
    </w:p>
    <w:p w:rsidR="00DE65CC" w:rsidRPr="00DE65CC" w:rsidRDefault="00215735"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При объяснении нового материала стоит учесть </w:t>
      </w:r>
      <w:r w:rsidR="00814D95" w:rsidRPr="00DE65CC">
        <w:rPr>
          <w:rFonts w:ascii="Times New Roman" w:hAnsi="Times New Roman" w:cs="Times New Roman"/>
          <w:sz w:val="28"/>
          <w:szCs w:val="28"/>
        </w:rPr>
        <w:t>такие игры, которые содержат</w:t>
      </w:r>
      <w:r>
        <w:rPr>
          <w:rFonts w:ascii="Times New Roman" w:hAnsi="Times New Roman" w:cs="Times New Roman"/>
          <w:sz w:val="28"/>
          <w:szCs w:val="28"/>
        </w:rPr>
        <w:t xml:space="preserve"> существенные признаки данной</w:t>
      </w:r>
      <w:r w:rsidR="00814D95" w:rsidRPr="00DE65CC">
        <w:rPr>
          <w:rFonts w:ascii="Times New Roman" w:hAnsi="Times New Roman" w:cs="Times New Roman"/>
          <w:sz w:val="28"/>
          <w:szCs w:val="28"/>
        </w:rPr>
        <w:t xml:space="preserve"> темы. Также в ней должны </w:t>
      </w:r>
      <w:r>
        <w:rPr>
          <w:rFonts w:ascii="Times New Roman" w:hAnsi="Times New Roman" w:cs="Times New Roman"/>
          <w:sz w:val="28"/>
          <w:szCs w:val="28"/>
        </w:rPr>
        <w:t xml:space="preserve">существовать </w:t>
      </w:r>
      <w:r w:rsidR="00814D95" w:rsidRPr="00DE65CC">
        <w:rPr>
          <w:rFonts w:ascii="Times New Roman" w:hAnsi="Times New Roman" w:cs="Times New Roman"/>
          <w:sz w:val="28"/>
          <w:szCs w:val="28"/>
        </w:rPr>
        <w:t>практические действия детей с группами предметов или рисунков.</w:t>
      </w:r>
    </w:p>
    <w:p w:rsidR="00DE65CC" w:rsidRPr="00DE65CC" w:rsidRDefault="00215735"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На уроках подтверждения свежеиспеченного</w:t>
      </w:r>
      <w:r w:rsidR="009D761B" w:rsidRPr="00DE65CC">
        <w:rPr>
          <w:rFonts w:ascii="Times New Roman" w:hAnsi="Times New Roman" w:cs="Times New Roman"/>
          <w:sz w:val="28"/>
          <w:szCs w:val="28"/>
        </w:rPr>
        <w:t xml:space="preserve"> материала важно применять игры на воспроизведение свойств, действий, вычислительных приёмов и т.д. В этом случае </w:t>
      </w:r>
      <w:r>
        <w:rPr>
          <w:rFonts w:ascii="Times New Roman" w:hAnsi="Times New Roman" w:cs="Times New Roman"/>
          <w:sz w:val="28"/>
          <w:szCs w:val="28"/>
        </w:rPr>
        <w:t xml:space="preserve">применение </w:t>
      </w:r>
      <w:r w:rsidR="009D761B" w:rsidRPr="00DE65CC">
        <w:rPr>
          <w:rFonts w:ascii="Times New Roman" w:hAnsi="Times New Roman" w:cs="Times New Roman"/>
          <w:sz w:val="28"/>
          <w:szCs w:val="28"/>
        </w:rPr>
        <w:t xml:space="preserve">средств наглядности </w:t>
      </w:r>
      <w:r>
        <w:rPr>
          <w:rFonts w:ascii="Times New Roman" w:hAnsi="Times New Roman" w:cs="Times New Roman"/>
          <w:sz w:val="28"/>
          <w:szCs w:val="28"/>
        </w:rPr>
        <w:t xml:space="preserve">необходимо </w:t>
      </w:r>
      <w:r w:rsidR="009D761B" w:rsidRPr="00DE65CC">
        <w:rPr>
          <w:rFonts w:ascii="Times New Roman" w:hAnsi="Times New Roman" w:cs="Times New Roman"/>
          <w:sz w:val="28"/>
          <w:szCs w:val="28"/>
        </w:rPr>
        <w:t>огр</w:t>
      </w:r>
      <w:r>
        <w:rPr>
          <w:rFonts w:ascii="Times New Roman" w:hAnsi="Times New Roman" w:cs="Times New Roman"/>
          <w:sz w:val="28"/>
          <w:szCs w:val="28"/>
        </w:rPr>
        <w:t xml:space="preserve">аничить и направить внимание на воспроизведение </w:t>
      </w:r>
      <w:r w:rsidR="009D761B" w:rsidRPr="00DE65CC">
        <w:rPr>
          <w:rFonts w:ascii="Times New Roman" w:hAnsi="Times New Roman" w:cs="Times New Roman"/>
          <w:sz w:val="28"/>
          <w:szCs w:val="28"/>
        </w:rPr>
        <w:t>вслух правил, свойств, вычислительных приё</w:t>
      </w:r>
      <w:r w:rsidR="004C3AE4" w:rsidRPr="00DE65CC">
        <w:rPr>
          <w:rFonts w:ascii="Times New Roman" w:hAnsi="Times New Roman" w:cs="Times New Roman"/>
          <w:sz w:val="28"/>
          <w:szCs w:val="28"/>
        </w:rPr>
        <w:t>мов. При закреплении</w:t>
      </w:r>
      <w:r w:rsidR="009D761B" w:rsidRPr="00DE65CC">
        <w:rPr>
          <w:rFonts w:ascii="Times New Roman" w:hAnsi="Times New Roman" w:cs="Times New Roman"/>
          <w:sz w:val="28"/>
          <w:szCs w:val="28"/>
        </w:rPr>
        <w:t xml:space="preserve"> материала форма проведения игры может быть разной: коллективной, групповой и индивидуальной. </w:t>
      </w:r>
      <w:r>
        <w:rPr>
          <w:rFonts w:ascii="Times New Roman" w:hAnsi="Times New Roman" w:cs="Times New Roman"/>
          <w:sz w:val="28"/>
          <w:szCs w:val="28"/>
        </w:rPr>
        <w:t xml:space="preserve">Необходимо </w:t>
      </w:r>
      <w:r w:rsidR="009D761B" w:rsidRPr="00DE65CC">
        <w:rPr>
          <w:rFonts w:ascii="Times New Roman" w:hAnsi="Times New Roman" w:cs="Times New Roman"/>
          <w:sz w:val="28"/>
          <w:szCs w:val="28"/>
        </w:rPr>
        <w:t>проводить игры в группах и в виде соревнования</w:t>
      </w:r>
      <w:r>
        <w:rPr>
          <w:rFonts w:ascii="Times New Roman" w:hAnsi="Times New Roman" w:cs="Times New Roman"/>
          <w:sz w:val="28"/>
          <w:szCs w:val="28"/>
        </w:rPr>
        <w:t xml:space="preserve"> или же конкурсов</w:t>
      </w:r>
      <w:r w:rsidR="009D761B" w:rsidRPr="00DE65CC">
        <w:rPr>
          <w:rFonts w:ascii="Times New Roman" w:hAnsi="Times New Roman" w:cs="Times New Roman"/>
          <w:sz w:val="28"/>
          <w:szCs w:val="28"/>
        </w:rPr>
        <w:t>. Для проведения соревнования учитель в таблице на до</w:t>
      </w:r>
      <w:r>
        <w:rPr>
          <w:rFonts w:ascii="Times New Roman" w:hAnsi="Times New Roman" w:cs="Times New Roman"/>
          <w:sz w:val="28"/>
          <w:szCs w:val="28"/>
        </w:rPr>
        <w:t xml:space="preserve">ске звёздочками отмечает коллективную </w:t>
      </w:r>
      <w:r w:rsidR="009D761B" w:rsidRPr="00DE65CC">
        <w:rPr>
          <w:rFonts w:ascii="Times New Roman" w:hAnsi="Times New Roman" w:cs="Times New Roman"/>
          <w:sz w:val="28"/>
          <w:szCs w:val="28"/>
        </w:rPr>
        <w:t>работу команд в течение урока. Если активность и интерес детей какой-либо команды ослабевает (например, из-за того, что команда набрала меньшее число очков</w:t>
      </w:r>
      <w:r w:rsidR="00E93E8E" w:rsidRPr="00DE65CC">
        <w:rPr>
          <w:rFonts w:ascii="Times New Roman" w:hAnsi="Times New Roman" w:cs="Times New Roman"/>
          <w:sz w:val="28"/>
          <w:szCs w:val="28"/>
        </w:rPr>
        <w:t>)</w:t>
      </w:r>
      <w:r w:rsidR="00E22512">
        <w:rPr>
          <w:rFonts w:ascii="Times New Roman" w:hAnsi="Times New Roman" w:cs="Times New Roman"/>
          <w:sz w:val="28"/>
          <w:szCs w:val="28"/>
        </w:rPr>
        <w:t>, педагог должен обратить внимание</w:t>
      </w:r>
      <w:r w:rsidR="009D761B" w:rsidRPr="00DE65CC">
        <w:rPr>
          <w:rFonts w:ascii="Times New Roman" w:hAnsi="Times New Roman" w:cs="Times New Roman"/>
          <w:sz w:val="28"/>
          <w:szCs w:val="28"/>
        </w:rPr>
        <w:t xml:space="preserve"> </w:t>
      </w:r>
      <w:r w:rsidR="00E22512">
        <w:rPr>
          <w:rFonts w:ascii="Times New Roman" w:hAnsi="Times New Roman" w:cs="Times New Roman"/>
          <w:sz w:val="28"/>
          <w:szCs w:val="28"/>
        </w:rPr>
        <w:t xml:space="preserve">на </w:t>
      </w:r>
      <w:r w:rsidR="009D761B" w:rsidRPr="00DE65CC">
        <w:rPr>
          <w:rFonts w:ascii="Times New Roman" w:hAnsi="Times New Roman" w:cs="Times New Roman"/>
          <w:sz w:val="28"/>
          <w:szCs w:val="28"/>
        </w:rPr>
        <w:t>ученика из этой команды, который ответит правильно и заработает звезду</w:t>
      </w:r>
      <w:r w:rsidR="00E22512" w:rsidRPr="00E22512">
        <w:rPr>
          <w:rFonts w:ascii="Times New Roman" w:hAnsi="Times New Roman" w:cs="Times New Roman"/>
          <w:sz w:val="28"/>
          <w:szCs w:val="28"/>
        </w:rPr>
        <w:t xml:space="preserve">, </w:t>
      </w:r>
      <w:r w:rsidR="00E22512">
        <w:rPr>
          <w:rFonts w:ascii="Times New Roman" w:hAnsi="Times New Roman" w:cs="Times New Roman"/>
          <w:sz w:val="28"/>
          <w:szCs w:val="28"/>
        </w:rPr>
        <w:t>тем самым придав мотивацию.</w:t>
      </w:r>
      <w:r w:rsidR="009D761B" w:rsidRPr="00DE65CC">
        <w:rPr>
          <w:rFonts w:ascii="Times New Roman" w:hAnsi="Times New Roman" w:cs="Times New Roman"/>
          <w:sz w:val="28"/>
          <w:szCs w:val="28"/>
        </w:rPr>
        <w:t xml:space="preserve"> </w:t>
      </w:r>
      <w:r w:rsidR="00E22512">
        <w:rPr>
          <w:rFonts w:ascii="Times New Roman" w:hAnsi="Times New Roman" w:cs="Times New Roman"/>
          <w:sz w:val="28"/>
          <w:szCs w:val="28"/>
        </w:rPr>
        <w:t xml:space="preserve">По окончанию </w:t>
      </w:r>
      <w:r w:rsidR="009D761B" w:rsidRPr="00DE65CC">
        <w:rPr>
          <w:rFonts w:ascii="Times New Roman" w:hAnsi="Times New Roman" w:cs="Times New Roman"/>
          <w:sz w:val="28"/>
          <w:szCs w:val="28"/>
        </w:rPr>
        <w:t>урока учитель вместе с детьми</w:t>
      </w:r>
      <w:r w:rsidR="00330874" w:rsidRPr="00DE65CC">
        <w:rPr>
          <w:rFonts w:ascii="Times New Roman" w:hAnsi="Times New Roman" w:cs="Times New Roman"/>
          <w:sz w:val="28"/>
          <w:szCs w:val="28"/>
        </w:rPr>
        <w:t>,</w:t>
      </w:r>
      <w:r w:rsidR="009D761B" w:rsidRPr="00DE65CC">
        <w:rPr>
          <w:rFonts w:ascii="Times New Roman" w:hAnsi="Times New Roman" w:cs="Times New Roman"/>
          <w:sz w:val="28"/>
          <w:szCs w:val="28"/>
        </w:rPr>
        <w:t xml:space="preserve"> подводя итоги соревнования, </w:t>
      </w:r>
      <w:r w:rsidR="00E22512">
        <w:rPr>
          <w:rFonts w:ascii="Times New Roman" w:hAnsi="Times New Roman" w:cs="Times New Roman"/>
          <w:sz w:val="28"/>
          <w:szCs w:val="28"/>
        </w:rPr>
        <w:t>обращает внимание, делая акцент н</w:t>
      </w:r>
      <w:r w:rsidR="009D761B" w:rsidRPr="00DE65CC">
        <w:rPr>
          <w:rFonts w:ascii="Times New Roman" w:hAnsi="Times New Roman" w:cs="Times New Roman"/>
          <w:sz w:val="28"/>
          <w:szCs w:val="28"/>
        </w:rPr>
        <w:t>а дружную работу участников команд, что способствует формированию чувства коллективизма</w:t>
      </w:r>
      <w:r w:rsidR="00E22512">
        <w:rPr>
          <w:rFonts w:ascii="Times New Roman" w:hAnsi="Times New Roman" w:cs="Times New Roman"/>
          <w:sz w:val="28"/>
          <w:szCs w:val="28"/>
        </w:rPr>
        <w:t>. Необходимо отнестись с объемным</w:t>
      </w:r>
      <w:r w:rsidR="009D761B" w:rsidRPr="00DE65CC">
        <w:rPr>
          <w:rFonts w:ascii="Times New Roman" w:hAnsi="Times New Roman" w:cs="Times New Roman"/>
          <w:sz w:val="28"/>
          <w:szCs w:val="28"/>
        </w:rPr>
        <w:t xml:space="preserve"> тактом к детям, </w:t>
      </w:r>
      <w:r w:rsidR="00E22512">
        <w:rPr>
          <w:rFonts w:ascii="Times New Roman" w:hAnsi="Times New Roman" w:cs="Times New Roman"/>
          <w:sz w:val="28"/>
          <w:szCs w:val="28"/>
        </w:rPr>
        <w:t>допустившим</w:t>
      </w:r>
      <w:r w:rsidR="009D761B" w:rsidRPr="00DE65CC">
        <w:rPr>
          <w:rFonts w:ascii="Times New Roman" w:hAnsi="Times New Roman" w:cs="Times New Roman"/>
          <w:sz w:val="28"/>
          <w:szCs w:val="28"/>
        </w:rPr>
        <w:t xml:space="preserve"> ошибки. Ошибки учащихся надо анализировать не в ходе </w:t>
      </w:r>
      <w:r w:rsidR="009D761B" w:rsidRPr="00DE65CC">
        <w:rPr>
          <w:rFonts w:ascii="Times New Roman" w:hAnsi="Times New Roman" w:cs="Times New Roman"/>
          <w:sz w:val="28"/>
          <w:szCs w:val="28"/>
        </w:rPr>
        <w:lastRenderedPageBreak/>
        <w:t>игры, а в конце,</w:t>
      </w:r>
      <w:r w:rsidR="00E22512">
        <w:rPr>
          <w:rFonts w:ascii="Times New Roman" w:hAnsi="Times New Roman" w:cs="Times New Roman"/>
          <w:sz w:val="28"/>
          <w:szCs w:val="28"/>
        </w:rPr>
        <w:t xml:space="preserve"> подводя итоги</w:t>
      </w:r>
      <w:r w:rsidR="00E22512" w:rsidRPr="00E22512">
        <w:rPr>
          <w:rFonts w:ascii="Times New Roman" w:hAnsi="Times New Roman" w:cs="Times New Roman"/>
          <w:sz w:val="28"/>
          <w:szCs w:val="28"/>
        </w:rPr>
        <w:t xml:space="preserve">, </w:t>
      </w:r>
      <w:r w:rsidR="00E22512">
        <w:rPr>
          <w:rFonts w:ascii="Times New Roman" w:hAnsi="Times New Roman" w:cs="Times New Roman"/>
          <w:sz w:val="28"/>
          <w:szCs w:val="28"/>
        </w:rPr>
        <w:t>тем самым чтоб стимулировать ребят на определённые амбиции</w:t>
      </w:r>
      <w:r w:rsidR="00E22512" w:rsidRPr="00E22512">
        <w:rPr>
          <w:rFonts w:ascii="Times New Roman" w:hAnsi="Times New Roman" w:cs="Times New Roman"/>
          <w:sz w:val="28"/>
          <w:szCs w:val="28"/>
        </w:rPr>
        <w:t>,</w:t>
      </w:r>
      <w:r w:rsidR="009D761B" w:rsidRPr="00DE65CC">
        <w:rPr>
          <w:rFonts w:ascii="Times New Roman" w:hAnsi="Times New Roman" w:cs="Times New Roman"/>
          <w:sz w:val="28"/>
          <w:szCs w:val="28"/>
        </w:rPr>
        <w:t xml:space="preserve"> чтобы не нарушать общего впечатления от игры.</w:t>
      </w:r>
    </w:p>
    <w:p w:rsidR="00DE65CC" w:rsidRPr="00DE65CC" w:rsidRDefault="00CC7F1B"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sidRPr="00DE65CC">
        <w:rPr>
          <w:rFonts w:ascii="Times New Roman" w:hAnsi="Times New Roman" w:cs="Times New Roman"/>
          <w:sz w:val="28"/>
          <w:szCs w:val="28"/>
        </w:rPr>
        <w:t>На этапе обобщения знаний</w:t>
      </w:r>
      <w:r w:rsidR="00E22512" w:rsidRPr="00E22512">
        <w:rPr>
          <w:rFonts w:ascii="Times New Roman" w:hAnsi="Times New Roman" w:cs="Times New Roman"/>
          <w:sz w:val="28"/>
          <w:szCs w:val="28"/>
        </w:rPr>
        <w:t>,</w:t>
      </w:r>
      <w:r w:rsidRPr="00DE65CC">
        <w:rPr>
          <w:rFonts w:ascii="Times New Roman" w:hAnsi="Times New Roman" w:cs="Times New Roman"/>
          <w:sz w:val="28"/>
          <w:szCs w:val="28"/>
        </w:rPr>
        <w:t xml:space="preserve"> целесообразно проводить уроки </w:t>
      </w:r>
      <w:r w:rsidR="00E22512">
        <w:rPr>
          <w:rFonts w:ascii="Times New Roman" w:hAnsi="Times New Roman" w:cs="Times New Roman"/>
          <w:sz w:val="28"/>
          <w:szCs w:val="28"/>
        </w:rPr>
        <w:t>на подобие</w:t>
      </w:r>
      <w:r w:rsidR="00AA7A07">
        <w:rPr>
          <w:rFonts w:ascii="Times New Roman" w:hAnsi="Times New Roman" w:cs="Times New Roman"/>
          <w:sz w:val="28"/>
          <w:szCs w:val="28"/>
        </w:rPr>
        <w:t xml:space="preserve"> одной из</w:t>
      </w:r>
      <w:r w:rsidR="00E22512">
        <w:rPr>
          <w:rFonts w:ascii="Times New Roman" w:hAnsi="Times New Roman" w:cs="Times New Roman"/>
          <w:sz w:val="28"/>
          <w:szCs w:val="28"/>
        </w:rPr>
        <w:t xml:space="preserve"> известной компьютерной игры</w:t>
      </w:r>
      <w:r w:rsidR="00E22512" w:rsidRPr="00E22512">
        <w:rPr>
          <w:rFonts w:ascii="Times New Roman" w:hAnsi="Times New Roman" w:cs="Times New Roman"/>
          <w:sz w:val="28"/>
          <w:szCs w:val="28"/>
        </w:rPr>
        <w:t>,</w:t>
      </w:r>
      <w:r w:rsidR="00AA7A07">
        <w:rPr>
          <w:rFonts w:ascii="Times New Roman" w:hAnsi="Times New Roman" w:cs="Times New Roman"/>
          <w:sz w:val="28"/>
          <w:szCs w:val="28"/>
        </w:rPr>
        <w:t xml:space="preserve"> или же в форме</w:t>
      </w:r>
      <w:r w:rsidR="00E22512" w:rsidRPr="00E22512">
        <w:rPr>
          <w:rFonts w:ascii="Times New Roman" w:hAnsi="Times New Roman" w:cs="Times New Roman"/>
          <w:sz w:val="28"/>
          <w:szCs w:val="28"/>
        </w:rPr>
        <w:t xml:space="preserve"> </w:t>
      </w:r>
      <w:r w:rsidRPr="00DE65CC">
        <w:rPr>
          <w:rFonts w:ascii="Times New Roman" w:hAnsi="Times New Roman" w:cs="Times New Roman"/>
          <w:sz w:val="28"/>
          <w:szCs w:val="28"/>
        </w:rPr>
        <w:t>путешествия в сказочную страну или условной экскурсии в лес с элементами игры</w:t>
      </w:r>
      <w:r w:rsidR="00883758" w:rsidRPr="00DE65CC">
        <w:rPr>
          <w:rFonts w:ascii="Times New Roman" w:hAnsi="Times New Roman" w:cs="Times New Roman"/>
          <w:sz w:val="28"/>
          <w:szCs w:val="28"/>
        </w:rPr>
        <w:t xml:space="preserve"> [13].</w:t>
      </w:r>
    </w:p>
    <w:p w:rsidR="00883758" w:rsidRPr="00DE65CC" w:rsidRDefault="00AA7A07" w:rsidP="002311DC">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Подводя итоги учебного материала</w:t>
      </w:r>
      <w:r w:rsidR="00244B05" w:rsidRPr="00DE65CC">
        <w:rPr>
          <w:rFonts w:ascii="Times New Roman" w:hAnsi="Times New Roman" w:cs="Times New Roman"/>
          <w:sz w:val="28"/>
          <w:szCs w:val="28"/>
        </w:rPr>
        <w:t xml:space="preserve"> используют</w:t>
      </w:r>
      <w:r w:rsidR="00837D4F" w:rsidRPr="00DE65CC">
        <w:rPr>
          <w:rFonts w:ascii="Times New Roman" w:hAnsi="Times New Roman" w:cs="Times New Roman"/>
          <w:sz w:val="28"/>
          <w:szCs w:val="28"/>
        </w:rPr>
        <w:t xml:space="preserve"> следующие виды словесных игр:</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путешествия;</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загадки;</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поручения;</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беседы;</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предложения;</w:t>
      </w:r>
    </w:p>
    <w:p w:rsidR="00883758" w:rsidRPr="00DE65CC" w:rsidRDefault="00837D4F" w:rsidP="002311DC">
      <w:pPr>
        <w:pStyle w:val="a3"/>
        <w:numPr>
          <w:ilvl w:val="0"/>
          <w:numId w:val="3"/>
        </w:numPr>
        <w:spacing w:line="360" w:lineRule="auto"/>
        <w:ind w:firstLine="537"/>
        <w:contextualSpacing/>
        <w:mirrorIndents/>
        <w:jc w:val="both"/>
        <w:rPr>
          <w:sz w:val="28"/>
          <w:szCs w:val="28"/>
        </w:rPr>
      </w:pPr>
      <w:r w:rsidRPr="00DE65CC">
        <w:rPr>
          <w:sz w:val="28"/>
          <w:szCs w:val="28"/>
        </w:rPr>
        <w:t>Игры – сказки;</w:t>
      </w:r>
    </w:p>
    <w:p w:rsidR="00883758" w:rsidRPr="00DE65CC" w:rsidRDefault="00837D4F" w:rsidP="002311DC">
      <w:pPr>
        <w:pStyle w:val="a3"/>
        <w:numPr>
          <w:ilvl w:val="0"/>
          <w:numId w:val="3"/>
        </w:numPr>
        <w:spacing w:line="360" w:lineRule="auto"/>
        <w:ind w:firstLine="537"/>
        <w:contextualSpacing/>
        <w:mirrorIndents/>
        <w:jc w:val="both"/>
        <w:rPr>
          <w:sz w:val="28"/>
          <w:szCs w:val="28"/>
          <w:lang w:val="en-US"/>
        </w:rPr>
      </w:pPr>
      <w:r w:rsidRPr="00DE65CC">
        <w:rPr>
          <w:sz w:val="28"/>
          <w:szCs w:val="28"/>
        </w:rPr>
        <w:t>Интеллектуальные игры.</w:t>
      </w:r>
    </w:p>
    <w:p w:rsidR="00E2523E" w:rsidRPr="00DE65CC" w:rsidRDefault="00837D4F" w:rsidP="002311DC">
      <w:pPr>
        <w:pStyle w:val="a3"/>
        <w:spacing w:line="360" w:lineRule="auto"/>
        <w:ind w:firstLine="537"/>
        <w:contextualSpacing/>
        <w:mirrorIndents/>
        <w:jc w:val="both"/>
        <w:rPr>
          <w:sz w:val="28"/>
          <w:szCs w:val="28"/>
        </w:rPr>
      </w:pPr>
      <w:r w:rsidRPr="00DE65CC">
        <w:rPr>
          <w:sz w:val="28"/>
          <w:szCs w:val="28"/>
        </w:rPr>
        <w:t>И</w:t>
      </w:r>
      <w:r w:rsidR="00A52293">
        <w:rPr>
          <w:sz w:val="28"/>
          <w:szCs w:val="28"/>
        </w:rPr>
        <w:t>гры – путешествия имеют подобие</w:t>
      </w:r>
      <w:r w:rsidRPr="00DE65CC">
        <w:rPr>
          <w:sz w:val="28"/>
          <w:szCs w:val="28"/>
        </w:rPr>
        <w:t xml:space="preserve"> со сказкой, её развитием и чудесами. Игра</w:t>
      </w:r>
      <w:r w:rsidR="00A52293">
        <w:rPr>
          <w:sz w:val="28"/>
          <w:szCs w:val="28"/>
        </w:rPr>
        <w:t xml:space="preserve"> – путешествие отражает подлинность</w:t>
      </w:r>
      <w:r w:rsidRPr="00DE65CC">
        <w:rPr>
          <w:sz w:val="28"/>
          <w:szCs w:val="28"/>
        </w:rPr>
        <w:t xml:space="preserve"> события или факты, но об</w:t>
      </w:r>
      <w:r w:rsidR="0084565F">
        <w:rPr>
          <w:sz w:val="28"/>
          <w:szCs w:val="28"/>
        </w:rPr>
        <w:t>ычное раскрывается через необъятн</w:t>
      </w:r>
      <w:r w:rsidRPr="00DE65CC">
        <w:rPr>
          <w:sz w:val="28"/>
          <w:szCs w:val="28"/>
        </w:rPr>
        <w:t xml:space="preserve">ое, простое - через загадочное, трудное – через преодолимое, необходимое – через интересное. </w:t>
      </w:r>
      <w:r w:rsidR="00A52293">
        <w:rPr>
          <w:sz w:val="28"/>
          <w:szCs w:val="28"/>
        </w:rPr>
        <w:t>Цель игры- путешествия – увеличить</w:t>
      </w:r>
      <w:r w:rsidRPr="00DE65CC">
        <w:rPr>
          <w:sz w:val="28"/>
          <w:szCs w:val="28"/>
        </w:rPr>
        <w:t xml:space="preserve"> впечатления, придать познавательному содержанию</w:t>
      </w:r>
      <w:r w:rsidR="00A52293">
        <w:rPr>
          <w:sz w:val="28"/>
          <w:szCs w:val="28"/>
        </w:rPr>
        <w:t xml:space="preserve"> некоторую сказанную особенность</w:t>
      </w:r>
      <w:r w:rsidRPr="00DE65CC">
        <w:rPr>
          <w:sz w:val="28"/>
          <w:szCs w:val="28"/>
        </w:rPr>
        <w:t xml:space="preserve">, обратить внимание детей на то, что находится рядом, но не замечается ими. В названии игры – путешествия, в формулировке игровой задачи должны быть “зовущие слова”, вызывающие интерес детей, активную игровую деятельность. В игре – 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её решения, иногда </w:t>
      </w:r>
      <w:r w:rsidR="00A52293">
        <w:rPr>
          <w:sz w:val="28"/>
          <w:szCs w:val="28"/>
        </w:rPr>
        <w:t>создание</w:t>
      </w:r>
      <w:r w:rsidRPr="00DE65CC">
        <w:rPr>
          <w:sz w:val="28"/>
          <w:szCs w:val="28"/>
        </w:rPr>
        <w:t xml:space="preserve"> маршрутов путешествия, поэтичное решение задач, радость от её решения, отдых. В состав игры – путешествия иногда входят песни, загадки, подарки и т.д.</w:t>
      </w:r>
    </w:p>
    <w:p w:rsidR="00E2523E" w:rsidRPr="00DE65CC" w:rsidRDefault="00837D4F" w:rsidP="002311DC">
      <w:pPr>
        <w:pStyle w:val="a3"/>
        <w:spacing w:line="360" w:lineRule="auto"/>
        <w:ind w:firstLine="537"/>
        <w:contextualSpacing/>
        <w:mirrorIndents/>
        <w:jc w:val="both"/>
        <w:rPr>
          <w:sz w:val="28"/>
          <w:szCs w:val="28"/>
        </w:rPr>
      </w:pPr>
      <w:r w:rsidRPr="00DE65CC">
        <w:rPr>
          <w:sz w:val="28"/>
          <w:szCs w:val="28"/>
        </w:rPr>
        <w:lastRenderedPageBreak/>
        <w:t xml:space="preserve">Игры – поручения имеют те же структурные элементы, что и игры – путешествия, но </w:t>
      </w:r>
      <w:r w:rsidR="0084565F">
        <w:rPr>
          <w:sz w:val="28"/>
          <w:szCs w:val="28"/>
        </w:rPr>
        <w:t>по содержанию они легче</w:t>
      </w:r>
      <w:r w:rsidR="00CC3A4E">
        <w:rPr>
          <w:sz w:val="28"/>
          <w:szCs w:val="28"/>
        </w:rPr>
        <w:t xml:space="preserve"> и </w:t>
      </w:r>
      <w:proofErr w:type="spellStart"/>
      <w:r w:rsidR="00CC3A4E">
        <w:rPr>
          <w:sz w:val="28"/>
          <w:szCs w:val="28"/>
        </w:rPr>
        <w:t>кратче</w:t>
      </w:r>
      <w:proofErr w:type="spellEnd"/>
      <w:r w:rsidRPr="00DE65CC">
        <w:rPr>
          <w:sz w:val="28"/>
          <w:szCs w:val="28"/>
        </w:rPr>
        <w:t xml:space="preserve"> по продолжительности. В основе их лежат действия с предметами, игрушками, словесными поручениями. Игровая задача и игровые действия в них основаны на предложении, что-то сделать: “Собери в корзиночку все предметы (или игрушки) красного цвета”, “Разложи колечки по величине”.</w:t>
      </w:r>
    </w:p>
    <w:p w:rsidR="00E2523E" w:rsidRPr="00DE65CC" w:rsidRDefault="00837D4F" w:rsidP="002311DC">
      <w:pPr>
        <w:pStyle w:val="a3"/>
        <w:spacing w:line="360" w:lineRule="auto"/>
        <w:ind w:firstLine="537"/>
        <w:contextualSpacing/>
        <w:mirrorIndents/>
        <w:jc w:val="both"/>
        <w:rPr>
          <w:sz w:val="28"/>
          <w:szCs w:val="28"/>
        </w:rPr>
      </w:pPr>
      <w:r w:rsidRPr="00DE65CC">
        <w:rPr>
          <w:sz w:val="28"/>
          <w:szCs w:val="28"/>
        </w:rPr>
        <w:t xml:space="preserve">Игры – предложения: “Что бы я сделал...?” или </w:t>
      </w:r>
      <w:r w:rsidR="00CC3A4E">
        <w:rPr>
          <w:sz w:val="28"/>
          <w:szCs w:val="28"/>
        </w:rPr>
        <w:t>“Что было бы...?” иногда вступлением</w:t>
      </w:r>
      <w:r w:rsidRPr="00DE65CC">
        <w:rPr>
          <w:sz w:val="28"/>
          <w:szCs w:val="28"/>
        </w:rPr>
        <w:t xml:space="preserve"> таких игр может быть картинка. Дидактическое содержание игры заключается </w:t>
      </w:r>
      <w:r w:rsidR="00CC3A4E">
        <w:rPr>
          <w:sz w:val="28"/>
          <w:szCs w:val="28"/>
        </w:rPr>
        <w:t>в том, что перед детьми ставится</w:t>
      </w:r>
      <w:r w:rsidRPr="00DE65CC">
        <w:rPr>
          <w:sz w:val="28"/>
          <w:szCs w:val="28"/>
        </w:rPr>
        <w:t xml:space="preserve"> задача и создаётся ситуация, требующая осмысления, последовательного действия. Игровая задача заложена в самом названии, с которого учитель</w:t>
      </w:r>
      <w:r w:rsidR="00CC3A4E">
        <w:rPr>
          <w:sz w:val="28"/>
          <w:szCs w:val="28"/>
        </w:rPr>
        <w:t xml:space="preserve"> начинает игру. В этих играх необходимо уметь</w:t>
      </w:r>
      <w:r w:rsidRPr="00DE65CC">
        <w:rPr>
          <w:sz w:val="28"/>
          <w:szCs w:val="28"/>
        </w:rPr>
        <w:t xml:space="preserve"> соотносить знания </w:t>
      </w:r>
      <w:r w:rsidR="00CC3A4E">
        <w:rPr>
          <w:sz w:val="28"/>
          <w:szCs w:val="28"/>
        </w:rPr>
        <w:t>с обстоятельствами, устанавливать причинно-следственные связи. Педагогическая значимость</w:t>
      </w:r>
      <w:r w:rsidRPr="00DE65CC">
        <w:rPr>
          <w:sz w:val="28"/>
          <w:szCs w:val="28"/>
        </w:rPr>
        <w:t xml:space="preserve"> их в том, что дети начинают думать, учатся слушать друг друга.</w:t>
      </w:r>
    </w:p>
    <w:p w:rsidR="00E2523E" w:rsidRPr="00E2523E" w:rsidRDefault="00837D4F" w:rsidP="002311DC">
      <w:pPr>
        <w:pStyle w:val="a3"/>
        <w:spacing w:line="360" w:lineRule="auto"/>
        <w:ind w:firstLine="537"/>
        <w:contextualSpacing/>
        <w:mirrorIndents/>
        <w:jc w:val="both"/>
        <w:rPr>
          <w:sz w:val="28"/>
          <w:szCs w:val="28"/>
        </w:rPr>
      </w:pPr>
      <w:r w:rsidRPr="00381D18">
        <w:rPr>
          <w:sz w:val="28"/>
          <w:szCs w:val="28"/>
        </w:rPr>
        <w:t>Игры</w:t>
      </w:r>
      <w:r w:rsidR="00CC3A4E">
        <w:rPr>
          <w:sz w:val="28"/>
          <w:szCs w:val="28"/>
        </w:rPr>
        <w:t xml:space="preserve"> – загадки. Базой этих</w:t>
      </w:r>
      <w:r w:rsidRPr="00381D18">
        <w:rPr>
          <w:sz w:val="28"/>
          <w:szCs w:val="28"/>
        </w:rPr>
        <w:t xml:space="preserve"> загадок является логическая задача. Разгадывание загадок </w:t>
      </w:r>
      <w:r w:rsidR="00CC3A4E">
        <w:rPr>
          <w:sz w:val="28"/>
          <w:szCs w:val="28"/>
        </w:rPr>
        <w:t>формирует</w:t>
      </w:r>
      <w:r w:rsidRPr="00381D18">
        <w:rPr>
          <w:sz w:val="28"/>
          <w:szCs w:val="28"/>
        </w:rPr>
        <w:t xml:space="preserve"> способность к анализу, обобщению, формирует умение рассматривать, делать выводы, умозаключения.</w:t>
      </w:r>
    </w:p>
    <w:p w:rsidR="00E2523E" w:rsidRPr="00E2523E" w:rsidRDefault="00837D4F" w:rsidP="002311DC">
      <w:pPr>
        <w:pStyle w:val="a3"/>
        <w:spacing w:line="360" w:lineRule="auto"/>
        <w:ind w:firstLine="537"/>
        <w:contextualSpacing/>
        <w:mirrorIndents/>
        <w:jc w:val="both"/>
        <w:rPr>
          <w:sz w:val="28"/>
          <w:szCs w:val="28"/>
        </w:rPr>
      </w:pPr>
      <w:r w:rsidRPr="00381D18">
        <w:rPr>
          <w:sz w:val="28"/>
          <w:szCs w:val="28"/>
        </w:rPr>
        <w:t>Игры – беседы. В их основе лежит общение детей с учителем, учителя с детьми, дет</w:t>
      </w:r>
      <w:r w:rsidR="00CC3A4E">
        <w:rPr>
          <w:sz w:val="28"/>
          <w:szCs w:val="28"/>
        </w:rPr>
        <w:t>ей друг с другом. Специфическими</w:t>
      </w:r>
      <w:r w:rsidRPr="00381D18">
        <w:rPr>
          <w:sz w:val="28"/>
          <w:szCs w:val="28"/>
        </w:rPr>
        <w:t xml:space="preserve"> чертами такого общения являются непосредственность переживаний, заинтересованность, </w:t>
      </w:r>
      <w:r w:rsidR="00CC3A4E">
        <w:rPr>
          <w:sz w:val="28"/>
          <w:szCs w:val="28"/>
        </w:rPr>
        <w:t>честность, вера в “истину</w:t>
      </w:r>
      <w:r w:rsidRPr="00381D18">
        <w:rPr>
          <w:sz w:val="28"/>
          <w:szCs w:val="28"/>
        </w:rPr>
        <w:t xml:space="preserve"> игры”, радость игры. Игра – беседа воспитывает умение сосредоточить внимание на содержании разговора, дополнять сказанное, высказывать суждения. Основным средством игры – беседы является слово, словесный образ, вступительный рассказ о чём-либо.</w:t>
      </w:r>
    </w:p>
    <w:p w:rsidR="00E2523E" w:rsidRPr="00E2523E" w:rsidRDefault="00F64A2F" w:rsidP="002311DC">
      <w:pPr>
        <w:pStyle w:val="a3"/>
        <w:spacing w:line="360" w:lineRule="auto"/>
        <w:ind w:firstLine="537"/>
        <w:contextualSpacing/>
        <w:mirrorIndents/>
        <w:jc w:val="both"/>
        <w:rPr>
          <w:sz w:val="28"/>
          <w:szCs w:val="28"/>
        </w:rPr>
      </w:pPr>
      <w:r>
        <w:rPr>
          <w:sz w:val="28"/>
          <w:szCs w:val="28"/>
        </w:rPr>
        <w:t>Игры – сказки выявляют</w:t>
      </w:r>
      <w:r w:rsidR="00837D4F" w:rsidRPr="00381D18">
        <w:rPr>
          <w:sz w:val="28"/>
          <w:szCs w:val="28"/>
        </w:rPr>
        <w:t xml:space="preserve"> для детей характер отношений, которые они в сил</w:t>
      </w:r>
      <w:r w:rsidR="00DD1097">
        <w:rPr>
          <w:sz w:val="28"/>
          <w:szCs w:val="28"/>
        </w:rPr>
        <w:t>у подражания незаметно осваивают</w:t>
      </w:r>
      <w:r w:rsidR="00837D4F" w:rsidRPr="00381D18">
        <w:rPr>
          <w:sz w:val="28"/>
          <w:szCs w:val="28"/>
        </w:rPr>
        <w:t>. Питает игру художественная литература для детей. Источником, обогащающим игру, являются наглядно – изобразительные средства, в первую очередь – картинки.</w:t>
      </w:r>
    </w:p>
    <w:p w:rsidR="00CC7B99" w:rsidRDefault="00F64A2F" w:rsidP="002311DC">
      <w:pPr>
        <w:pStyle w:val="a3"/>
        <w:spacing w:line="360" w:lineRule="auto"/>
        <w:ind w:firstLine="537"/>
        <w:contextualSpacing/>
        <w:mirrorIndents/>
        <w:jc w:val="both"/>
        <w:rPr>
          <w:sz w:val="28"/>
          <w:szCs w:val="28"/>
        </w:rPr>
      </w:pPr>
      <w:r>
        <w:rPr>
          <w:sz w:val="28"/>
          <w:szCs w:val="28"/>
        </w:rPr>
        <w:lastRenderedPageBreak/>
        <w:t xml:space="preserve">Активность учащихся </w:t>
      </w:r>
      <w:r w:rsidR="00033920">
        <w:rPr>
          <w:sz w:val="28"/>
          <w:szCs w:val="28"/>
        </w:rPr>
        <w:t xml:space="preserve">нарастает </w:t>
      </w:r>
      <w:r w:rsidR="00837D4F" w:rsidRPr="00381D18">
        <w:rPr>
          <w:sz w:val="28"/>
          <w:szCs w:val="28"/>
        </w:rPr>
        <w:t>при использовании специальных интеллектуальных игр, которые по свое</w:t>
      </w:r>
      <w:r>
        <w:rPr>
          <w:sz w:val="28"/>
          <w:szCs w:val="28"/>
        </w:rPr>
        <w:t xml:space="preserve">му механизму наиболее неотъемлемо </w:t>
      </w:r>
      <w:r w:rsidR="00837D4F" w:rsidRPr="00381D18">
        <w:rPr>
          <w:sz w:val="28"/>
          <w:szCs w:val="28"/>
        </w:rPr>
        <w:t>связаны с процессом познания. Интерес к игре такого типа определ</w:t>
      </w:r>
      <w:r>
        <w:rPr>
          <w:sz w:val="28"/>
          <w:szCs w:val="28"/>
        </w:rPr>
        <w:t>яется исключительно необходимостью</w:t>
      </w:r>
      <w:r w:rsidR="00837D4F" w:rsidRPr="00381D18">
        <w:rPr>
          <w:sz w:val="28"/>
          <w:szCs w:val="28"/>
        </w:rPr>
        <w:t xml:space="preserve"> человеческого ума в упражнениях. Интелл</w:t>
      </w:r>
      <w:r>
        <w:rPr>
          <w:sz w:val="28"/>
          <w:szCs w:val="28"/>
        </w:rPr>
        <w:t>ектуальные игры обычно включают</w:t>
      </w:r>
      <w:r w:rsidR="00837D4F" w:rsidRPr="00381D18">
        <w:rPr>
          <w:sz w:val="28"/>
          <w:szCs w:val="28"/>
        </w:rPr>
        <w:t xml:space="preserve"> в себе проблему, этим объясняется их привлекательность для учащихся. Они требуют догадки, поиска, “игры ума”.</w:t>
      </w:r>
    </w:p>
    <w:p w:rsidR="00A20425" w:rsidRDefault="00946B89" w:rsidP="002311DC">
      <w:pPr>
        <w:pStyle w:val="a3"/>
        <w:spacing w:line="360" w:lineRule="auto"/>
        <w:ind w:firstLine="537"/>
        <w:contextualSpacing/>
        <w:mirrorIndents/>
        <w:jc w:val="both"/>
        <w:rPr>
          <w:sz w:val="28"/>
          <w:szCs w:val="28"/>
        </w:rPr>
      </w:pPr>
      <w:r>
        <w:rPr>
          <w:sz w:val="28"/>
          <w:szCs w:val="28"/>
        </w:rPr>
        <w:t>Дидактической игре</w:t>
      </w:r>
      <w:r w:rsidR="00A20425" w:rsidRPr="00A20425">
        <w:rPr>
          <w:sz w:val="28"/>
          <w:szCs w:val="28"/>
        </w:rPr>
        <w:t xml:space="preserve"> в </w:t>
      </w:r>
      <w:r>
        <w:rPr>
          <w:sz w:val="28"/>
          <w:szCs w:val="28"/>
        </w:rPr>
        <w:t>начальных</w:t>
      </w:r>
      <w:r w:rsidR="00A20425" w:rsidRPr="00A20425">
        <w:rPr>
          <w:sz w:val="28"/>
          <w:szCs w:val="28"/>
        </w:rPr>
        <w:t xml:space="preserve"> классах свойственен конкретный темп, ритм; в её процессе возможны пространствен</w:t>
      </w:r>
      <w:r>
        <w:rPr>
          <w:sz w:val="28"/>
          <w:szCs w:val="28"/>
        </w:rPr>
        <w:t>ные объяснения; критерии должны</w:t>
      </w:r>
      <w:r w:rsidR="00A20425" w:rsidRPr="00A20425">
        <w:rPr>
          <w:sz w:val="28"/>
          <w:szCs w:val="28"/>
        </w:rPr>
        <w:t xml:space="preserve"> быть изложены коротко, ла</w:t>
      </w:r>
      <w:r>
        <w:rPr>
          <w:sz w:val="28"/>
          <w:szCs w:val="28"/>
        </w:rPr>
        <w:t>конически, доступно. С</w:t>
      </w:r>
      <w:r w:rsidR="008A48B7">
        <w:rPr>
          <w:sz w:val="28"/>
          <w:szCs w:val="28"/>
        </w:rPr>
        <w:t>нижае</w:t>
      </w:r>
      <w:r>
        <w:rPr>
          <w:sz w:val="28"/>
          <w:szCs w:val="28"/>
        </w:rPr>
        <w:t>т интерес большое количество замечаний дисциплинарного характера, неактивное ожидание ребенком</w:t>
      </w:r>
      <w:r w:rsidR="00A20425" w:rsidRPr="00A20425">
        <w:rPr>
          <w:sz w:val="28"/>
          <w:szCs w:val="28"/>
        </w:rPr>
        <w:t xml:space="preserve"> </w:t>
      </w:r>
      <w:r>
        <w:rPr>
          <w:sz w:val="28"/>
          <w:szCs w:val="28"/>
        </w:rPr>
        <w:t>собственной роли в этой ирге. Учитель</w:t>
      </w:r>
      <w:r w:rsidR="00A20425" w:rsidRPr="00A20425">
        <w:rPr>
          <w:sz w:val="28"/>
          <w:szCs w:val="28"/>
        </w:rPr>
        <w:t xml:space="preserve"> </w:t>
      </w:r>
      <w:r w:rsidR="008A48B7">
        <w:rPr>
          <w:sz w:val="28"/>
          <w:szCs w:val="28"/>
        </w:rPr>
        <w:t>обязан сам выказывать активное внимание к этой ирге, завлекать учеников</w:t>
      </w:r>
      <w:r w:rsidR="00A20425" w:rsidRPr="00A20425">
        <w:rPr>
          <w:sz w:val="28"/>
          <w:szCs w:val="28"/>
        </w:rPr>
        <w:t>. В кое-каких играх он формирует историю ожидания, загадочности. Триумф игры н</w:t>
      </w:r>
      <w:r w:rsidR="008A48B7">
        <w:rPr>
          <w:sz w:val="28"/>
          <w:szCs w:val="28"/>
        </w:rPr>
        <w:t>аходится в зависимости от того</w:t>
      </w:r>
      <w:r w:rsidR="00A20425" w:rsidRPr="00A20425">
        <w:rPr>
          <w:sz w:val="28"/>
          <w:szCs w:val="28"/>
        </w:rPr>
        <w:t>, как наставник её проводит. Безразлич</w:t>
      </w:r>
      <w:r w:rsidR="008A48B7">
        <w:rPr>
          <w:sz w:val="28"/>
          <w:szCs w:val="28"/>
        </w:rPr>
        <w:t>ие, апатия ухватывается ребенком</w:t>
      </w:r>
      <w:r w:rsidR="00A20425" w:rsidRPr="00A20425">
        <w:rPr>
          <w:sz w:val="28"/>
          <w:szCs w:val="28"/>
        </w:rPr>
        <w:t>, внимани</w:t>
      </w:r>
      <w:r w:rsidR="008A48B7">
        <w:rPr>
          <w:sz w:val="28"/>
          <w:szCs w:val="28"/>
        </w:rPr>
        <w:t>е к этой ирге мгновенно угасает. В этой ирге дети должны</w:t>
      </w:r>
      <w:r w:rsidR="00A20425" w:rsidRPr="00A20425">
        <w:rPr>
          <w:sz w:val="28"/>
          <w:szCs w:val="28"/>
        </w:rPr>
        <w:t xml:space="preserve"> испытывать себя свободно, н</w:t>
      </w:r>
      <w:r w:rsidR="008A48B7">
        <w:rPr>
          <w:sz w:val="28"/>
          <w:szCs w:val="28"/>
        </w:rPr>
        <w:t xml:space="preserve">епринуждённо, испытать удовлетворение </w:t>
      </w:r>
      <w:r w:rsidR="00A20425" w:rsidRPr="00A20425">
        <w:rPr>
          <w:sz w:val="28"/>
          <w:szCs w:val="28"/>
        </w:rPr>
        <w:t xml:space="preserve">от </w:t>
      </w:r>
      <w:r w:rsidR="008A48B7">
        <w:rPr>
          <w:sz w:val="28"/>
          <w:szCs w:val="28"/>
        </w:rPr>
        <w:t>о</w:t>
      </w:r>
      <w:r w:rsidR="00A20425" w:rsidRPr="00A20425">
        <w:rPr>
          <w:sz w:val="28"/>
          <w:szCs w:val="28"/>
        </w:rPr>
        <w:t>сознания собственной самостоятельности и полноценности. Игра, имеющая некоторое количество правил, расчленяется на составные части и производится поэтапно.</w:t>
      </w:r>
      <w:r w:rsidR="00A20425">
        <w:rPr>
          <w:sz w:val="28"/>
          <w:szCs w:val="28"/>
        </w:rPr>
        <w:t xml:space="preserve"> </w:t>
      </w:r>
    </w:p>
    <w:p w:rsidR="00CC7B99" w:rsidRDefault="00A54C2D" w:rsidP="002311DC">
      <w:pPr>
        <w:pStyle w:val="a3"/>
        <w:spacing w:line="360" w:lineRule="auto"/>
        <w:ind w:firstLine="537"/>
        <w:contextualSpacing/>
        <w:mirrorIndents/>
        <w:jc w:val="both"/>
        <w:rPr>
          <w:sz w:val="28"/>
          <w:szCs w:val="28"/>
        </w:rPr>
      </w:pPr>
      <w:r>
        <w:rPr>
          <w:sz w:val="28"/>
          <w:szCs w:val="28"/>
        </w:rPr>
        <w:t>Большая часть игр целесообразно вносит</w:t>
      </w:r>
      <w:r w:rsidR="00837D4F" w:rsidRPr="00381D18">
        <w:rPr>
          <w:sz w:val="28"/>
          <w:szCs w:val="28"/>
        </w:rPr>
        <w:t xml:space="preserve"> элементы соревнования, что повышает активность детей в процессе обучения. Для проведения соревнования учитель, в таблице на доске, звёздочками отмечает дружную работу команд в тече</w:t>
      </w:r>
      <w:r>
        <w:rPr>
          <w:sz w:val="28"/>
          <w:szCs w:val="28"/>
        </w:rPr>
        <w:t>ние урока. Если энергия</w:t>
      </w:r>
      <w:r w:rsidR="00837D4F" w:rsidRPr="00381D18">
        <w:rPr>
          <w:sz w:val="28"/>
          <w:szCs w:val="28"/>
        </w:rPr>
        <w:t xml:space="preserve"> и интерес детей</w:t>
      </w:r>
      <w:r>
        <w:rPr>
          <w:sz w:val="28"/>
          <w:szCs w:val="28"/>
        </w:rPr>
        <w:t xml:space="preserve"> какой - либо команды уменьшается</w:t>
      </w:r>
      <w:r w:rsidR="00837D4F" w:rsidRPr="00381D18">
        <w:rPr>
          <w:sz w:val="28"/>
          <w:szCs w:val="28"/>
        </w:rPr>
        <w:t xml:space="preserve"> (например, из-за того, что команда набрала меньшее количество звёздочек), учитель должен спросить како</w:t>
      </w:r>
      <w:r w:rsidR="008A48B7">
        <w:rPr>
          <w:sz w:val="28"/>
          <w:szCs w:val="28"/>
        </w:rPr>
        <w:t>го-нибудь</w:t>
      </w:r>
      <w:r w:rsidR="00837D4F" w:rsidRPr="00381D18">
        <w:rPr>
          <w:sz w:val="28"/>
          <w:szCs w:val="28"/>
        </w:rPr>
        <w:t xml:space="preserve"> ученика этой кома</w:t>
      </w:r>
      <w:r w:rsidR="008A48B7">
        <w:rPr>
          <w:sz w:val="28"/>
          <w:szCs w:val="28"/>
        </w:rPr>
        <w:t>нды, за тем</w:t>
      </w:r>
      <w:r>
        <w:rPr>
          <w:sz w:val="28"/>
          <w:szCs w:val="28"/>
        </w:rPr>
        <w:t xml:space="preserve">, чтобы за верный </w:t>
      </w:r>
      <w:r w:rsidR="00837D4F" w:rsidRPr="00381D18">
        <w:rPr>
          <w:sz w:val="28"/>
          <w:szCs w:val="28"/>
        </w:rPr>
        <w:t>ответ была получена звёздочка. В конце урока учитель вместе с детьми, подводя итоги соревнования, обращает внимание на дружную</w:t>
      </w:r>
      <w:r w:rsidR="008E1432">
        <w:rPr>
          <w:sz w:val="28"/>
          <w:szCs w:val="28"/>
        </w:rPr>
        <w:t xml:space="preserve"> работу команд, что содействует</w:t>
      </w:r>
      <w:r w:rsidR="00837D4F" w:rsidRPr="00381D18">
        <w:rPr>
          <w:sz w:val="28"/>
          <w:szCs w:val="28"/>
        </w:rPr>
        <w:t xml:space="preserve"> формированию ч</w:t>
      </w:r>
      <w:r w:rsidR="008E1432">
        <w:rPr>
          <w:sz w:val="28"/>
          <w:szCs w:val="28"/>
        </w:rPr>
        <w:t>увства коллективизма. Требуется</w:t>
      </w:r>
      <w:r w:rsidR="008A48B7">
        <w:rPr>
          <w:sz w:val="28"/>
          <w:szCs w:val="28"/>
        </w:rPr>
        <w:t xml:space="preserve"> отнестись с большим вниманием</w:t>
      </w:r>
      <w:r w:rsidR="00837D4F" w:rsidRPr="00381D18">
        <w:rPr>
          <w:sz w:val="28"/>
          <w:szCs w:val="28"/>
        </w:rPr>
        <w:t xml:space="preserve"> к детям, </w:t>
      </w:r>
      <w:r w:rsidR="00837D4F" w:rsidRPr="00381D18">
        <w:rPr>
          <w:sz w:val="28"/>
          <w:szCs w:val="28"/>
        </w:rPr>
        <w:lastRenderedPageBreak/>
        <w:t>допустившим ошибки. Учитель может сказать</w:t>
      </w:r>
      <w:r w:rsidR="008A48B7">
        <w:rPr>
          <w:sz w:val="28"/>
          <w:szCs w:val="28"/>
        </w:rPr>
        <w:t>, что он ещё не стал «капитаном»</w:t>
      </w:r>
      <w:r w:rsidR="00837D4F" w:rsidRPr="00381D18">
        <w:rPr>
          <w:sz w:val="28"/>
          <w:szCs w:val="28"/>
        </w:rPr>
        <w:t xml:space="preserve"> в игре, но есл</w:t>
      </w:r>
      <w:r w:rsidR="008E1432">
        <w:rPr>
          <w:sz w:val="28"/>
          <w:szCs w:val="28"/>
        </w:rPr>
        <w:t>и будет стараться, то безусловно</w:t>
      </w:r>
      <w:r w:rsidR="00837D4F" w:rsidRPr="00381D18">
        <w:rPr>
          <w:sz w:val="28"/>
          <w:szCs w:val="28"/>
        </w:rPr>
        <w:t xml:space="preserve"> им станет. Ошибки учащихся надо анализировать не в ходе игры, а в конц</w:t>
      </w:r>
      <w:r w:rsidR="00044E4B">
        <w:rPr>
          <w:sz w:val="28"/>
          <w:szCs w:val="28"/>
        </w:rPr>
        <w:t>е, чтобы не нарушать эффект</w:t>
      </w:r>
      <w:r w:rsidR="00837D4F" w:rsidRPr="00381D18">
        <w:rPr>
          <w:sz w:val="28"/>
          <w:szCs w:val="28"/>
        </w:rPr>
        <w:t>. К разбору ошибок надо привлекать слабых учащихся</w:t>
      </w:r>
      <w:r w:rsidR="00BD18B9" w:rsidRPr="00381D18">
        <w:rPr>
          <w:sz w:val="28"/>
          <w:szCs w:val="28"/>
        </w:rPr>
        <w:t>.</w:t>
      </w:r>
    </w:p>
    <w:p w:rsidR="00EB2B05" w:rsidRPr="00EB2B05" w:rsidRDefault="00EB2B05" w:rsidP="00EB2B05">
      <w:pPr>
        <w:pStyle w:val="a3"/>
        <w:spacing w:line="360" w:lineRule="auto"/>
        <w:ind w:firstLine="537"/>
        <w:contextualSpacing/>
        <w:mirrorIndents/>
        <w:jc w:val="both"/>
        <w:rPr>
          <w:sz w:val="28"/>
          <w:szCs w:val="28"/>
        </w:rPr>
      </w:pPr>
      <w:r w:rsidRPr="00EB2B05">
        <w:rPr>
          <w:sz w:val="28"/>
          <w:szCs w:val="28"/>
        </w:rPr>
        <w:t>Конфигурация проведения игры имеет возможность быть различной: командной, страховой и персональной. При разъяснении свежего материала или же при его исходном закреплении целенаправленно проводить игру со всем классом. При организации самостоятельной работы игра имеет возможность быть массовый или же пер</w:t>
      </w:r>
      <w:r w:rsidR="008A48B7">
        <w:rPr>
          <w:sz w:val="28"/>
          <w:szCs w:val="28"/>
        </w:rPr>
        <w:t>сональной. В данном случае стоит</w:t>
      </w:r>
      <w:r w:rsidRPr="00EB2B05">
        <w:rPr>
          <w:sz w:val="28"/>
          <w:szCs w:val="28"/>
        </w:rPr>
        <w:t xml:space="preserve"> применить игровые к</w:t>
      </w:r>
      <w:r w:rsidR="008A48B7">
        <w:rPr>
          <w:sz w:val="28"/>
          <w:szCs w:val="28"/>
        </w:rPr>
        <w:t>арточки. В работе со слабыми</w:t>
      </w:r>
      <w:r w:rsidRPr="00EB2B05">
        <w:rPr>
          <w:sz w:val="28"/>
          <w:szCs w:val="28"/>
        </w:rPr>
        <w:t xml:space="preserve"> учен</w:t>
      </w:r>
      <w:r w:rsidR="008A48B7">
        <w:rPr>
          <w:sz w:val="28"/>
          <w:szCs w:val="28"/>
        </w:rPr>
        <w:t>иками правильно проводить индивидуальные</w:t>
      </w:r>
      <w:r w:rsidRPr="00EB2B05">
        <w:rPr>
          <w:sz w:val="28"/>
          <w:szCs w:val="28"/>
        </w:rPr>
        <w:t xml:space="preserve"> игры с раздаточным материалом.</w:t>
      </w:r>
    </w:p>
    <w:p w:rsidR="005613A4" w:rsidRDefault="00946B89" w:rsidP="005613A4">
      <w:pPr>
        <w:pStyle w:val="a3"/>
        <w:spacing w:line="360" w:lineRule="auto"/>
        <w:ind w:firstLine="537"/>
        <w:contextualSpacing/>
        <w:mirrorIndents/>
        <w:jc w:val="both"/>
        <w:rPr>
          <w:sz w:val="28"/>
          <w:szCs w:val="28"/>
        </w:rPr>
      </w:pPr>
      <w:r>
        <w:rPr>
          <w:sz w:val="28"/>
          <w:szCs w:val="28"/>
        </w:rPr>
        <w:t>Учитель</w:t>
      </w:r>
      <w:r w:rsidR="00EB2B05" w:rsidRPr="00EB2B05">
        <w:rPr>
          <w:sz w:val="28"/>
          <w:szCs w:val="28"/>
        </w:rPr>
        <w:t xml:space="preserve"> проводит игру со </w:t>
      </w:r>
      <w:r w:rsidR="008A48B7">
        <w:rPr>
          <w:sz w:val="28"/>
          <w:szCs w:val="28"/>
        </w:rPr>
        <w:t>слабыми</w:t>
      </w:r>
      <w:r>
        <w:rPr>
          <w:sz w:val="28"/>
          <w:szCs w:val="28"/>
        </w:rPr>
        <w:t xml:space="preserve"> учениками по-разному</w:t>
      </w:r>
      <w:r w:rsidR="00EB2B05" w:rsidRPr="00EB2B05">
        <w:rPr>
          <w:sz w:val="28"/>
          <w:szCs w:val="28"/>
        </w:rPr>
        <w:t>. В о</w:t>
      </w:r>
      <w:r>
        <w:rPr>
          <w:sz w:val="28"/>
          <w:szCs w:val="28"/>
        </w:rPr>
        <w:t>дном случае он может</w:t>
      </w:r>
      <w:r w:rsidR="00EB2B05" w:rsidRPr="00EB2B05">
        <w:rPr>
          <w:sz w:val="28"/>
          <w:szCs w:val="28"/>
        </w:rPr>
        <w:t xml:space="preserve"> вызвать их к доске, когда иные заняты самостоятельной работой, припомнить им критерии игры, выполнив с ними </w:t>
      </w:r>
      <w:r>
        <w:rPr>
          <w:sz w:val="28"/>
          <w:szCs w:val="28"/>
        </w:rPr>
        <w:t>на доске 1-2 игровых действий</w:t>
      </w:r>
      <w:r w:rsidR="00EB2B05" w:rsidRPr="00EB2B05">
        <w:rPr>
          <w:sz w:val="28"/>
          <w:szCs w:val="28"/>
        </w:rPr>
        <w:t xml:space="preserve">, и предложить окончить игру по карточкам на </w:t>
      </w:r>
      <w:r>
        <w:rPr>
          <w:sz w:val="28"/>
          <w:szCs w:val="28"/>
        </w:rPr>
        <w:t>собственном рабочем месте</w:t>
      </w:r>
      <w:r w:rsidR="00EB2B05" w:rsidRPr="00EB2B05">
        <w:rPr>
          <w:sz w:val="28"/>
          <w:szCs w:val="28"/>
        </w:rPr>
        <w:t>. В ином случае о</w:t>
      </w:r>
      <w:r>
        <w:rPr>
          <w:sz w:val="28"/>
          <w:szCs w:val="28"/>
        </w:rPr>
        <w:t>н организует работу слабого учащегося в паре с сильным</w:t>
      </w:r>
      <w:r w:rsidR="00EB2B05" w:rsidRPr="00EB2B05">
        <w:rPr>
          <w:sz w:val="28"/>
          <w:szCs w:val="28"/>
        </w:rPr>
        <w:t>, который может помочь перво</w:t>
      </w:r>
      <w:r>
        <w:rPr>
          <w:sz w:val="28"/>
          <w:szCs w:val="28"/>
        </w:rPr>
        <w:t>му исполнить игровые действия. В тех случаях, когда слабые</w:t>
      </w:r>
      <w:r w:rsidR="00EB2B05" w:rsidRPr="00EB2B05">
        <w:rPr>
          <w:sz w:val="28"/>
          <w:szCs w:val="28"/>
        </w:rPr>
        <w:t xml:space="preserve"> учащиеся отлично усваиваю</w:t>
      </w:r>
      <w:r>
        <w:rPr>
          <w:sz w:val="28"/>
          <w:szCs w:val="28"/>
        </w:rPr>
        <w:t>т критерии той</w:t>
      </w:r>
      <w:r w:rsidR="00EB2B05" w:rsidRPr="00EB2B05">
        <w:rPr>
          <w:sz w:val="28"/>
          <w:szCs w:val="28"/>
        </w:rPr>
        <w:t xml:space="preserve"> или же другой игры, им предлагают</w:t>
      </w:r>
      <w:r w:rsidR="005613A4">
        <w:rPr>
          <w:sz w:val="28"/>
          <w:szCs w:val="28"/>
        </w:rPr>
        <w:t xml:space="preserve"> игру с раздаточными карточками.</w:t>
      </w:r>
    </w:p>
    <w:p w:rsidR="005613A4" w:rsidRDefault="00EB2B05" w:rsidP="005613A4">
      <w:pPr>
        <w:pStyle w:val="a3"/>
        <w:spacing w:line="360" w:lineRule="auto"/>
        <w:ind w:firstLine="537"/>
        <w:contextualSpacing/>
        <w:mirrorIndents/>
        <w:jc w:val="both"/>
        <w:rPr>
          <w:sz w:val="28"/>
          <w:szCs w:val="28"/>
        </w:rPr>
      </w:pPr>
      <w:r w:rsidRPr="00EB2B05">
        <w:rPr>
          <w:sz w:val="28"/>
          <w:szCs w:val="28"/>
        </w:rPr>
        <w:t xml:space="preserve">Сложность управления игрой связана с тем, </w:t>
      </w:r>
      <w:r w:rsidR="005613A4" w:rsidRPr="00EB2B05">
        <w:rPr>
          <w:sz w:val="28"/>
          <w:szCs w:val="28"/>
        </w:rPr>
        <w:t>собственно,</w:t>
      </w:r>
      <w:r w:rsidRPr="00EB2B05">
        <w:rPr>
          <w:sz w:val="28"/>
          <w:szCs w:val="28"/>
        </w:rPr>
        <w:t xml:space="preserve"> что она считается независящей работой ребят, и учителю принципиально </w:t>
      </w:r>
      <w:r w:rsidR="008A48B7">
        <w:rPr>
          <w:sz w:val="28"/>
          <w:szCs w:val="28"/>
        </w:rPr>
        <w:t>сберечь данную свободу и непринуждённость</w:t>
      </w:r>
      <w:r w:rsidRPr="00EB2B05">
        <w:rPr>
          <w:sz w:val="28"/>
          <w:szCs w:val="28"/>
        </w:rPr>
        <w:t>. При применении игр</w:t>
      </w:r>
      <w:r w:rsidR="008A48B7">
        <w:rPr>
          <w:sz w:val="28"/>
          <w:szCs w:val="28"/>
        </w:rPr>
        <w:t>овых ситуаций наставник не формирует новой</w:t>
      </w:r>
      <w:r w:rsidRPr="00EB2B05">
        <w:rPr>
          <w:sz w:val="28"/>
          <w:szCs w:val="28"/>
        </w:rPr>
        <w:t xml:space="preserve"> игры, а как бы б</w:t>
      </w:r>
      <w:r w:rsidR="008A48B7">
        <w:rPr>
          <w:sz w:val="28"/>
          <w:szCs w:val="28"/>
        </w:rPr>
        <w:t>ерет элементы «внешкольного» навыка ребят. Чтобы</w:t>
      </w:r>
      <w:r w:rsidRPr="00EB2B05">
        <w:rPr>
          <w:sz w:val="28"/>
          <w:szCs w:val="28"/>
        </w:rPr>
        <w:t xml:space="preserve"> это внедрение</w:t>
      </w:r>
      <w:r w:rsidR="008A48B7">
        <w:rPr>
          <w:sz w:val="28"/>
          <w:szCs w:val="28"/>
        </w:rPr>
        <w:t xml:space="preserve"> продемонстрировало </w:t>
      </w:r>
      <w:r w:rsidR="008D3519">
        <w:rPr>
          <w:sz w:val="28"/>
          <w:szCs w:val="28"/>
        </w:rPr>
        <w:t>желанный</w:t>
      </w:r>
      <w:r>
        <w:rPr>
          <w:sz w:val="28"/>
          <w:szCs w:val="28"/>
        </w:rPr>
        <w:t xml:space="preserve"> резу</w:t>
      </w:r>
      <w:r w:rsidR="008A48B7">
        <w:rPr>
          <w:sz w:val="28"/>
          <w:szCs w:val="28"/>
        </w:rPr>
        <w:t>льтат, наставник обязан</w:t>
      </w:r>
      <w:r w:rsidRPr="00EB2B05">
        <w:rPr>
          <w:sz w:val="28"/>
          <w:szCs w:val="28"/>
        </w:rPr>
        <w:t xml:space="preserve"> обладать</w:t>
      </w:r>
      <w:r w:rsidR="008A48B7">
        <w:rPr>
          <w:sz w:val="28"/>
          <w:szCs w:val="28"/>
        </w:rPr>
        <w:t xml:space="preserve"> хорошими </w:t>
      </w:r>
      <w:r w:rsidRPr="00EB2B05">
        <w:rPr>
          <w:sz w:val="28"/>
          <w:szCs w:val="28"/>
        </w:rPr>
        <w:t xml:space="preserve">способами экспрессии. Смена темпа, чередование интенсивной работы и маленьких пауз – </w:t>
      </w:r>
      <w:r w:rsidR="005613A4">
        <w:rPr>
          <w:sz w:val="28"/>
          <w:szCs w:val="28"/>
        </w:rPr>
        <w:t>не плохое средство для разрядки.</w:t>
      </w:r>
    </w:p>
    <w:p w:rsidR="002311DC" w:rsidRDefault="005613A4" w:rsidP="005613A4">
      <w:pPr>
        <w:pStyle w:val="a3"/>
        <w:spacing w:line="360" w:lineRule="auto"/>
        <w:ind w:firstLine="537"/>
        <w:contextualSpacing/>
        <w:mirrorIndents/>
        <w:jc w:val="both"/>
        <w:rPr>
          <w:sz w:val="28"/>
          <w:szCs w:val="28"/>
        </w:rPr>
      </w:pPr>
      <w:r>
        <w:rPr>
          <w:sz w:val="28"/>
          <w:szCs w:val="28"/>
        </w:rPr>
        <w:lastRenderedPageBreak/>
        <w:t>Педагог обязан довольно хорошо</w:t>
      </w:r>
      <w:r w:rsidR="00EB2B05" w:rsidRPr="00EB2B05">
        <w:rPr>
          <w:sz w:val="28"/>
          <w:szCs w:val="28"/>
        </w:rPr>
        <w:t xml:space="preserve"> обладать способом проведения иг</w:t>
      </w:r>
      <w:r>
        <w:rPr>
          <w:sz w:val="28"/>
          <w:szCs w:val="28"/>
        </w:rPr>
        <w:t>ровых упражнений, владеть точным</w:t>
      </w:r>
      <w:r w:rsidR="00EB2B05" w:rsidRPr="00EB2B05">
        <w:rPr>
          <w:sz w:val="28"/>
          <w:szCs w:val="28"/>
        </w:rPr>
        <w:t xml:space="preserve"> понятие</w:t>
      </w:r>
      <w:r>
        <w:rPr>
          <w:sz w:val="28"/>
          <w:szCs w:val="28"/>
        </w:rPr>
        <w:t>м</w:t>
      </w:r>
      <w:r w:rsidR="00EB2B05" w:rsidRPr="00EB2B05">
        <w:rPr>
          <w:sz w:val="28"/>
          <w:szCs w:val="28"/>
        </w:rPr>
        <w:t xml:space="preserve"> об их целях, давать ребятам сравнительно огромную самостоятельность. Невозможно превозносить игру и давать ей собственную оценку, так как она имеет возможность не оправдать</w:t>
      </w:r>
      <w:r>
        <w:rPr>
          <w:sz w:val="28"/>
          <w:szCs w:val="28"/>
        </w:rPr>
        <w:t xml:space="preserve"> надежды ребят и вызвать обратный</w:t>
      </w:r>
      <w:r w:rsidR="00EB2B05" w:rsidRPr="00EB2B05">
        <w:rPr>
          <w:sz w:val="28"/>
          <w:szCs w:val="28"/>
        </w:rPr>
        <w:t xml:space="preserve"> и</w:t>
      </w:r>
      <w:r>
        <w:rPr>
          <w:sz w:val="28"/>
          <w:szCs w:val="28"/>
        </w:rPr>
        <w:t>тог. И дальнейшие попытки учителя активизировать внимание учащихся</w:t>
      </w:r>
      <w:r w:rsidR="00EB2B05" w:rsidRPr="00EB2B05">
        <w:rPr>
          <w:sz w:val="28"/>
          <w:szCs w:val="28"/>
        </w:rPr>
        <w:t xml:space="preserve"> аналогичным методикой имеют все шансы вызвать в ребятах нехорошее отношение к этой ир</w:t>
      </w:r>
      <w:r>
        <w:rPr>
          <w:sz w:val="28"/>
          <w:szCs w:val="28"/>
        </w:rPr>
        <w:t>ге. Вводя игровой способ надо помнить</w:t>
      </w:r>
      <w:r w:rsidR="00EB2B05" w:rsidRPr="00EB2B05">
        <w:rPr>
          <w:sz w:val="28"/>
          <w:szCs w:val="28"/>
        </w:rPr>
        <w:t>, равны ли способности ребят, принимающих роль в этой ирге. Временами «мелочи» имеют все шансы замерзну</w:t>
      </w:r>
      <w:r>
        <w:rPr>
          <w:sz w:val="28"/>
          <w:szCs w:val="28"/>
        </w:rPr>
        <w:t>ть предпосылкой появления страха</w:t>
      </w:r>
      <w:r w:rsidR="00EB2B05" w:rsidRPr="00EB2B05">
        <w:rPr>
          <w:sz w:val="28"/>
          <w:szCs w:val="28"/>
        </w:rPr>
        <w:t>, нереши</w:t>
      </w:r>
      <w:r>
        <w:rPr>
          <w:sz w:val="28"/>
          <w:szCs w:val="28"/>
        </w:rPr>
        <w:t xml:space="preserve">тельности, неловкости </w:t>
      </w:r>
      <w:r w:rsidR="008D3519">
        <w:rPr>
          <w:sz w:val="28"/>
          <w:szCs w:val="28"/>
        </w:rPr>
        <w:t>маленького</w:t>
      </w:r>
      <w:r w:rsidR="002B37C4">
        <w:rPr>
          <w:sz w:val="28"/>
          <w:szCs w:val="28"/>
        </w:rPr>
        <w:t xml:space="preserve"> человека [9</w:t>
      </w:r>
      <w:r w:rsidR="00EB2B05" w:rsidRPr="00EB2B05">
        <w:rPr>
          <w:sz w:val="28"/>
          <w:szCs w:val="28"/>
        </w:rPr>
        <w:t>].</w:t>
      </w:r>
      <w:r w:rsidR="002311DC">
        <w:rPr>
          <w:sz w:val="28"/>
          <w:szCs w:val="28"/>
        </w:rPr>
        <w:br w:type="page"/>
      </w:r>
    </w:p>
    <w:p w:rsidR="00D64D6A" w:rsidRPr="002311DC" w:rsidRDefault="000350D1" w:rsidP="002311DC">
      <w:pPr>
        <w:pStyle w:val="1"/>
      </w:pPr>
      <w:bookmarkStart w:id="5" w:name="_Toc450217323"/>
      <w:r w:rsidRPr="002311DC">
        <w:lastRenderedPageBreak/>
        <w:t>Глава 2 Формирование вычислительных навыков младшего школьника при использовании дидактических игр на уроках математики.</w:t>
      </w:r>
      <w:bookmarkEnd w:id="5"/>
    </w:p>
    <w:p w:rsidR="00837D4F" w:rsidRPr="002311DC" w:rsidRDefault="000350D1" w:rsidP="002311DC">
      <w:pPr>
        <w:pStyle w:val="2"/>
      </w:pPr>
      <w:bookmarkStart w:id="6" w:name="_Toc450217324"/>
      <w:r w:rsidRPr="002311DC">
        <w:t>2.1 Анализ опыта использования дидактических игр при формировании вычислительных навыков.</w:t>
      </w:r>
      <w:bookmarkEnd w:id="6"/>
    </w:p>
    <w:p w:rsidR="00831C40" w:rsidRPr="00381D18" w:rsidRDefault="00A74A4C" w:rsidP="002311DC">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Вычислительные навыки рассматриваются как один из видов учебных навыков, функционирующих и формирующихся в процессе обучения. Они входят в структуру учебно-познавательной деятельности и существуют в учебных действиях, которые выполняются посредством определенной системы операций. М.А. Бантова определила вычислительный навык как высокую степень овладения вычислительными приемами. «Приобрести вычислительные навыки — значит, для каждого случая знать, какие операции и в каком порядке следует выполнять, чтобы найти результат арифметического действия, и выполнять эти операции достаточно быстро». Полноценный вычислительный навык обучающихся характеризуется следующими показателями: правильностью, осознанностью, рациональностью, обобщенностью, ав</w:t>
      </w:r>
      <w:r w:rsidR="00831C40" w:rsidRPr="00381D18">
        <w:rPr>
          <w:rFonts w:ascii="Times New Roman" w:hAnsi="Times New Roman" w:cs="Times New Roman"/>
          <w:sz w:val="28"/>
          <w:szCs w:val="28"/>
        </w:rPr>
        <w:t>томатизмом и прочностью.</w:t>
      </w:r>
    </w:p>
    <w:p w:rsidR="00A74A4C" w:rsidRPr="00381D18" w:rsidRDefault="008D3519" w:rsidP="002311DC">
      <w:pPr>
        <w:spacing w:before="100" w:beforeAutospacing="1" w:after="100" w:afterAutospacing="1" w:line="36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Правильность-</w:t>
      </w:r>
      <w:r w:rsidR="00033920">
        <w:rPr>
          <w:rFonts w:ascii="Times New Roman" w:hAnsi="Times New Roman" w:cs="Times New Roman"/>
          <w:sz w:val="28"/>
          <w:szCs w:val="28"/>
        </w:rPr>
        <w:t>ученик без ошибок</w:t>
      </w:r>
      <w:r w:rsidR="00A74A4C" w:rsidRPr="00381D18">
        <w:rPr>
          <w:rFonts w:ascii="Times New Roman" w:hAnsi="Times New Roman" w:cs="Times New Roman"/>
          <w:sz w:val="28"/>
          <w:szCs w:val="28"/>
        </w:rPr>
        <w:t xml:space="preserve"> н</w:t>
      </w:r>
      <w:r w:rsidR="00033920">
        <w:rPr>
          <w:rFonts w:ascii="Times New Roman" w:hAnsi="Times New Roman" w:cs="Times New Roman"/>
          <w:sz w:val="28"/>
          <w:szCs w:val="28"/>
        </w:rPr>
        <w:t xml:space="preserve">аходит результат арифметической </w:t>
      </w:r>
      <w:r>
        <w:rPr>
          <w:rFonts w:ascii="Times New Roman" w:hAnsi="Times New Roman" w:cs="Times New Roman"/>
          <w:sz w:val="28"/>
          <w:szCs w:val="28"/>
        </w:rPr>
        <w:t>задачей</w:t>
      </w:r>
      <w:r w:rsidR="00A74A4C" w:rsidRPr="00381D18">
        <w:rPr>
          <w:rFonts w:ascii="Times New Roman" w:hAnsi="Times New Roman" w:cs="Times New Roman"/>
          <w:sz w:val="28"/>
          <w:szCs w:val="28"/>
        </w:rPr>
        <w:t xml:space="preserve"> над данными числами, т.е. правильно выбирает и выполняет операции, составляющие прием.</w:t>
      </w:r>
    </w:p>
    <w:p w:rsidR="00A74A4C" w:rsidRPr="00381D18" w:rsidRDefault="008D3519" w:rsidP="002311DC">
      <w:pPr>
        <w:spacing w:before="100" w:beforeAutospacing="1" w:after="100" w:afterAutospacing="1" w:line="360" w:lineRule="auto"/>
        <w:ind w:right="30"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Осознанность–у</w:t>
      </w:r>
      <w:r w:rsidR="00A74A4C" w:rsidRPr="00381D18">
        <w:rPr>
          <w:rFonts w:ascii="Times New Roman" w:hAnsi="Times New Roman" w:cs="Times New Roman"/>
          <w:sz w:val="28"/>
          <w:szCs w:val="28"/>
        </w:rPr>
        <w:t>ченик</w:t>
      </w:r>
      <w:r w:rsidR="00033920">
        <w:rPr>
          <w:rFonts w:ascii="Times New Roman" w:hAnsi="Times New Roman" w:cs="Times New Roman"/>
          <w:sz w:val="28"/>
          <w:szCs w:val="28"/>
        </w:rPr>
        <w:t xml:space="preserve"> осознаёт, на основе каких знаний определенны</w:t>
      </w:r>
      <w:r w:rsidR="00A74A4C" w:rsidRPr="00381D18">
        <w:rPr>
          <w:rFonts w:ascii="Times New Roman" w:hAnsi="Times New Roman" w:cs="Times New Roman"/>
          <w:sz w:val="28"/>
          <w:szCs w:val="28"/>
        </w:rPr>
        <w:t xml:space="preserve"> операции и установлен порядок их выполнения. Это для уч</w:t>
      </w:r>
      <w:r w:rsidR="00033920">
        <w:rPr>
          <w:rFonts w:ascii="Times New Roman" w:hAnsi="Times New Roman" w:cs="Times New Roman"/>
          <w:sz w:val="28"/>
          <w:szCs w:val="28"/>
        </w:rPr>
        <w:t>еника своего рода подтверждение</w:t>
      </w:r>
      <w:r w:rsidR="00A74A4C" w:rsidRPr="00381D18">
        <w:rPr>
          <w:rFonts w:ascii="Times New Roman" w:hAnsi="Times New Roman" w:cs="Times New Roman"/>
          <w:sz w:val="28"/>
          <w:szCs w:val="28"/>
        </w:rPr>
        <w:t xml:space="preserve"> правильности выбора системы операции. Осознаннос</w:t>
      </w:r>
      <w:r w:rsidR="00033920">
        <w:rPr>
          <w:rFonts w:ascii="Times New Roman" w:hAnsi="Times New Roman" w:cs="Times New Roman"/>
          <w:sz w:val="28"/>
          <w:szCs w:val="28"/>
        </w:rPr>
        <w:t>ть проявляется в том, что объект</w:t>
      </w:r>
      <w:r w:rsidR="00A74A4C" w:rsidRPr="00381D18">
        <w:rPr>
          <w:rFonts w:ascii="Times New Roman" w:hAnsi="Times New Roman" w:cs="Times New Roman"/>
          <w:sz w:val="28"/>
          <w:szCs w:val="28"/>
        </w:rPr>
        <w:t xml:space="preserve"> в любой момент может</w:t>
      </w:r>
      <w:r w:rsidR="00033920">
        <w:rPr>
          <w:rFonts w:ascii="Times New Roman" w:hAnsi="Times New Roman" w:cs="Times New Roman"/>
          <w:sz w:val="28"/>
          <w:szCs w:val="28"/>
        </w:rPr>
        <w:t xml:space="preserve"> доказать</w:t>
      </w:r>
      <w:r w:rsidR="00033920" w:rsidRPr="00033920">
        <w:rPr>
          <w:rFonts w:ascii="Times New Roman" w:hAnsi="Times New Roman" w:cs="Times New Roman"/>
          <w:sz w:val="28"/>
          <w:szCs w:val="28"/>
        </w:rPr>
        <w:t>,</w:t>
      </w:r>
      <w:r w:rsidR="00033920">
        <w:rPr>
          <w:rFonts w:ascii="Times New Roman" w:hAnsi="Times New Roman" w:cs="Times New Roman"/>
          <w:sz w:val="28"/>
          <w:szCs w:val="28"/>
        </w:rPr>
        <w:t xml:space="preserve"> дать ответ</w:t>
      </w:r>
      <w:r w:rsidR="00033920" w:rsidRPr="00033920">
        <w:rPr>
          <w:rFonts w:ascii="Times New Roman" w:hAnsi="Times New Roman" w:cs="Times New Roman"/>
          <w:sz w:val="28"/>
          <w:szCs w:val="28"/>
        </w:rPr>
        <w:t>,</w:t>
      </w:r>
      <w:r w:rsidR="00A74A4C" w:rsidRPr="00381D18">
        <w:rPr>
          <w:rFonts w:ascii="Times New Roman" w:hAnsi="Times New Roman" w:cs="Times New Roman"/>
          <w:sz w:val="28"/>
          <w:szCs w:val="28"/>
        </w:rPr>
        <w:t xml:space="preserve"> как он решал пример и почему можно так решать. Это, конечно, не значит, что ученик всегда должен объяснять решение каждого примера. В процессе овладения навыком объяснение должно постепенно свертываться.</w:t>
      </w:r>
    </w:p>
    <w:p w:rsidR="00A74A4C" w:rsidRPr="00381D18" w:rsidRDefault="008D3519" w:rsidP="002311DC">
      <w:pPr>
        <w:spacing w:before="100" w:beforeAutospacing="1" w:after="100" w:afterAutospacing="1" w:line="360" w:lineRule="auto"/>
        <w:ind w:left="30" w:right="30"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Рациональность–</w:t>
      </w:r>
      <w:r w:rsidR="00A74A4C" w:rsidRPr="00381D18">
        <w:rPr>
          <w:rFonts w:ascii="Times New Roman" w:hAnsi="Times New Roman" w:cs="Times New Roman"/>
          <w:sz w:val="28"/>
          <w:szCs w:val="28"/>
        </w:rPr>
        <w:t xml:space="preserve">ученик, сообразуясь с конкретными условиями, выбирает для данного случая более рациональный прием, т. е. выбирает </w:t>
      </w:r>
      <w:r w:rsidR="00A74A4C" w:rsidRPr="00381D18">
        <w:rPr>
          <w:rFonts w:ascii="Times New Roman" w:hAnsi="Times New Roman" w:cs="Times New Roman"/>
          <w:sz w:val="28"/>
          <w:szCs w:val="28"/>
        </w:rPr>
        <w:lastRenderedPageBreak/>
        <w:t>те из возможных операций, выполнение которых легче других и быстрее приводит к результату арифметического действия. Разумеется, что это качество навыка может проявляться тогда, когда для данного случая существуют различные приемы нахождения результата, и ученик, используя различные знания, может сконструировать несколько приемов и выбрать более рациональный. Как видим, рациональность непосредственно связана с осознанностью навыка.</w:t>
      </w:r>
    </w:p>
    <w:p w:rsidR="00A74A4C" w:rsidRPr="00381D18" w:rsidRDefault="00A74A4C" w:rsidP="002311DC">
      <w:pPr>
        <w:spacing w:before="100" w:beforeAutospacing="1" w:after="100" w:afterAutospacing="1" w:line="360" w:lineRule="auto"/>
        <w:ind w:left="30" w:right="30"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Обобщенность–ученик может применить прием вычисления к большему числу случаев, т. е. он способен перенести прием вычисления на новые случаи. Обобщенность так же, как и рациональность, теснейшим образом связана с осознанностью вычислительного навыка, поскольку общим для различных случаев вычисления будет прием, основа которого - одни и те же теоретические положения.</w:t>
      </w:r>
    </w:p>
    <w:p w:rsidR="00B01931" w:rsidRDefault="00A74A4C" w:rsidP="002311DC">
      <w:pPr>
        <w:spacing w:before="100" w:beforeAutospacing="1" w:after="100" w:afterAutospacing="1" w:line="360" w:lineRule="auto"/>
        <w:ind w:left="30" w:right="30"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Автоматизм (св</w:t>
      </w:r>
      <w:r w:rsidR="008D3519">
        <w:rPr>
          <w:rFonts w:ascii="Times New Roman" w:hAnsi="Times New Roman" w:cs="Times New Roman"/>
          <w:sz w:val="28"/>
          <w:szCs w:val="28"/>
        </w:rPr>
        <w:t>ернутость)–</w:t>
      </w:r>
      <w:r w:rsidRPr="00381D18">
        <w:rPr>
          <w:rFonts w:ascii="Times New Roman" w:hAnsi="Times New Roman" w:cs="Times New Roman"/>
          <w:sz w:val="28"/>
          <w:szCs w:val="28"/>
        </w:rPr>
        <w:t>ученик выделяет и выполняет операции быстро и в свернутом виде, но всегда может вернуться к объяснению выбора системы операции. Осознанность и автоматизм вычислительных навыков не являются противоречивыми качествами. Они всегда выступают в единстве: при свернутом выполнении операции осознанность сохраняется, но обоснование выбора системы операции происходит свернуто в плане внутренней речи. Благодаря этому ученик может в любой момент дать развернутое обоснование выбора системы операции. Высокая степень автоматизации должна быть достигнута по отношению к табличным случаям (5+3, 8-5,9+6, 15-9, 7-6, 42:6). Здесь должен быть достигнут уровень, характеризующийся тем, что ученик сразу же соотносит с двумя данными числами третье число, которое является результатом арифметического действия, не выполняя отдельных операций. По отношению к другим случаям арифметических действий происходит частичная автоматизация вычислительных навыков: ученик предельно быстро выделяет и выполняет систему операций, не объясняя, почему выбрал эти операции и как выполнял каждую из них.</w:t>
      </w:r>
    </w:p>
    <w:p w:rsidR="00A74A4C" w:rsidRPr="00381D18" w:rsidRDefault="00A74A4C" w:rsidP="002311DC">
      <w:pPr>
        <w:spacing w:before="100" w:beforeAutospacing="1" w:after="100" w:afterAutospacing="1" w:line="360" w:lineRule="auto"/>
        <w:ind w:left="30" w:right="30"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lastRenderedPageBreak/>
        <w:t>Прочность – ученик сохраняет сформированные вычислительные навыки на длительное время.</w:t>
      </w:r>
    </w:p>
    <w:p w:rsidR="00D65499" w:rsidRDefault="00D65499" w:rsidP="00D65499">
      <w:pPr>
        <w:spacing w:before="100" w:beforeAutospacing="1" w:after="100" w:afterAutospacing="1" w:line="360" w:lineRule="auto"/>
        <w:ind w:right="30"/>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AC47F9">
        <w:rPr>
          <w:rFonts w:ascii="Times New Roman" w:hAnsi="Times New Roman" w:cs="Times New Roman"/>
          <w:sz w:val="28"/>
          <w:szCs w:val="28"/>
        </w:rPr>
        <w:t xml:space="preserve">Составление </w:t>
      </w:r>
      <w:r w:rsidR="00AC47F9" w:rsidRPr="00AC47F9">
        <w:rPr>
          <w:rFonts w:ascii="Times New Roman" w:hAnsi="Times New Roman" w:cs="Times New Roman"/>
          <w:sz w:val="28"/>
          <w:szCs w:val="28"/>
        </w:rPr>
        <w:t>вычислительных способностей, владеющих нареченными свойствами, гарантируется построением курса арифметики и внедрением надлежащих методических способов (Бантова М.А. Классификация формирования вычислительных способностей. Исходная школа,1997).</w:t>
      </w:r>
      <w:r>
        <w:rPr>
          <w:rFonts w:ascii="Times New Roman" w:hAnsi="Times New Roman" w:cs="Times New Roman"/>
          <w:sz w:val="28"/>
          <w:szCs w:val="28"/>
        </w:rPr>
        <w:t xml:space="preserve"> </w:t>
      </w:r>
    </w:p>
    <w:p w:rsidR="00D65499" w:rsidRDefault="00D65499" w:rsidP="002311DC">
      <w:pPr>
        <w:spacing w:before="100" w:beforeAutospacing="1" w:after="100" w:afterAutospacing="1" w:line="360" w:lineRule="auto"/>
        <w:ind w:left="30" w:right="30" w:firstLine="567"/>
        <w:contextualSpacing/>
        <w:mirrorIndents/>
        <w:jc w:val="both"/>
        <w:rPr>
          <w:rFonts w:ascii="Times New Roman" w:eastAsia="Times New Roman" w:hAnsi="Times New Roman" w:cs="Times New Roman"/>
          <w:sz w:val="28"/>
          <w:szCs w:val="28"/>
          <w:lang w:eastAsia="ru-RU"/>
        </w:rPr>
      </w:pPr>
      <w:r w:rsidRPr="00D65499">
        <w:rPr>
          <w:rFonts w:ascii="Times New Roman" w:eastAsia="Times New Roman" w:hAnsi="Times New Roman" w:cs="Times New Roman"/>
          <w:sz w:val="28"/>
          <w:szCs w:val="28"/>
          <w:lang w:eastAsia="ru-RU"/>
        </w:rPr>
        <w:t xml:space="preserve">Одним из этих приёмов считается дидактическая игра. В ходе выполнения предоставленной работы был проведен тест навыка применения дидактических игр при формировании вычислительных способностей учителями исходных классов. В качестве примера возможно разглядеть навык Колот Юлии Геннадьевны. Она считает, </w:t>
      </w:r>
      <w:proofErr w:type="gramStart"/>
      <w:r w:rsidRPr="00D65499">
        <w:rPr>
          <w:rFonts w:ascii="Times New Roman" w:eastAsia="Times New Roman" w:hAnsi="Times New Roman" w:cs="Times New Roman"/>
          <w:sz w:val="28"/>
          <w:szCs w:val="28"/>
          <w:lang w:eastAsia="ru-RU"/>
        </w:rPr>
        <w:t>собственно</w:t>
      </w:r>
      <w:proofErr w:type="gramEnd"/>
      <w:r w:rsidRPr="00D65499">
        <w:rPr>
          <w:rFonts w:ascii="Times New Roman" w:eastAsia="Times New Roman" w:hAnsi="Times New Roman" w:cs="Times New Roman"/>
          <w:sz w:val="28"/>
          <w:szCs w:val="28"/>
          <w:lang w:eastAsia="ru-RU"/>
        </w:rPr>
        <w:t xml:space="preserve"> что игра считается одним из весомых средств в усвоении приёмов вычислений и в формировании вычислительных способностей. К примеру, при разъяснении приёма склады конкретных количеств с переходом сквозь десяток она пользуется игру «Украсить ёлочку шарами».</w:t>
      </w:r>
      <w:r>
        <w:rPr>
          <w:rFonts w:ascii="Times New Roman" w:eastAsia="Times New Roman" w:hAnsi="Times New Roman" w:cs="Times New Roman"/>
          <w:sz w:val="28"/>
          <w:szCs w:val="28"/>
          <w:lang w:eastAsia="ru-RU"/>
        </w:rPr>
        <w:t xml:space="preserve"> </w:t>
      </w:r>
    </w:p>
    <w:p w:rsidR="001F4610" w:rsidRDefault="001F4610" w:rsidP="00DC1FFA">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1F4610">
        <w:rPr>
          <w:rFonts w:ascii="Times New Roman" w:eastAsia="Times New Roman" w:hAnsi="Times New Roman" w:cs="Times New Roman"/>
          <w:sz w:val="28"/>
          <w:szCs w:val="28"/>
          <w:lang w:eastAsia="ru-RU"/>
        </w:rPr>
        <w:t>Ребятам предлагается разглядеть образчик под рисунком и нарисовать на первом ярусе елочки количество шаров, равное первому слагаемому. Но втором и 3-ем ярусах надо нарисовать это их количество, которое точно также второму слагаемому. При данном численность шаров на втором ярусе надлежит дополнять численность шаров на первом до 10. На 3-ем ярусе малыши обязаны представить другие шары.</w:t>
      </w:r>
    </w:p>
    <w:p w:rsidR="00FD3DFD" w:rsidRDefault="00AC42C0" w:rsidP="00DC1FFA">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В этой игре ученики осознают приемы сложения на основе наглядности. Характерной чертой объяснительно-иллюстративного метода является выполнение действий по образцу.</w:t>
      </w:r>
      <w:r w:rsidR="00D64D6A">
        <w:rPr>
          <w:rFonts w:ascii="Times New Roman" w:eastAsia="Times New Roman" w:hAnsi="Times New Roman" w:cs="Times New Roman"/>
          <w:sz w:val="28"/>
          <w:szCs w:val="28"/>
          <w:lang w:eastAsia="ru-RU"/>
        </w:rPr>
        <w:t xml:space="preserve">                              </w:t>
      </w:r>
      <w:r w:rsidR="00DC1FFA">
        <w:rPr>
          <w:rFonts w:ascii="Times New Roman" w:eastAsia="Times New Roman" w:hAnsi="Times New Roman" w:cs="Times New Roman"/>
          <w:sz w:val="28"/>
          <w:szCs w:val="28"/>
          <w:lang w:eastAsia="ru-RU"/>
        </w:rPr>
        <w:t xml:space="preserve">                              </w:t>
      </w:r>
    </w:p>
    <w:p w:rsidR="00D64D6A" w:rsidRPr="00381D18" w:rsidRDefault="00B01931"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noProof/>
          <w:sz w:val="28"/>
          <w:szCs w:val="28"/>
          <w:lang w:eastAsia="ru-RU"/>
        </w:rPr>
        <w:drawing>
          <wp:inline distT="0" distB="0" distL="0" distR="0" wp14:anchorId="6BA04E70" wp14:editId="7FEE0E2D">
            <wp:extent cx="2340139" cy="1457325"/>
            <wp:effectExtent l="0" t="0" r="3175" b="0"/>
            <wp:docPr id="1" name="Рисунок 1" descr="http://festival.1september.ru/articles/513273/Image18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13273/Image1888.gif"/>
                    <pic:cNvPicPr>
                      <a:picLocks noChangeAspect="1" noChangeArrowheads="1"/>
                    </pic:cNvPicPr>
                  </pic:nvPicPr>
                  <pic:blipFill>
                    <a:blip r:embed="rId8" cstate="print"/>
                    <a:srcRect/>
                    <a:stretch>
                      <a:fillRect/>
                    </a:stretch>
                  </pic:blipFill>
                  <pic:spPr bwMode="auto">
                    <a:xfrm>
                      <a:off x="0" y="0"/>
                      <a:ext cx="2368713" cy="1475120"/>
                    </a:xfrm>
                    <a:prstGeom prst="rect">
                      <a:avLst/>
                    </a:prstGeom>
                    <a:noFill/>
                    <a:ln w="9525">
                      <a:noFill/>
                      <a:miter lim="800000"/>
                      <a:headEnd/>
                      <a:tailEnd/>
                    </a:ln>
                  </pic:spPr>
                </pic:pic>
              </a:graphicData>
            </a:graphic>
          </wp:inline>
        </w:drawing>
      </w:r>
    </w:p>
    <w:p w:rsidR="00AC42C0" w:rsidRPr="00381D18" w:rsidRDefault="00AC42C0"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lastRenderedPageBreak/>
        <w:t>Примером такой игры может служить также старинная китайская игра “</w:t>
      </w:r>
      <w:proofErr w:type="spellStart"/>
      <w:r w:rsidRPr="00381D18">
        <w:rPr>
          <w:rFonts w:ascii="Times New Roman" w:eastAsia="Times New Roman" w:hAnsi="Times New Roman" w:cs="Times New Roman"/>
          <w:sz w:val="28"/>
          <w:szCs w:val="28"/>
          <w:lang w:eastAsia="ru-RU"/>
        </w:rPr>
        <w:t>Танграм</w:t>
      </w:r>
      <w:proofErr w:type="spellEnd"/>
      <w:r w:rsidRPr="00381D18">
        <w:rPr>
          <w:rFonts w:ascii="Times New Roman" w:eastAsia="Times New Roman" w:hAnsi="Times New Roman" w:cs="Times New Roman"/>
          <w:sz w:val="28"/>
          <w:szCs w:val="28"/>
          <w:lang w:eastAsia="ru-RU"/>
        </w:rPr>
        <w:t>”, согласно правилам которой дети по образцу из частей квадрата составляют рисунки гуся, журавля,</w:t>
      </w:r>
      <w:r w:rsidR="007C7682"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домика и т.д.</w:t>
      </w:r>
    </w:p>
    <w:p w:rsidR="00AC42C0" w:rsidRPr="00381D18" w:rsidRDefault="00AC42C0"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noProof/>
          <w:sz w:val="28"/>
          <w:szCs w:val="28"/>
          <w:lang w:eastAsia="ru-RU"/>
        </w:rPr>
        <w:drawing>
          <wp:inline distT="0" distB="0" distL="0" distR="0">
            <wp:extent cx="2314575" cy="1314450"/>
            <wp:effectExtent l="0" t="0" r="9525" b="0"/>
            <wp:docPr id="2" name="Рисунок 2" descr="http://festival.1september.ru/articles/513273/Image18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13273/Image1889.gif"/>
                    <pic:cNvPicPr>
                      <a:picLocks noChangeAspect="1" noChangeArrowheads="1"/>
                    </pic:cNvPicPr>
                  </pic:nvPicPr>
                  <pic:blipFill>
                    <a:blip r:embed="rId9" cstate="print"/>
                    <a:srcRect/>
                    <a:stretch>
                      <a:fillRect/>
                    </a:stretch>
                  </pic:blipFill>
                  <pic:spPr bwMode="auto">
                    <a:xfrm>
                      <a:off x="0" y="0"/>
                      <a:ext cx="2333423" cy="1325154"/>
                    </a:xfrm>
                    <a:prstGeom prst="rect">
                      <a:avLst/>
                    </a:prstGeom>
                    <a:noFill/>
                    <a:ln w="9525">
                      <a:noFill/>
                      <a:miter lim="800000"/>
                      <a:headEnd/>
                      <a:tailEnd/>
                    </a:ln>
                  </pic:spPr>
                </pic:pic>
              </a:graphicData>
            </a:graphic>
          </wp:inline>
        </w:drawing>
      </w:r>
    </w:p>
    <w:p w:rsidR="00AC42C0" w:rsidRPr="00381D18" w:rsidRDefault="00AC42C0"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Знания, полученные на основе объяснительно-иллюстративного метода обучения,</w:t>
      </w:r>
      <w:r w:rsidR="008A30FF"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закрепляются системой игровых задании для приобретения учащимися соответствующих умении и навыков. С помощью системы игр и занимательных заданий учитель организует деятельность учащихся по неоднократному воспроизведению сообщенных им знаний или способов деятельности.</w:t>
      </w:r>
      <w:r w:rsidR="008A30FF"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Воспроизведение способа деятельности или осознанного правила является главным признаком репродуктивного метода обучения. Он широко используется при формировании устных и письменных вычислений и умений в решении задач.</w:t>
      </w:r>
    </w:p>
    <w:p w:rsidR="00AC42C0" w:rsidRPr="00381D18" w:rsidRDefault="00DC1FFA"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в игре «Лучший летчик»</w:t>
      </w:r>
      <w:r w:rsidR="00AC42C0" w:rsidRPr="00381D18">
        <w:rPr>
          <w:rFonts w:ascii="Times New Roman" w:eastAsia="Times New Roman" w:hAnsi="Times New Roman" w:cs="Times New Roman"/>
          <w:sz w:val="28"/>
          <w:szCs w:val="28"/>
          <w:lang w:eastAsia="ru-RU"/>
        </w:rPr>
        <w:t xml:space="preserve"> ученики I класса практически воспроизводят вычислительный прием прибавления и вычитания трех.</w:t>
      </w:r>
    </w:p>
    <w:p w:rsidR="00AC42C0" w:rsidRPr="00381D18" w:rsidRDefault="00AC42C0" w:rsidP="002311DC">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Содержание игры. До игры учитель проводит небо</w:t>
      </w:r>
      <w:r w:rsidR="00DC1FFA">
        <w:rPr>
          <w:rFonts w:ascii="Times New Roman" w:eastAsia="Times New Roman" w:hAnsi="Times New Roman" w:cs="Times New Roman"/>
          <w:sz w:val="28"/>
          <w:szCs w:val="28"/>
          <w:lang w:eastAsia="ru-RU"/>
        </w:rPr>
        <w:t>льшую беседу, выясняя у детей: «</w:t>
      </w:r>
      <w:r w:rsidRPr="00381D18">
        <w:rPr>
          <w:rFonts w:ascii="Times New Roman" w:eastAsia="Times New Roman" w:hAnsi="Times New Roman" w:cs="Times New Roman"/>
          <w:sz w:val="28"/>
          <w:szCs w:val="28"/>
          <w:lang w:eastAsia="ru-RU"/>
        </w:rPr>
        <w:t>Кто хочет стать летчиком? Каким дол жен быть летчик? Что о</w:t>
      </w:r>
      <w:r w:rsidR="00DC1FFA">
        <w:rPr>
          <w:rFonts w:ascii="Times New Roman" w:eastAsia="Times New Roman" w:hAnsi="Times New Roman" w:cs="Times New Roman"/>
          <w:sz w:val="28"/>
          <w:szCs w:val="28"/>
          <w:lang w:eastAsia="ru-RU"/>
        </w:rPr>
        <w:t>н должен хорошо знать и уметь?»</w:t>
      </w:r>
      <w:r w:rsidR="00C569F6">
        <w:rPr>
          <w:rFonts w:ascii="Times New Roman" w:eastAsia="Times New Roman" w:hAnsi="Times New Roman" w:cs="Times New Roman"/>
          <w:sz w:val="28"/>
          <w:szCs w:val="28"/>
          <w:lang w:eastAsia="ru-RU"/>
        </w:rPr>
        <w:t xml:space="preserve">. Далее обобщает: </w:t>
      </w:r>
      <w:r w:rsidR="00DC1FFA">
        <w:rPr>
          <w:rFonts w:ascii="Times New Roman" w:eastAsia="Times New Roman" w:hAnsi="Times New Roman" w:cs="Times New Roman"/>
          <w:sz w:val="28"/>
          <w:szCs w:val="28"/>
          <w:lang w:eastAsia="ru-RU"/>
        </w:rPr>
        <w:t>«</w:t>
      </w:r>
      <w:r w:rsidRPr="00381D18">
        <w:rPr>
          <w:rFonts w:ascii="Times New Roman" w:eastAsia="Times New Roman" w:hAnsi="Times New Roman" w:cs="Times New Roman"/>
          <w:sz w:val="28"/>
          <w:szCs w:val="28"/>
          <w:lang w:eastAsia="ru-RU"/>
        </w:rPr>
        <w:t>Многое должен знать и уметь летчик, чтобы уверенно вести свой самолет к назначенной цели. И прежде всего он</w:t>
      </w:r>
      <w:r w:rsidR="00DC1FFA">
        <w:rPr>
          <w:rFonts w:ascii="Times New Roman" w:eastAsia="Times New Roman" w:hAnsi="Times New Roman" w:cs="Times New Roman"/>
          <w:sz w:val="28"/>
          <w:szCs w:val="28"/>
          <w:lang w:eastAsia="ru-RU"/>
        </w:rPr>
        <w:t xml:space="preserve"> должен правильно вести расчеты»</w:t>
      </w:r>
      <w:r w:rsidRPr="00381D18">
        <w:rPr>
          <w:rFonts w:ascii="Times New Roman" w:eastAsia="Times New Roman" w:hAnsi="Times New Roman" w:cs="Times New Roman"/>
          <w:sz w:val="28"/>
          <w:szCs w:val="28"/>
          <w:lang w:eastAsia="ru-RU"/>
        </w:rPr>
        <w:t>.</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летчиком стать,</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в небо взлететь,</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многое знать,</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много уметь.</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при этом и при этом,</w:t>
      </w:r>
    </w:p>
    <w:p w:rsidR="00013470" w:rsidRDefault="0001347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заметьте-ка,</w:t>
      </w:r>
    </w:p>
    <w:p w:rsidR="00AC42C0" w:rsidRPr="00381D18" w:rsidRDefault="00AC42C0" w:rsidP="00013470">
      <w:pPr>
        <w:spacing w:before="100" w:beforeAutospacing="1" w:after="100" w:afterAutospacing="1" w:line="360" w:lineRule="auto"/>
        <w:ind w:firstLine="709"/>
        <w:contextualSpacing/>
        <w:mirrorIndents/>
        <w:jc w:val="center"/>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lastRenderedPageBreak/>
        <w:t>Летчикам помог</w:t>
      </w:r>
      <w:r w:rsidR="00013470">
        <w:rPr>
          <w:rFonts w:ascii="Times New Roman" w:eastAsia="Times New Roman" w:hAnsi="Times New Roman" w:cs="Times New Roman"/>
          <w:sz w:val="28"/>
          <w:szCs w:val="28"/>
          <w:lang w:eastAsia="ru-RU"/>
        </w:rPr>
        <w:t xml:space="preserve">ает </w:t>
      </w:r>
      <w:r w:rsidRPr="00381D18">
        <w:rPr>
          <w:rFonts w:ascii="Times New Roman" w:eastAsia="Times New Roman" w:hAnsi="Times New Roman" w:cs="Times New Roman"/>
          <w:sz w:val="28"/>
          <w:szCs w:val="28"/>
          <w:lang w:eastAsia="ru-RU"/>
        </w:rPr>
        <w:t>Арифметика”.</w:t>
      </w:r>
    </w:p>
    <w:p w:rsidR="00AC42C0" w:rsidRPr="00381D18" w:rsidRDefault="00AC42C0" w:rsidP="00013470">
      <w:pPr>
        <w:spacing w:before="100" w:beforeAutospacing="1" w:after="100" w:afterAutospacing="1" w:line="360" w:lineRule="auto"/>
        <w:ind w:firstLine="709"/>
        <w:contextualSpacing/>
        <w:mirrorIndents/>
        <w:jc w:val="right"/>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(В. Корыстылев, М. Львовский)</w:t>
      </w:r>
    </w:p>
    <w:p w:rsidR="00664E76"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На доске записаны 3 столбика примеров, под ними -</w:t>
      </w:r>
      <w:r w:rsidR="00536414"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рисунки самолетов. Над каждым примером - 3 ответа,</w:t>
      </w:r>
      <w:r w:rsidR="008A30FF"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один из них правильный, другие неверные:</w:t>
      </w:r>
    </w:p>
    <w:tbl>
      <w:tblPr>
        <w:tblW w:w="0" w:type="auto"/>
        <w:jc w:val="center"/>
        <w:tblCellMar>
          <w:top w:w="30" w:type="dxa"/>
          <w:left w:w="30" w:type="dxa"/>
          <w:bottom w:w="30" w:type="dxa"/>
          <w:right w:w="30" w:type="dxa"/>
        </w:tblCellMar>
        <w:tblLook w:val="04A0" w:firstRow="1" w:lastRow="0" w:firstColumn="1" w:lastColumn="0" w:noHBand="0" w:noVBand="1"/>
      </w:tblPr>
      <w:tblGrid>
        <w:gridCol w:w="842"/>
        <w:gridCol w:w="771"/>
        <w:gridCol w:w="1131"/>
      </w:tblGrid>
      <w:tr w:rsidR="00A853A7" w:rsidRPr="00635BCF" w:rsidTr="00D64D6A">
        <w:trPr>
          <w:trHeight w:val="971"/>
          <w:jc w:val="center"/>
        </w:trPr>
        <w:tc>
          <w:tcPr>
            <w:tcW w:w="842" w:type="dxa"/>
            <w:shd w:val="clear" w:color="auto" w:fill="auto"/>
            <w:hideMark/>
          </w:tcPr>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4 7 6</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3+3</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5 7 6</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4+3</w:t>
            </w:r>
          </w:p>
        </w:tc>
        <w:tc>
          <w:tcPr>
            <w:tcW w:w="771" w:type="dxa"/>
            <w:shd w:val="clear" w:color="auto" w:fill="auto"/>
            <w:hideMark/>
          </w:tcPr>
          <w:p w:rsidR="00A853A7" w:rsidRPr="00635BCF" w:rsidRDefault="00664E76"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 xml:space="preserve"> </w:t>
            </w:r>
            <w:r w:rsidR="00A853A7" w:rsidRPr="00635BCF">
              <w:rPr>
                <w:rFonts w:ascii="Times New Roman" w:eastAsia="Times New Roman" w:hAnsi="Times New Roman" w:cs="Times New Roman"/>
                <w:color w:val="333333"/>
                <w:sz w:val="28"/>
                <w:szCs w:val="28"/>
                <w:lang w:eastAsia="ru-RU"/>
              </w:rPr>
              <w:t>3 4 5</w:t>
            </w:r>
          </w:p>
          <w:p w:rsidR="00A853A7" w:rsidRPr="00635BCF" w:rsidRDefault="00664E76"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 xml:space="preserve">  </w:t>
            </w:r>
            <w:r w:rsidR="00A853A7" w:rsidRPr="00635BCF">
              <w:rPr>
                <w:rFonts w:ascii="Times New Roman" w:eastAsia="Times New Roman" w:hAnsi="Times New Roman" w:cs="Times New Roman"/>
                <w:color w:val="333333"/>
                <w:sz w:val="28"/>
                <w:szCs w:val="28"/>
                <w:lang w:eastAsia="ru-RU"/>
              </w:rPr>
              <w:t>2+3</w:t>
            </w:r>
          </w:p>
          <w:p w:rsidR="00A853A7" w:rsidRPr="00635BCF" w:rsidRDefault="00664E76"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 xml:space="preserve"> </w:t>
            </w:r>
            <w:r w:rsidR="00A853A7" w:rsidRPr="00635BCF">
              <w:rPr>
                <w:rFonts w:ascii="Times New Roman" w:eastAsia="Times New Roman" w:hAnsi="Times New Roman" w:cs="Times New Roman"/>
                <w:color w:val="333333"/>
                <w:sz w:val="28"/>
                <w:szCs w:val="28"/>
                <w:lang w:eastAsia="ru-RU"/>
              </w:rPr>
              <w:t>8 7 9</w:t>
            </w:r>
          </w:p>
          <w:p w:rsidR="00A853A7" w:rsidRPr="00635BCF" w:rsidRDefault="00664E76"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 xml:space="preserve">  </w:t>
            </w:r>
            <w:r w:rsidR="00A853A7" w:rsidRPr="00635BCF">
              <w:rPr>
                <w:rFonts w:ascii="Times New Roman" w:eastAsia="Times New Roman" w:hAnsi="Times New Roman" w:cs="Times New Roman"/>
                <w:color w:val="333333"/>
                <w:sz w:val="28"/>
                <w:szCs w:val="28"/>
                <w:lang w:eastAsia="ru-RU"/>
              </w:rPr>
              <w:t>10-3</w:t>
            </w:r>
          </w:p>
        </w:tc>
        <w:tc>
          <w:tcPr>
            <w:tcW w:w="1131" w:type="dxa"/>
            <w:shd w:val="clear" w:color="auto" w:fill="auto"/>
            <w:hideMark/>
          </w:tcPr>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6 7 8</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5+3</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10 9 7</w:t>
            </w:r>
          </w:p>
          <w:p w:rsidR="00A853A7" w:rsidRPr="00635BCF" w:rsidRDefault="00A853A7" w:rsidP="002311DC">
            <w:pPr>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35BCF">
              <w:rPr>
                <w:rFonts w:ascii="Times New Roman" w:eastAsia="Times New Roman" w:hAnsi="Times New Roman" w:cs="Times New Roman"/>
                <w:color w:val="333333"/>
                <w:sz w:val="28"/>
                <w:szCs w:val="28"/>
                <w:lang w:eastAsia="ru-RU"/>
              </w:rPr>
              <w:t>8+2</w:t>
            </w:r>
          </w:p>
        </w:tc>
      </w:tr>
    </w:tbl>
    <w:p w:rsidR="00AC42C0" w:rsidRPr="00381D18"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Класс делится на 3 команды. В каждой команде назначается летчик. Учитель вызывает трех летчиков, остальные - контролеры. Каждый из летчиков производит расчеты (решает свой столбик примеров, начиная с нижнего примера) и правильно ведет свой самолет по намеченному курсу. Решив пример, летчик делает вокруг него петлю (обводит его мелом) и показывает линией, куда должен подняться самолет (он проводит линию к правильному ответу). Далее каждый летчик делает новый расчет (решает второй пример) и поднимает свой самолет выше, показывая мелом правильный ответ.</w:t>
      </w:r>
    </w:p>
    <w:p w:rsidR="00AC42C0" w:rsidRPr="00381D18"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В конце и</w:t>
      </w:r>
      <w:r w:rsidR="00E932FF">
        <w:rPr>
          <w:rFonts w:ascii="Times New Roman" w:eastAsia="Times New Roman" w:hAnsi="Times New Roman" w:cs="Times New Roman"/>
          <w:sz w:val="28"/>
          <w:szCs w:val="28"/>
          <w:lang w:eastAsia="ru-RU"/>
        </w:rPr>
        <w:t>гры подводятся итоги. Учитель у</w:t>
      </w:r>
      <w:r w:rsidRPr="00381D18">
        <w:rPr>
          <w:rFonts w:ascii="Times New Roman" w:eastAsia="Times New Roman" w:hAnsi="Times New Roman" w:cs="Times New Roman"/>
          <w:sz w:val="28"/>
          <w:szCs w:val="28"/>
          <w:lang w:eastAsia="ru-RU"/>
        </w:rPr>
        <w:t>казывает на пример, контролеры подтверждают или исправляют путь движения самолета. Все правильные ответы записывают справа от примеров,</w:t>
      </w:r>
      <w:r w:rsidR="00F4543E"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другие ответы стирают. Выявляют лучшего летчика.</w:t>
      </w:r>
      <w:r w:rsidR="00073096"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Ему учитель выдает рисунок самолета. Допущенные ошибки анализируются.</w:t>
      </w:r>
    </w:p>
    <w:p w:rsidR="00152EAA" w:rsidRPr="00381D18"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К другой группе относятся игры, где ученики производят действия в уме. Это игры, направленные на формирование вычислительных навыков.</w:t>
      </w:r>
    </w:p>
    <w:p w:rsidR="00AC42C0" w:rsidRPr="00381D18" w:rsidRDefault="00152EAA"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Примеры таких игр:</w:t>
      </w:r>
    </w:p>
    <w:p w:rsidR="00DC1FFA" w:rsidRDefault="00DC1FFA"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b/>
          <w:bCs/>
          <w:sz w:val="28"/>
          <w:szCs w:val="28"/>
          <w:lang w:eastAsia="ru-RU"/>
        </w:rPr>
      </w:pPr>
    </w:p>
    <w:p w:rsidR="00DC1FFA" w:rsidRDefault="00DC1FFA"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b/>
          <w:bCs/>
          <w:sz w:val="28"/>
          <w:szCs w:val="28"/>
          <w:lang w:eastAsia="ru-RU"/>
        </w:rPr>
      </w:pPr>
    </w:p>
    <w:p w:rsidR="00AC42C0" w:rsidRPr="00381D18"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b/>
          <w:bCs/>
          <w:sz w:val="28"/>
          <w:szCs w:val="28"/>
          <w:lang w:eastAsia="ru-RU"/>
        </w:rPr>
        <w:t>Игра “Телефон”.</w:t>
      </w:r>
    </w:p>
    <w:p w:rsidR="00D64D6A" w:rsidRDefault="00303EA4"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происходит </w:t>
      </w:r>
      <w:r w:rsidR="00AC42C0" w:rsidRPr="00381D18">
        <w:rPr>
          <w:rFonts w:ascii="Times New Roman" w:eastAsia="Times New Roman" w:hAnsi="Times New Roman" w:cs="Times New Roman"/>
          <w:sz w:val="28"/>
          <w:szCs w:val="28"/>
          <w:lang w:eastAsia="ru-RU"/>
        </w:rPr>
        <w:t xml:space="preserve">по рядам. </w:t>
      </w:r>
      <w:r w:rsidR="005A392F">
        <w:rPr>
          <w:rFonts w:ascii="Times New Roman" w:eastAsia="Times New Roman" w:hAnsi="Times New Roman" w:cs="Times New Roman"/>
          <w:sz w:val="28"/>
          <w:szCs w:val="28"/>
          <w:lang w:eastAsia="ru-RU"/>
        </w:rPr>
        <w:t>Каждому объекту,</w:t>
      </w:r>
      <w:r w:rsidR="00274D37" w:rsidRPr="00381D18">
        <w:rPr>
          <w:rFonts w:ascii="Times New Roman" w:eastAsia="Times New Roman" w:hAnsi="Times New Roman" w:cs="Times New Roman"/>
          <w:sz w:val="28"/>
          <w:szCs w:val="28"/>
          <w:lang w:eastAsia="ru-RU"/>
        </w:rPr>
        <w:t xml:space="preserve"> </w:t>
      </w:r>
      <w:r w:rsidR="00AC42C0" w:rsidRPr="00381D18">
        <w:rPr>
          <w:rFonts w:ascii="Times New Roman" w:eastAsia="Times New Roman" w:hAnsi="Times New Roman" w:cs="Times New Roman"/>
          <w:sz w:val="28"/>
          <w:szCs w:val="28"/>
          <w:lang w:eastAsia="ru-RU"/>
        </w:rPr>
        <w:t>сидящему за партой</w:t>
      </w:r>
      <w:r w:rsidR="007624C2" w:rsidRPr="00381D18">
        <w:rPr>
          <w:rFonts w:ascii="Times New Roman" w:eastAsia="Times New Roman" w:hAnsi="Times New Roman" w:cs="Times New Roman"/>
          <w:sz w:val="28"/>
          <w:szCs w:val="28"/>
          <w:lang w:eastAsia="ru-RU"/>
        </w:rPr>
        <w:t>,</w:t>
      </w:r>
      <w:r w:rsidR="00AC42C0" w:rsidRPr="00381D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педагог </w:t>
      </w:r>
      <w:r w:rsidR="00AC42C0" w:rsidRPr="00381D18">
        <w:rPr>
          <w:rFonts w:ascii="Times New Roman" w:eastAsia="Times New Roman" w:hAnsi="Times New Roman" w:cs="Times New Roman"/>
          <w:sz w:val="28"/>
          <w:szCs w:val="28"/>
          <w:lang w:eastAsia="ru-RU"/>
        </w:rPr>
        <w:t xml:space="preserve">шепотом </w:t>
      </w:r>
      <w:r w:rsidR="001C3CFA">
        <w:rPr>
          <w:rFonts w:ascii="Times New Roman" w:eastAsia="Times New Roman" w:hAnsi="Times New Roman" w:cs="Times New Roman"/>
          <w:sz w:val="28"/>
          <w:szCs w:val="28"/>
          <w:lang w:eastAsia="ru-RU"/>
        </w:rPr>
        <w:t xml:space="preserve">проговаривает </w:t>
      </w:r>
      <w:r w:rsidR="00AC42C0" w:rsidRPr="00381D18">
        <w:rPr>
          <w:rFonts w:ascii="Times New Roman" w:eastAsia="Times New Roman" w:hAnsi="Times New Roman" w:cs="Times New Roman"/>
          <w:sz w:val="28"/>
          <w:szCs w:val="28"/>
          <w:lang w:eastAsia="ru-RU"/>
        </w:rPr>
        <w:t>однозначное число так, чтобы не слышали другие ученики класса. Далее учитель показывает на следующую схему, записанную на доске:</w:t>
      </w:r>
      <w:r w:rsidR="00D64D6A" w:rsidRPr="00D64D6A">
        <w:rPr>
          <w:rFonts w:ascii="Times New Roman" w:eastAsia="Times New Roman" w:hAnsi="Times New Roman" w:cs="Times New Roman"/>
          <w:noProof/>
          <w:sz w:val="28"/>
          <w:szCs w:val="28"/>
          <w:lang w:eastAsia="ru-RU"/>
        </w:rPr>
        <w:t xml:space="preserve"> </w:t>
      </w:r>
    </w:p>
    <w:p w:rsidR="00AC42C0" w:rsidRPr="00381D18" w:rsidRDefault="00D64D6A" w:rsidP="002311DC">
      <w:pPr>
        <w:spacing w:before="100" w:beforeAutospacing="1" w:after="100" w:afterAutospacing="1" w:line="360" w:lineRule="auto"/>
        <w:ind w:firstLine="709"/>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noProof/>
          <w:sz w:val="28"/>
          <w:szCs w:val="28"/>
          <w:lang w:eastAsia="ru-RU"/>
        </w:rPr>
        <w:drawing>
          <wp:inline distT="0" distB="0" distL="0" distR="0" wp14:anchorId="3C5432FA" wp14:editId="05346E60">
            <wp:extent cx="1209675" cy="930295"/>
            <wp:effectExtent l="0" t="0" r="0" b="3175"/>
            <wp:docPr id="3" name="Рисунок 3" descr="http://festival.1september.ru/articles/513273/Image18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13273/Image1890.gif"/>
                    <pic:cNvPicPr>
                      <a:picLocks noChangeAspect="1" noChangeArrowheads="1"/>
                    </pic:cNvPicPr>
                  </pic:nvPicPr>
                  <pic:blipFill>
                    <a:blip r:embed="rId10" cstate="print"/>
                    <a:srcRect/>
                    <a:stretch>
                      <a:fillRect/>
                    </a:stretch>
                  </pic:blipFill>
                  <pic:spPr bwMode="auto">
                    <a:xfrm>
                      <a:off x="0" y="0"/>
                      <a:ext cx="1262057" cy="970579"/>
                    </a:xfrm>
                    <a:prstGeom prst="rect">
                      <a:avLst/>
                    </a:prstGeom>
                    <a:noFill/>
                    <a:ln w="9525">
                      <a:noFill/>
                      <a:miter lim="800000"/>
                      <a:headEnd/>
                      <a:tailEnd/>
                    </a:ln>
                  </pic:spPr>
                </pic:pic>
              </a:graphicData>
            </a:graphic>
          </wp:inline>
        </w:drawing>
      </w:r>
    </w:p>
    <w:p w:rsidR="00AC42C0" w:rsidRPr="00381D18"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Например, учитель называет шести ученикам,</w:t>
      </w:r>
      <w:r w:rsidR="008C44D5"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сидящим за первыми партами, числа: 2, 3, 4, 2, 3, 4 – и показывает на первый прямоугольник. Все ученики,</w:t>
      </w:r>
      <w:r w:rsidR="008C44D5"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получившие от учителя числа, прибавляют к нему число 5, и каждый из них поворачивается к ученику,</w:t>
      </w:r>
      <w:r w:rsidR="008C44D5" w:rsidRPr="00381D18">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сидящему за ним, и называет ему результат. Далее учитель показывает на следующий прямоугольник.</w:t>
      </w:r>
      <w:r w:rsidR="008C44D5" w:rsidRPr="00381D18">
        <w:rPr>
          <w:rFonts w:ascii="Times New Roman" w:eastAsia="Times New Roman" w:hAnsi="Times New Roman" w:cs="Times New Roman"/>
          <w:sz w:val="28"/>
          <w:szCs w:val="28"/>
          <w:lang w:eastAsia="ru-RU"/>
        </w:rPr>
        <w:t xml:space="preserve"> </w:t>
      </w:r>
      <w:proofErr w:type="spellStart"/>
      <w:r w:rsidR="001C3CFA">
        <w:rPr>
          <w:rFonts w:ascii="Times New Roman" w:eastAsia="Times New Roman" w:hAnsi="Times New Roman" w:cs="Times New Roman"/>
          <w:sz w:val="28"/>
          <w:szCs w:val="28"/>
          <w:lang w:eastAsia="ru-RU"/>
        </w:rPr>
        <w:t>Уч</w:t>
      </w:r>
      <w:proofErr w:type="spellEnd"/>
      <w:r w:rsidRPr="00381D18">
        <w:rPr>
          <w:rFonts w:ascii="Times New Roman" w:eastAsia="Times New Roman" w:hAnsi="Times New Roman" w:cs="Times New Roman"/>
          <w:sz w:val="28"/>
          <w:szCs w:val="28"/>
          <w:lang w:eastAsia="ru-RU"/>
        </w:rPr>
        <w:t>, сидящие за второй партой, производят действие умножения на 2 и тихо называют ответы ученикам, сидящим за ними, и т.д. Игра продолжается до тех пор, пока ученики не выполняют всех действий по схеме. Сидящие за первыми партами играют роль контролеров. Они выполняют всю цепочку действий. В конце соревнования ученики, сидящие за последними столами, должны записать окончательные ответы в схему, а сидящие за первыми – утвердить их или отвергнуть.</w:t>
      </w:r>
      <w:r w:rsidR="004942C2">
        <w:rPr>
          <w:rFonts w:ascii="Times New Roman" w:eastAsia="Times New Roman" w:hAnsi="Times New Roman" w:cs="Times New Roman"/>
          <w:sz w:val="28"/>
          <w:szCs w:val="28"/>
          <w:lang w:eastAsia="ru-RU"/>
        </w:rPr>
        <w:t xml:space="preserve"> </w:t>
      </w:r>
      <w:r w:rsidRPr="00381D18">
        <w:rPr>
          <w:rFonts w:ascii="Times New Roman" w:eastAsia="Times New Roman" w:hAnsi="Times New Roman" w:cs="Times New Roman"/>
          <w:sz w:val="28"/>
          <w:szCs w:val="28"/>
          <w:lang w:eastAsia="ru-RU"/>
        </w:rPr>
        <w:t>Побеждает тот ряд, который правильно и раньше всех выполнит всю цепочку действий. Если обнаружены ошибки, учитель проверяет с учениками всю цепочку действий. К анализу ошибок привлекаются слабые ученики.</w:t>
      </w:r>
    </w:p>
    <w:p w:rsidR="00F54CAF" w:rsidRDefault="00AC42C0"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С помощью таких игр и подобных учащиеся воспроизводят вычислительные приемы в уме. Эти игры направлены на формирование вычислительных навыков.</w:t>
      </w:r>
    </w:p>
    <w:p w:rsidR="00DC5F94" w:rsidRPr="00F54CAF" w:rsidRDefault="00F54CAF"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381D18">
        <w:rPr>
          <w:rFonts w:ascii="Times New Roman" w:eastAsia="Times New Roman" w:hAnsi="Times New Roman" w:cs="Times New Roman"/>
          <w:sz w:val="28"/>
          <w:szCs w:val="28"/>
          <w:lang w:eastAsia="ru-RU"/>
        </w:rPr>
        <w:t xml:space="preserve"> </w:t>
      </w:r>
      <w:r w:rsidR="00D37EBC" w:rsidRPr="00381D18">
        <w:rPr>
          <w:rFonts w:ascii="Times New Roman" w:eastAsia="Times New Roman" w:hAnsi="Times New Roman" w:cs="Times New Roman"/>
          <w:sz w:val="28"/>
          <w:szCs w:val="28"/>
          <w:lang w:eastAsia="ru-RU"/>
        </w:rPr>
        <w:t>Интересен также опыт Алсановой Евдокии Борисовны.</w:t>
      </w:r>
      <w:r>
        <w:rPr>
          <w:rFonts w:ascii="Times New Roman" w:eastAsia="Times New Roman" w:hAnsi="Times New Roman" w:cs="Times New Roman"/>
          <w:sz w:val="28"/>
          <w:szCs w:val="28"/>
          <w:lang w:eastAsia="ru-RU"/>
        </w:rPr>
        <w:t xml:space="preserve"> </w:t>
      </w:r>
      <w:r w:rsidR="00DC5F94" w:rsidRPr="00381D18">
        <w:rPr>
          <w:rFonts w:ascii="Times New Roman" w:hAnsi="Times New Roman" w:cs="Times New Roman"/>
          <w:sz w:val="28"/>
          <w:szCs w:val="28"/>
        </w:rPr>
        <w:t xml:space="preserve">На каждом уроке математики, она стремится создать такую учебную ситуацию, которая </w:t>
      </w:r>
      <w:r w:rsidR="00DC5F94" w:rsidRPr="00381D18">
        <w:rPr>
          <w:rFonts w:ascii="Times New Roman" w:hAnsi="Times New Roman" w:cs="Times New Roman"/>
          <w:sz w:val="28"/>
          <w:szCs w:val="28"/>
        </w:rPr>
        <w:lastRenderedPageBreak/>
        <w:t xml:space="preserve">позволила бы каждому ребенку проявить себя. </w:t>
      </w:r>
      <w:r w:rsidR="00867E72" w:rsidRPr="00867E72">
        <w:rPr>
          <w:rFonts w:ascii="Times New Roman" w:hAnsi="Times New Roman" w:cs="Times New Roman"/>
          <w:sz w:val="28"/>
          <w:szCs w:val="28"/>
        </w:rPr>
        <w:t xml:space="preserve">Эту историю может помочь сделать игра, которая содействует и развитию познавательной работы, и воспитанию моральных начал. Игры или же некоторое количество игровых факторов, выбранных на 1 тему, плотно связанных с материалом учебника, выделяют большущий итог. У ребят исходных классов, считает Алсанова, воображение развита так, собственно что разрешает ему оказываться там, куда приглашает игра, он воспринимает те обстоятельства, которые становит перед ним наставник, организуя игру. На уроках Евдокия Борисовна постарается выполнить игру, игровые упражнения, разучить считалку, разгадать загадку, загадка. Её лозунг – дрессировать играя. И это не не дает обучению ребят, а, напротив, может помочь ребятам знакомиться с свежим </w:t>
      </w:r>
      <w:r w:rsidR="00237146" w:rsidRPr="00867E72">
        <w:rPr>
          <w:rFonts w:ascii="Times New Roman" w:hAnsi="Times New Roman" w:cs="Times New Roman"/>
          <w:sz w:val="28"/>
          <w:szCs w:val="28"/>
        </w:rPr>
        <w:t>для их учебного материала</w:t>
      </w:r>
      <w:r w:rsidR="00867E72" w:rsidRPr="00867E72">
        <w:rPr>
          <w:rFonts w:ascii="Times New Roman" w:hAnsi="Times New Roman" w:cs="Times New Roman"/>
          <w:sz w:val="28"/>
          <w:szCs w:val="28"/>
        </w:rPr>
        <w:t>, укреплять изученный ткань.</w:t>
      </w:r>
    </w:p>
    <w:p w:rsidR="00DC5F94" w:rsidRPr="00381D18" w:rsidRDefault="00867E72"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867E72">
        <w:rPr>
          <w:rFonts w:ascii="Times New Roman" w:hAnsi="Times New Roman" w:cs="Times New Roman"/>
          <w:sz w:val="28"/>
          <w:szCs w:val="28"/>
        </w:rPr>
        <w:t xml:space="preserve">Дети её класса довольно обожают странствовать, в следствие этого она нередко проводит игры – путешествия. Так, в раз из дней малыши направились на поезде, который составили сами в страну Математика. Там они заметили большое количество заманчивого: поразительное дерево, на котором вырастают цифры и арифметические символы. Заглянули в домик, в котором поссорились количества. </w:t>
      </w:r>
      <w:r w:rsidR="00237146" w:rsidRPr="00867E72">
        <w:rPr>
          <w:rFonts w:ascii="Times New Roman" w:hAnsi="Times New Roman" w:cs="Times New Roman"/>
          <w:sz w:val="28"/>
          <w:szCs w:val="28"/>
        </w:rPr>
        <w:t>Несомненно,</w:t>
      </w:r>
      <w:r w:rsidRPr="00867E72">
        <w:rPr>
          <w:rFonts w:ascii="Times New Roman" w:hAnsi="Times New Roman" w:cs="Times New Roman"/>
          <w:sz w:val="28"/>
          <w:szCs w:val="28"/>
        </w:rPr>
        <w:t xml:space="preserve"> помогли им взять в долг собственные пространства. Повстречали первого жильца государства – мудреца арифметики. Он внес предложение ребятам решить заманчивые задачки, взглянул, как они сообщают в тетрадях. Попали ещё в 1 страну. Поразительную и странную. Все тут необычно. Деревья вырастают ввысь корнями, пятёрка располагается в плену у двойки. Постановив верно задачки и примеры, они навели порядок в данной стране: освободили пятёрку, верно посадили деревья</w:t>
      </w:r>
      <w:r w:rsidR="00DC5F94" w:rsidRPr="00381D18">
        <w:rPr>
          <w:rFonts w:ascii="Times New Roman" w:hAnsi="Times New Roman" w:cs="Times New Roman"/>
          <w:sz w:val="28"/>
          <w:szCs w:val="28"/>
        </w:rPr>
        <w:t>.</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При закреплении табличных случаев сложения и вычитания в пределах 20 с переходом через десяток была пр</w:t>
      </w:r>
      <w:r w:rsidR="00DC4F4E">
        <w:rPr>
          <w:rFonts w:ascii="Times New Roman" w:hAnsi="Times New Roman" w:cs="Times New Roman"/>
          <w:sz w:val="28"/>
          <w:szCs w:val="28"/>
        </w:rPr>
        <w:t>оведена игра-путешествие в цирк (и</w:t>
      </w:r>
      <w:r w:rsidRPr="00381D18">
        <w:rPr>
          <w:rFonts w:ascii="Times New Roman" w:hAnsi="Times New Roman" w:cs="Times New Roman"/>
          <w:sz w:val="28"/>
          <w:szCs w:val="28"/>
        </w:rPr>
        <w:t>спользовались фотографии артистов цирка,</w:t>
      </w:r>
      <w:r w:rsidR="00366B54" w:rsidRPr="00381D18">
        <w:rPr>
          <w:rFonts w:ascii="Times New Roman" w:hAnsi="Times New Roman" w:cs="Times New Roman"/>
          <w:sz w:val="28"/>
          <w:szCs w:val="28"/>
        </w:rPr>
        <w:t xml:space="preserve"> </w:t>
      </w:r>
      <w:r w:rsidR="00DC4F4E">
        <w:rPr>
          <w:rFonts w:ascii="Times New Roman" w:hAnsi="Times New Roman" w:cs="Times New Roman"/>
          <w:sz w:val="28"/>
          <w:szCs w:val="28"/>
        </w:rPr>
        <w:t xml:space="preserve">их вывешивали в ходе игры). </w:t>
      </w:r>
      <w:r w:rsidRPr="00381D18">
        <w:rPr>
          <w:rFonts w:ascii="Times New Roman" w:hAnsi="Times New Roman" w:cs="Times New Roman"/>
          <w:sz w:val="28"/>
          <w:szCs w:val="28"/>
        </w:rPr>
        <w:t xml:space="preserve">В играх-путешествиях активизируется внимание детей, </w:t>
      </w:r>
      <w:r w:rsidRPr="00381D18">
        <w:rPr>
          <w:rFonts w:ascii="Times New Roman" w:hAnsi="Times New Roman" w:cs="Times New Roman"/>
          <w:sz w:val="28"/>
          <w:szCs w:val="28"/>
        </w:rPr>
        <w:lastRenderedPageBreak/>
        <w:t>расширяется кругозор, прививается интерес к предмету, развивается творческая фантазия. И главное, считает Алсанова Е.Б.,-</w:t>
      </w:r>
      <w:r w:rsidR="00366B54" w:rsidRPr="00381D18">
        <w:rPr>
          <w:rFonts w:ascii="Times New Roman" w:hAnsi="Times New Roman" w:cs="Times New Roman"/>
          <w:sz w:val="28"/>
          <w:szCs w:val="28"/>
        </w:rPr>
        <w:t xml:space="preserve"> </w:t>
      </w:r>
      <w:r w:rsidRPr="00381D18">
        <w:rPr>
          <w:rFonts w:ascii="Times New Roman" w:hAnsi="Times New Roman" w:cs="Times New Roman"/>
          <w:sz w:val="28"/>
          <w:szCs w:val="28"/>
        </w:rPr>
        <w:t xml:space="preserve">огромнейший эффект: ни одного зевающего на уроке! Всем интересно. Дети </w:t>
      </w:r>
      <w:r w:rsidR="00476842">
        <w:rPr>
          <w:rFonts w:ascii="Times New Roman" w:hAnsi="Times New Roman" w:cs="Times New Roman"/>
          <w:sz w:val="28"/>
          <w:szCs w:val="28"/>
        </w:rPr>
        <w:t xml:space="preserve">играют, а, играя, непроизвольно закрепляют, </w:t>
      </w:r>
      <w:r w:rsidRPr="00381D18">
        <w:rPr>
          <w:rFonts w:ascii="Times New Roman" w:hAnsi="Times New Roman" w:cs="Times New Roman"/>
          <w:sz w:val="28"/>
          <w:szCs w:val="28"/>
        </w:rPr>
        <w:t xml:space="preserve">совершенствуют и доводят </w:t>
      </w:r>
      <w:r w:rsidR="00237146" w:rsidRPr="00381D18">
        <w:rPr>
          <w:rFonts w:ascii="Times New Roman" w:hAnsi="Times New Roman" w:cs="Times New Roman"/>
          <w:sz w:val="28"/>
          <w:szCs w:val="28"/>
        </w:rPr>
        <w:t>до</w:t>
      </w:r>
      <w:r w:rsidR="00237146">
        <w:rPr>
          <w:rFonts w:ascii="Times New Roman" w:hAnsi="Times New Roman" w:cs="Times New Roman"/>
          <w:sz w:val="28"/>
          <w:szCs w:val="28"/>
        </w:rPr>
        <w:t xml:space="preserve"> уровня</w:t>
      </w:r>
      <w:r w:rsidR="00476842">
        <w:rPr>
          <w:rFonts w:ascii="Times New Roman" w:hAnsi="Times New Roman" w:cs="Times New Roman"/>
          <w:sz w:val="28"/>
          <w:szCs w:val="28"/>
        </w:rPr>
        <w:t xml:space="preserve"> </w:t>
      </w:r>
      <w:r w:rsidRPr="00381D18">
        <w:rPr>
          <w:rFonts w:ascii="Times New Roman" w:hAnsi="Times New Roman" w:cs="Times New Roman"/>
          <w:sz w:val="28"/>
          <w:szCs w:val="28"/>
        </w:rPr>
        <w:t>автоматизированного вычислительный навык.</w:t>
      </w:r>
      <w:r w:rsidR="00366B54" w:rsidRPr="00381D18">
        <w:rPr>
          <w:rFonts w:ascii="Times New Roman" w:hAnsi="Times New Roman" w:cs="Times New Roman"/>
          <w:sz w:val="28"/>
          <w:szCs w:val="28"/>
        </w:rPr>
        <w:t xml:space="preserve"> </w:t>
      </w:r>
      <w:r w:rsidRPr="00381D18">
        <w:rPr>
          <w:rFonts w:ascii="Times New Roman" w:hAnsi="Times New Roman" w:cs="Times New Roman"/>
          <w:sz w:val="28"/>
          <w:szCs w:val="28"/>
        </w:rPr>
        <w:t>Работая с детьми над усвоением последовательности чисел, счета предметов, таблиц сложения Алсанова проводит следующие игры: «Угадай-ка» (завязав глаза), «Лыжная эстафета»</w:t>
      </w:r>
      <w:r w:rsidR="001D39A7" w:rsidRPr="00381D18">
        <w:rPr>
          <w:rFonts w:ascii="Times New Roman" w:hAnsi="Times New Roman" w:cs="Times New Roman"/>
          <w:sz w:val="28"/>
          <w:szCs w:val="28"/>
        </w:rPr>
        <w:t xml:space="preserve"> </w:t>
      </w:r>
      <w:r w:rsidRPr="00381D18">
        <w:rPr>
          <w:rFonts w:ascii="Times New Roman" w:hAnsi="Times New Roman" w:cs="Times New Roman"/>
          <w:sz w:val="28"/>
          <w:szCs w:val="28"/>
        </w:rPr>
        <w:t>(расставить зверюшек по порядку),</w:t>
      </w:r>
      <w:r w:rsidR="005F7352" w:rsidRPr="00381D18">
        <w:rPr>
          <w:rFonts w:ascii="Times New Roman" w:hAnsi="Times New Roman" w:cs="Times New Roman"/>
          <w:sz w:val="28"/>
          <w:szCs w:val="28"/>
        </w:rPr>
        <w:t xml:space="preserve"> </w:t>
      </w:r>
      <w:r w:rsidRPr="00381D18">
        <w:rPr>
          <w:rFonts w:ascii="Times New Roman" w:hAnsi="Times New Roman" w:cs="Times New Roman"/>
          <w:sz w:val="28"/>
          <w:szCs w:val="28"/>
        </w:rPr>
        <w:t>«Удивительное дерево» (счет по порядку и обратно).</w:t>
      </w:r>
    </w:p>
    <w:p w:rsidR="00DC5F94" w:rsidRPr="00381D18" w:rsidRDefault="00867E72"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867E72">
        <w:rPr>
          <w:rFonts w:ascii="Times New Roman" w:hAnsi="Times New Roman" w:cs="Times New Roman"/>
          <w:sz w:val="28"/>
          <w:szCs w:val="28"/>
        </w:rPr>
        <w:t xml:space="preserve">По воззрению учителя, итогом изучения в 1 классе надлежит явиться намеренное и крепкое, доведенное до автоматизма, усвоение таблиц склады и вычитания в </w:t>
      </w:r>
      <w:r w:rsidR="00237146" w:rsidRPr="00867E72">
        <w:rPr>
          <w:rFonts w:ascii="Times New Roman" w:hAnsi="Times New Roman" w:cs="Times New Roman"/>
          <w:sz w:val="28"/>
          <w:szCs w:val="28"/>
        </w:rPr>
        <w:t>границах пределах</w:t>
      </w:r>
      <w:r w:rsidRPr="00867E72">
        <w:rPr>
          <w:rFonts w:ascii="Times New Roman" w:hAnsi="Times New Roman" w:cs="Times New Roman"/>
          <w:sz w:val="28"/>
          <w:szCs w:val="28"/>
        </w:rPr>
        <w:t xml:space="preserve"> 10. Её практика демонстрирует, </w:t>
      </w:r>
      <w:r w:rsidR="00237146" w:rsidRPr="00867E72">
        <w:rPr>
          <w:rFonts w:ascii="Times New Roman" w:hAnsi="Times New Roman" w:cs="Times New Roman"/>
          <w:sz w:val="28"/>
          <w:szCs w:val="28"/>
        </w:rPr>
        <w:t>собственно,</w:t>
      </w:r>
      <w:r w:rsidRPr="00867E72">
        <w:rPr>
          <w:rFonts w:ascii="Times New Roman" w:hAnsi="Times New Roman" w:cs="Times New Roman"/>
          <w:sz w:val="28"/>
          <w:szCs w:val="28"/>
        </w:rPr>
        <w:t xml:space="preserve"> что позитивную роль в формировании способностей склады и вычитания в границах 10 играет аппарат на запоминание состава всякого количества. До этого чем подавать установку на запоминание состава количеств, наставник делает как возможно более упражнений с разным дидактическим материалом: к примеру, «Заселяем дом», «Домино», «Угадай, которые карточки перевернуты», «Вставь пропущенное число», применяя схемы и отрезок числового ряда и иные.</w:t>
      </w:r>
      <w:r>
        <w:rPr>
          <w:rFonts w:ascii="Times New Roman" w:hAnsi="Times New Roman" w:cs="Times New Roman"/>
          <w:sz w:val="28"/>
          <w:szCs w:val="28"/>
        </w:rPr>
        <w:t xml:space="preserve"> </w:t>
      </w:r>
      <w:r w:rsidR="00DC5F94" w:rsidRPr="00381D18">
        <w:rPr>
          <w:rFonts w:ascii="Times New Roman" w:hAnsi="Times New Roman" w:cs="Times New Roman"/>
          <w:sz w:val="28"/>
          <w:szCs w:val="28"/>
        </w:rPr>
        <w:t>Используя дидактический материал, она предлагает упражнения, в которых учащиеся должны объяснить, что означают записи, сделанные под рисунком. При формировании вычислительных навыков включает такие формы работы, которые позволяют выявить, какими вычислительными приемами пользуется ученик.</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Например:</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1) Заполни таблицу;</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2) Прочитай, примеры – выражения по-разному;</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3) Прочитай примеры, ответы которых равны 5;</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 xml:space="preserve">4) Чем похожи и чем отличаются эти суммы? Какая сумма больше и </w:t>
      </w:r>
      <w:r w:rsidR="007617B8">
        <w:rPr>
          <w:rFonts w:ascii="Times New Roman" w:hAnsi="Times New Roman" w:cs="Times New Roman"/>
          <w:sz w:val="28"/>
          <w:szCs w:val="28"/>
        </w:rPr>
        <w:t xml:space="preserve">  </w:t>
      </w:r>
      <w:r w:rsidRPr="00381D18">
        <w:rPr>
          <w:rFonts w:ascii="Times New Roman" w:hAnsi="Times New Roman" w:cs="Times New Roman"/>
          <w:sz w:val="28"/>
          <w:szCs w:val="28"/>
        </w:rPr>
        <w:t>почему?</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3 + 1</w:t>
      </w:r>
      <w:r w:rsidR="00C52613">
        <w:rPr>
          <w:rFonts w:ascii="Times New Roman" w:hAnsi="Times New Roman" w:cs="Times New Roman"/>
          <w:sz w:val="28"/>
          <w:szCs w:val="28"/>
        </w:rPr>
        <w:t>;</w:t>
      </w:r>
      <w:r w:rsidRPr="00381D18">
        <w:rPr>
          <w:rFonts w:ascii="Times New Roman" w:hAnsi="Times New Roman" w:cs="Times New Roman"/>
          <w:sz w:val="28"/>
          <w:szCs w:val="28"/>
        </w:rPr>
        <w:t xml:space="preserve"> 3 + 2</w:t>
      </w:r>
      <w:r w:rsidR="00C52613">
        <w:rPr>
          <w:rFonts w:ascii="Times New Roman" w:hAnsi="Times New Roman" w:cs="Times New Roman"/>
          <w:sz w:val="28"/>
          <w:szCs w:val="28"/>
        </w:rPr>
        <w:t>;</w:t>
      </w:r>
      <w:r w:rsidRPr="00381D18">
        <w:rPr>
          <w:rFonts w:ascii="Times New Roman" w:hAnsi="Times New Roman" w:cs="Times New Roman"/>
          <w:sz w:val="28"/>
          <w:szCs w:val="28"/>
        </w:rPr>
        <w:t xml:space="preserve"> 3 + 3</w:t>
      </w:r>
      <w:r w:rsidR="00C52613">
        <w:rPr>
          <w:rFonts w:ascii="Times New Roman" w:hAnsi="Times New Roman" w:cs="Times New Roman"/>
          <w:sz w:val="28"/>
          <w:szCs w:val="28"/>
        </w:rPr>
        <w:t>;</w:t>
      </w:r>
      <w:r w:rsidRPr="00381D18">
        <w:rPr>
          <w:rFonts w:ascii="Times New Roman" w:hAnsi="Times New Roman" w:cs="Times New Roman"/>
          <w:sz w:val="28"/>
          <w:szCs w:val="28"/>
        </w:rPr>
        <w:t xml:space="preserve"> 3 + 4</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lastRenderedPageBreak/>
        <w:t>5) Математические диктанты;</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6)</w:t>
      </w:r>
      <w:r w:rsidR="00476842">
        <w:rPr>
          <w:rFonts w:ascii="Times New Roman" w:hAnsi="Times New Roman" w:cs="Times New Roman"/>
          <w:sz w:val="28"/>
          <w:szCs w:val="28"/>
        </w:rPr>
        <w:t xml:space="preserve"> </w:t>
      </w:r>
      <w:r w:rsidRPr="00381D18">
        <w:rPr>
          <w:rFonts w:ascii="Times New Roman" w:hAnsi="Times New Roman" w:cs="Times New Roman"/>
          <w:sz w:val="28"/>
          <w:szCs w:val="28"/>
        </w:rPr>
        <w:t>Вставь пропущенные числа и знаки;</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7) «Угадай пример»;</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8) Задачи в стихах.</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Игра, применяемая Алсановой в качестве проверки знаний, позволяет разнообразить урок, более творчески подходить к оценке знаний, а также привлекать к работе всех учеников класса. Для проведения игр с целью проверки знаний она использует перфокарты. Перфокарты да</w:t>
      </w:r>
      <w:r w:rsidR="00476842">
        <w:rPr>
          <w:rFonts w:ascii="Times New Roman" w:hAnsi="Times New Roman" w:cs="Times New Roman"/>
          <w:sz w:val="28"/>
          <w:szCs w:val="28"/>
        </w:rPr>
        <w:t>ют возможность быстро проверить</w:t>
      </w:r>
      <w:r w:rsidR="00366B54" w:rsidRPr="00381D18">
        <w:rPr>
          <w:rFonts w:ascii="Times New Roman" w:hAnsi="Times New Roman" w:cs="Times New Roman"/>
          <w:sz w:val="28"/>
          <w:szCs w:val="28"/>
        </w:rPr>
        <w:t xml:space="preserve"> </w:t>
      </w:r>
      <w:r w:rsidR="00476842" w:rsidRPr="00381D18">
        <w:rPr>
          <w:rFonts w:ascii="Times New Roman" w:hAnsi="Times New Roman" w:cs="Times New Roman"/>
          <w:sz w:val="28"/>
          <w:szCs w:val="28"/>
        </w:rPr>
        <w:t>сформированность навыков</w:t>
      </w:r>
      <w:r w:rsidRPr="00381D18">
        <w:rPr>
          <w:rFonts w:ascii="Times New Roman" w:hAnsi="Times New Roman" w:cs="Times New Roman"/>
          <w:sz w:val="28"/>
          <w:szCs w:val="28"/>
        </w:rPr>
        <w:t xml:space="preserve"> сложения и вычитания в пределах 10, 20,100, а также проверить прочность запоминания табличных результатов умножения и деления.</w:t>
      </w:r>
    </w:p>
    <w:p w:rsidR="00366B54" w:rsidRPr="00381D18" w:rsidRDefault="00476842"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Критерий сформированности</w:t>
      </w:r>
      <w:r w:rsidRPr="00381D18">
        <w:rPr>
          <w:rFonts w:ascii="Times New Roman" w:hAnsi="Times New Roman" w:cs="Times New Roman"/>
          <w:sz w:val="28"/>
          <w:szCs w:val="28"/>
        </w:rPr>
        <w:t xml:space="preserve"> навыка</w:t>
      </w:r>
      <w:r w:rsidR="00DC5F94" w:rsidRPr="00381D18">
        <w:rPr>
          <w:rFonts w:ascii="Times New Roman" w:hAnsi="Times New Roman" w:cs="Times New Roman"/>
          <w:sz w:val="28"/>
          <w:szCs w:val="28"/>
        </w:rPr>
        <w:t xml:space="preserve"> – быстрота решения примеров,</w:t>
      </w:r>
      <w:r w:rsidR="00366B54" w:rsidRPr="00381D18">
        <w:rPr>
          <w:rFonts w:ascii="Times New Roman" w:hAnsi="Times New Roman" w:cs="Times New Roman"/>
          <w:sz w:val="28"/>
          <w:szCs w:val="28"/>
        </w:rPr>
        <w:t xml:space="preserve"> </w:t>
      </w:r>
      <w:r w:rsidR="00DC5F94" w:rsidRPr="00381D18">
        <w:rPr>
          <w:rFonts w:ascii="Times New Roman" w:hAnsi="Times New Roman" w:cs="Times New Roman"/>
          <w:sz w:val="28"/>
          <w:szCs w:val="28"/>
        </w:rPr>
        <w:t xml:space="preserve">поэтому наряду с подробным объяснением приема </w:t>
      </w:r>
      <w:r w:rsidRPr="00381D18">
        <w:rPr>
          <w:rFonts w:ascii="Times New Roman" w:hAnsi="Times New Roman" w:cs="Times New Roman"/>
          <w:sz w:val="28"/>
          <w:szCs w:val="28"/>
        </w:rPr>
        <w:t>решения примеров Алсанова</w:t>
      </w:r>
      <w:r w:rsidR="00366B54" w:rsidRPr="00381D18">
        <w:rPr>
          <w:rFonts w:ascii="Times New Roman" w:hAnsi="Times New Roman" w:cs="Times New Roman"/>
          <w:sz w:val="28"/>
          <w:szCs w:val="28"/>
        </w:rPr>
        <w:t xml:space="preserve"> Е.Б. учитывает</w:t>
      </w:r>
      <w:r w:rsidR="00DC5F94" w:rsidRPr="00381D18">
        <w:rPr>
          <w:rFonts w:ascii="Times New Roman" w:hAnsi="Times New Roman" w:cs="Times New Roman"/>
          <w:sz w:val="28"/>
          <w:szCs w:val="28"/>
        </w:rPr>
        <w:t xml:space="preserve"> быстроту вычислений.</w:t>
      </w:r>
      <w:r w:rsidR="00366B54" w:rsidRPr="00381D18">
        <w:rPr>
          <w:rFonts w:ascii="Times New Roman" w:hAnsi="Times New Roman" w:cs="Times New Roman"/>
          <w:sz w:val="28"/>
          <w:szCs w:val="28"/>
        </w:rPr>
        <w:t xml:space="preserve"> </w:t>
      </w:r>
      <w:r w:rsidR="00DC5F94" w:rsidRPr="00381D18">
        <w:rPr>
          <w:rFonts w:ascii="Times New Roman" w:hAnsi="Times New Roman" w:cs="Times New Roman"/>
          <w:sz w:val="28"/>
          <w:szCs w:val="28"/>
        </w:rPr>
        <w:t>С целью формирования у детей стойких вычислительных навыков, она использует следующие игры и зада</w:t>
      </w:r>
      <w:r w:rsidR="00366B54" w:rsidRPr="00381D18">
        <w:rPr>
          <w:rFonts w:ascii="Times New Roman" w:hAnsi="Times New Roman" w:cs="Times New Roman"/>
          <w:sz w:val="28"/>
          <w:szCs w:val="28"/>
        </w:rPr>
        <w:t>ния:</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1. Кто больше составит примеров на вычитание с ответом 2 (3, 4) за отведен</w:t>
      </w:r>
      <w:r w:rsidR="008C13B6" w:rsidRPr="00381D18">
        <w:rPr>
          <w:rFonts w:ascii="Times New Roman" w:hAnsi="Times New Roman" w:cs="Times New Roman"/>
          <w:sz w:val="28"/>
          <w:szCs w:val="28"/>
        </w:rPr>
        <w:t xml:space="preserve">ное время? </w:t>
      </w:r>
      <w:r w:rsidRPr="00381D18">
        <w:rPr>
          <w:rFonts w:ascii="Times New Roman" w:hAnsi="Times New Roman" w:cs="Times New Roman"/>
          <w:sz w:val="28"/>
          <w:szCs w:val="28"/>
        </w:rPr>
        <w:t>Результаты такой работы показывают, какие случаи вычитания дети уже усвоили, а над усвоением ка</w:t>
      </w:r>
      <w:r w:rsidR="00366B54" w:rsidRPr="00381D18">
        <w:rPr>
          <w:rFonts w:ascii="Times New Roman" w:hAnsi="Times New Roman" w:cs="Times New Roman"/>
          <w:sz w:val="28"/>
          <w:szCs w:val="28"/>
        </w:rPr>
        <w:t>ких случаев необходимо еще рабо</w:t>
      </w:r>
      <w:r w:rsidRPr="00381D18">
        <w:rPr>
          <w:rFonts w:ascii="Times New Roman" w:hAnsi="Times New Roman" w:cs="Times New Roman"/>
          <w:sz w:val="28"/>
          <w:szCs w:val="28"/>
        </w:rPr>
        <w:t>тать.</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2. Игра «Лучший счетчик». Вызывается к доске один ученик, ему предлагаются карточки с примерами на вычитание (10 штук): 8 – 6, 9 – 5, 7– 6 … Карточки, в которых ученик назвал правильный результат, откладываются в одну сторону, неправильный – в другую.</w:t>
      </w:r>
      <w:r w:rsidR="008C13B6" w:rsidRPr="00381D18">
        <w:rPr>
          <w:rFonts w:ascii="Times New Roman" w:hAnsi="Times New Roman" w:cs="Times New Roman"/>
          <w:sz w:val="28"/>
          <w:szCs w:val="28"/>
        </w:rPr>
        <w:t xml:space="preserve"> </w:t>
      </w:r>
      <w:r w:rsidRPr="00381D18">
        <w:rPr>
          <w:rFonts w:ascii="Times New Roman" w:hAnsi="Times New Roman" w:cs="Times New Roman"/>
          <w:sz w:val="28"/>
          <w:szCs w:val="28"/>
        </w:rPr>
        <w:t>Фиксируется время решения предложенных примеров. Для этой же цели используется таблица:</w:t>
      </w:r>
    </w:p>
    <w:p w:rsidR="00DC5F94" w:rsidRPr="00381D18" w:rsidRDefault="005B0B06" w:rsidP="002311DC">
      <w:pPr>
        <w:spacing w:before="100" w:beforeAutospacing="1" w:after="100" w:afterAutospacing="1"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DC5F94" w:rsidRPr="00381D18">
        <w:rPr>
          <w:rFonts w:ascii="Times New Roman" w:hAnsi="Times New Roman" w:cs="Times New Roman"/>
          <w:sz w:val="28"/>
          <w:szCs w:val="28"/>
        </w:rPr>
        <w:t>Число примеров</w:t>
      </w:r>
      <w:r w:rsidR="00DC5F94" w:rsidRPr="00381D18">
        <w:rPr>
          <w:rFonts w:ascii="Times New Roman" w:hAnsi="Times New Roman" w:cs="Times New Roman"/>
          <w:sz w:val="28"/>
          <w:szCs w:val="28"/>
        </w:rPr>
        <w:tab/>
      </w:r>
      <w:r w:rsidR="00117963">
        <w:rPr>
          <w:rFonts w:ascii="Times New Roman" w:hAnsi="Times New Roman" w:cs="Times New Roman"/>
          <w:sz w:val="28"/>
          <w:szCs w:val="28"/>
        </w:rPr>
        <w:t xml:space="preserve">     </w:t>
      </w:r>
      <w:r w:rsidR="00DC4F4E">
        <w:rPr>
          <w:rFonts w:ascii="Times New Roman" w:hAnsi="Times New Roman" w:cs="Times New Roman"/>
          <w:sz w:val="28"/>
          <w:szCs w:val="28"/>
        </w:rPr>
        <w:t xml:space="preserve">  </w:t>
      </w:r>
      <w:r w:rsidR="00DC5F94" w:rsidRPr="00381D18">
        <w:rPr>
          <w:rFonts w:ascii="Times New Roman" w:hAnsi="Times New Roman" w:cs="Times New Roman"/>
          <w:sz w:val="28"/>
          <w:szCs w:val="28"/>
        </w:rPr>
        <w:t xml:space="preserve">Время </w:t>
      </w:r>
      <w:r w:rsidR="00DC5F94" w:rsidRPr="00381D18">
        <w:rPr>
          <w:rFonts w:ascii="Times New Roman" w:hAnsi="Times New Roman" w:cs="Times New Roman"/>
          <w:sz w:val="28"/>
          <w:szCs w:val="28"/>
        </w:rPr>
        <w:tab/>
      </w:r>
      <w:r w:rsidR="00117963">
        <w:rPr>
          <w:rFonts w:ascii="Times New Roman" w:hAnsi="Times New Roman" w:cs="Times New Roman"/>
          <w:sz w:val="28"/>
          <w:szCs w:val="28"/>
        </w:rPr>
        <w:t xml:space="preserve">       </w:t>
      </w:r>
      <w:r w:rsidR="00DC4F4E">
        <w:rPr>
          <w:rFonts w:ascii="Times New Roman" w:hAnsi="Times New Roman" w:cs="Times New Roman"/>
          <w:sz w:val="28"/>
          <w:szCs w:val="28"/>
        </w:rPr>
        <w:t xml:space="preserve"> </w:t>
      </w:r>
      <w:r w:rsidR="00117963">
        <w:rPr>
          <w:rFonts w:ascii="Times New Roman" w:hAnsi="Times New Roman" w:cs="Times New Roman"/>
          <w:sz w:val="28"/>
          <w:szCs w:val="28"/>
        </w:rPr>
        <w:t xml:space="preserve">   </w:t>
      </w:r>
      <w:r w:rsidR="00DC5F94" w:rsidRPr="00381D18">
        <w:rPr>
          <w:rFonts w:ascii="Times New Roman" w:hAnsi="Times New Roman" w:cs="Times New Roman"/>
          <w:sz w:val="28"/>
          <w:szCs w:val="28"/>
        </w:rPr>
        <w:t xml:space="preserve">Верно </w:t>
      </w:r>
      <w:r w:rsidR="00DC5F94" w:rsidRPr="00381D18">
        <w:rPr>
          <w:rFonts w:ascii="Times New Roman" w:hAnsi="Times New Roman" w:cs="Times New Roman"/>
          <w:sz w:val="28"/>
          <w:szCs w:val="28"/>
        </w:rPr>
        <w:tab/>
      </w:r>
      <w:r w:rsidR="00DC4F4E">
        <w:rPr>
          <w:rFonts w:ascii="Times New Roman" w:hAnsi="Times New Roman" w:cs="Times New Roman"/>
          <w:sz w:val="28"/>
          <w:szCs w:val="28"/>
        </w:rPr>
        <w:t xml:space="preserve">    </w:t>
      </w:r>
      <w:r w:rsidR="00117963">
        <w:rPr>
          <w:rFonts w:ascii="Times New Roman" w:hAnsi="Times New Roman" w:cs="Times New Roman"/>
          <w:sz w:val="28"/>
          <w:szCs w:val="28"/>
        </w:rPr>
        <w:t xml:space="preserve"> </w:t>
      </w:r>
      <w:r w:rsidR="00DC5F94" w:rsidRPr="00381D18">
        <w:rPr>
          <w:rFonts w:ascii="Times New Roman" w:hAnsi="Times New Roman" w:cs="Times New Roman"/>
          <w:sz w:val="28"/>
          <w:szCs w:val="28"/>
        </w:rPr>
        <w:t>Ошибка</w:t>
      </w:r>
    </w:p>
    <w:p w:rsidR="00DC5F94" w:rsidRPr="00381D18" w:rsidRDefault="00117963" w:rsidP="002311DC">
      <w:pPr>
        <w:spacing w:before="100" w:beforeAutospacing="1" w:after="100" w:afterAutospacing="1"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Семенов К.</w:t>
      </w:r>
      <w:r w:rsidR="00DC5F94" w:rsidRPr="00381D18">
        <w:rPr>
          <w:rFonts w:ascii="Times New Roman" w:hAnsi="Times New Roman" w:cs="Times New Roman"/>
          <w:sz w:val="28"/>
          <w:szCs w:val="28"/>
        </w:rPr>
        <w:tab/>
      </w:r>
      <w:r w:rsidR="00101A6F" w:rsidRPr="00381D18">
        <w:rPr>
          <w:rFonts w:ascii="Times New Roman" w:hAnsi="Times New Roman" w:cs="Times New Roman"/>
          <w:sz w:val="28"/>
          <w:szCs w:val="28"/>
        </w:rPr>
        <w:t xml:space="preserve">   </w:t>
      </w:r>
      <w:r w:rsidR="00DC4F4E">
        <w:rPr>
          <w:rFonts w:ascii="Times New Roman" w:hAnsi="Times New Roman" w:cs="Times New Roman"/>
          <w:sz w:val="28"/>
          <w:szCs w:val="28"/>
        </w:rPr>
        <w:t xml:space="preserve">       </w:t>
      </w:r>
      <w:r w:rsidR="00DC5F94" w:rsidRPr="00381D18">
        <w:rPr>
          <w:rFonts w:ascii="Times New Roman" w:hAnsi="Times New Roman" w:cs="Times New Roman"/>
          <w:sz w:val="28"/>
          <w:szCs w:val="28"/>
        </w:rPr>
        <w:t>10</w:t>
      </w:r>
      <w:r w:rsidR="00DC5F94" w:rsidRPr="00381D18">
        <w:rPr>
          <w:rFonts w:ascii="Times New Roman" w:hAnsi="Times New Roman" w:cs="Times New Roman"/>
          <w:sz w:val="28"/>
          <w:szCs w:val="28"/>
        </w:rPr>
        <w:tab/>
      </w:r>
      <w:r w:rsidR="00101A6F" w:rsidRPr="00381D18">
        <w:rPr>
          <w:rFonts w:ascii="Times New Roman" w:hAnsi="Times New Roman" w:cs="Times New Roman"/>
          <w:sz w:val="28"/>
          <w:szCs w:val="28"/>
        </w:rPr>
        <w:t xml:space="preserve">             </w:t>
      </w:r>
      <w:r>
        <w:rPr>
          <w:rFonts w:ascii="Times New Roman" w:hAnsi="Times New Roman" w:cs="Times New Roman"/>
          <w:sz w:val="28"/>
          <w:szCs w:val="28"/>
        </w:rPr>
        <w:t xml:space="preserve">    </w:t>
      </w:r>
      <w:r w:rsidR="00DC4F4E">
        <w:rPr>
          <w:rFonts w:ascii="Times New Roman" w:hAnsi="Times New Roman" w:cs="Times New Roman"/>
          <w:sz w:val="28"/>
          <w:szCs w:val="28"/>
        </w:rPr>
        <w:t xml:space="preserve"> </w:t>
      </w:r>
      <w:r>
        <w:rPr>
          <w:rFonts w:ascii="Times New Roman" w:hAnsi="Times New Roman" w:cs="Times New Roman"/>
          <w:sz w:val="28"/>
          <w:szCs w:val="28"/>
        </w:rPr>
        <w:t xml:space="preserve">  </w:t>
      </w:r>
      <w:r w:rsidR="00DC5F94" w:rsidRPr="00381D18">
        <w:rPr>
          <w:rFonts w:ascii="Times New Roman" w:hAnsi="Times New Roman" w:cs="Times New Roman"/>
          <w:sz w:val="28"/>
          <w:szCs w:val="28"/>
        </w:rPr>
        <w:t xml:space="preserve">… </w:t>
      </w:r>
      <w:r w:rsidR="00DC5F94" w:rsidRPr="00381D18">
        <w:rPr>
          <w:rFonts w:ascii="Times New Roman" w:hAnsi="Times New Roman" w:cs="Times New Roman"/>
          <w:sz w:val="28"/>
          <w:szCs w:val="28"/>
        </w:rPr>
        <w:tab/>
      </w:r>
      <w:r w:rsidR="00DC4F4E">
        <w:rPr>
          <w:rFonts w:ascii="Times New Roman" w:hAnsi="Times New Roman" w:cs="Times New Roman"/>
          <w:sz w:val="28"/>
          <w:szCs w:val="28"/>
        </w:rPr>
        <w:t xml:space="preserve">            </w:t>
      </w:r>
      <w:r w:rsidR="00101A6F" w:rsidRPr="00381D18">
        <w:rPr>
          <w:rFonts w:ascii="Times New Roman" w:hAnsi="Times New Roman" w:cs="Times New Roman"/>
          <w:sz w:val="28"/>
          <w:szCs w:val="28"/>
        </w:rPr>
        <w:t xml:space="preserve">   </w:t>
      </w:r>
      <w:r>
        <w:rPr>
          <w:rFonts w:ascii="Times New Roman" w:hAnsi="Times New Roman" w:cs="Times New Roman"/>
          <w:sz w:val="28"/>
          <w:szCs w:val="28"/>
        </w:rPr>
        <w:t xml:space="preserve">8  </w:t>
      </w:r>
      <w:r w:rsidR="00DC5F94" w:rsidRPr="00381D18">
        <w:rPr>
          <w:rFonts w:ascii="Times New Roman" w:hAnsi="Times New Roman" w:cs="Times New Roman"/>
          <w:sz w:val="28"/>
          <w:szCs w:val="28"/>
        </w:rPr>
        <w:tab/>
      </w:r>
      <w:r w:rsidR="00101A6F" w:rsidRPr="00381D18">
        <w:rPr>
          <w:rFonts w:ascii="Times New Roman" w:hAnsi="Times New Roman" w:cs="Times New Roman"/>
          <w:sz w:val="28"/>
          <w:szCs w:val="28"/>
        </w:rPr>
        <w:t xml:space="preserve">                  </w:t>
      </w:r>
      <w:r w:rsidR="00DC4F4E">
        <w:rPr>
          <w:rFonts w:ascii="Times New Roman" w:hAnsi="Times New Roman" w:cs="Times New Roman"/>
          <w:sz w:val="28"/>
          <w:szCs w:val="28"/>
        </w:rPr>
        <w:t xml:space="preserve">    </w:t>
      </w:r>
      <w:r>
        <w:rPr>
          <w:rFonts w:ascii="Times New Roman" w:hAnsi="Times New Roman" w:cs="Times New Roman"/>
          <w:sz w:val="28"/>
          <w:szCs w:val="28"/>
        </w:rPr>
        <w:t xml:space="preserve">  </w:t>
      </w:r>
      <w:r w:rsidR="00DC5F94" w:rsidRPr="00381D18">
        <w:rPr>
          <w:rFonts w:ascii="Times New Roman" w:hAnsi="Times New Roman" w:cs="Times New Roman"/>
          <w:sz w:val="28"/>
          <w:szCs w:val="28"/>
        </w:rPr>
        <w:t>2</w:t>
      </w:r>
    </w:p>
    <w:p w:rsidR="00DC5F94" w:rsidRPr="00381D18" w:rsidRDefault="00DC5F94"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381D18">
        <w:rPr>
          <w:rFonts w:ascii="Times New Roman" w:hAnsi="Times New Roman" w:cs="Times New Roman"/>
          <w:sz w:val="28"/>
          <w:szCs w:val="28"/>
        </w:rPr>
        <w:t>Такая организация работы по формированию вычислительных навыков активизирует детей.</w:t>
      </w:r>
      <w:r w:rsidR="008516DE" w:rsidRPr="00381D18">
        <w:rPr>
          <w:rFonts w:ascii="Times New Roman" w:hAnsi="Times New Roman" w:cs="Times New Roman"/>
          <w:sz w:val="28"/>
          <w:szCs w:val="28"/>
        </w:rPr>
        <w:t xml:space="preserve"> </w:t>
      </w:r>
      <w:r w:rsidRPr="00381D18">
        <w:rPr>
          <w:rFonts w:ascii="Times New Roman" w:hAnsi="Times New Roman" w:cs="Times New Roman"/>
          <w:sz w:val="28"/>
          <w:szCs w:val="28"/>
        </w:rPr>
        <w:t xml:space="preserve">Организованная таким образом работа </w:t>
      </w:r>
      <w:r w:rsidRPr="00381D18">
        <w:rPr>
          <w:rFonts w:ascii="Times New Roman" w:hAnsi="Times New Roman" w:cs="Times New Roman"/>
          <w:sz w:val="28"/>
          <w:szCs w:val="28"/>
        </w:rPr>
        <w:lastRenderedPageBreak/>
        <w:t>помогает ученикам осознать поставленную перед ними задачу – запомнить все случаи сложения и вычитания в пределах 10.</w:t>
      </w:r>
    </w:p>
    <w:p w:rsidR="00867E72" w:rsidRPr="00867E72" w:rsidRDefault="00867E72" w:rsidP="00867E72">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867E72">
        <w:rPr>
          <w:rFonts w:ascii="Times New Roman" w:hAnsi="Times New Roman" w:cs="Times New Roman"/>
          <w:sz w:val="28"/>
          <w:szCs w:val="28"/>
        </w:rPr>
        <w:t xml:space="preserve">Этим образом, уроки Алсановой Е.Б. с внедрением игр или же игровых обстановок считаются действенным средством при формировании вычислительных способностей. </w:t>
      </w:r>
    </w:p>
    <w:p w:rsidR="00867E72" w:rsidRPr="00867E72" w:rsidRDefault="00867E72" w:rsidP="00867E72">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867E72">
        <w:rPr>
          <w:rFonts w:ascii="Times New Roman" w:hAnsi="Times New Roman" w:cs="Times New Roman"/>
          <w:sz w:val="28"/>
          <w:szCs w:val="28"/>
        </w:rPr>
        <w:t>Формированию вычислительных способностей младшего подростка с поддержкой дидактических игр большущее забота уделяет наставник Шубина Валентина Павловна.</w:t>
      </w:r>
    </w:p>
    <w:p w:rsidR="00E17484" w:rsidRPr="007A5692" w:rsidRDefault="00867E72" w:rsidP="00867E72">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867E72">
        <w:rPr>
          <w:rFonts w:ascii="Times New Roman" w:hAnsi="Times New Roman" w:cs="Times New Roman"/>
          <w:sz w:val="28"/>
          <w:szCs w:val="28"/>
        </w:rPr>
        <w:t>Эти способности, считает она, обязаны формироватьс</w:t>
      </w:r>
      <w:r w:rsidR="00616937">
        <w:rPr>
          <w:rFonts w:ascii="Times New Roman" w:hAnsi="Times New Roman" w:cs="Times New Roman"/>
          <w:sz w:val="28"/>
          <w:szCs w:val="28"/>
        </w:rPr>
        <w:t xml:space="preserve">я осмысленно и крепко, например, </w:t>
      </w:r>
      <w:r w:rsidRPr="00867E72">
        <w:rPr>
          <w:rFonts w:ascii="Times New Roman" w:hAnsi="Times New Roman" w:cs="Times New Roman"/>
          <w:sz w:val="28"/>
          <w:szCs w:val="28"/>
        </w:rPr>
        <w:t xml:space="preserve">как на их основе основывается целый исходный направление изучения арифметике. Он учитывает составление вычислительных способностей на базе намеренного применения способов вычислений. Последнее делается вероятным спасибо что, </w:t>
      </w:r>
      <w:r w:rsidR="00616937" w:rsidRPr="00867E72">
        <w:rPr>
          <w:rFonts w:ascii="Times New Roman" w:hAnsi="Times New Roman" w:cs="Times New Roman"/>
          <w:sz w:val="28"/>
          <w:szCs w:val="28"/>
        </w:rPr>
        <w:t>собственно,</w:t>
      </w:r>
      <w:r w:rsidRPr="00867E72">
        <w:rPr>
          <w:rFonts w:ascii="Times New Roman" w:hAnsi="Times New Roman" w:cs="Times New Roman"/>
          <w:sz w:val="28"/>
          <w:szCs w:val="28"/>
        </w:rPr>
        <w:t xml:space="preserve"> что в программку включено знакомство с кое-какими важными качествами арифметических поступков и вытекающими </w:t>
      </w:r>
      <w:r w:rsidR="00616937" w:rsidRPr="00867E72">
        <w:rPr>
          <w:rFonts w:ascii="Times New Roman" w:hAnsi="Times New Roman" w:cs="Times New Roman"/>
          <w:sz w:val="28"/>
          <w:szCs w:val="28"/>
        </w:rPr>
        <w:t>из их следствий</w:t>
      </w:r>
      <w:r w:rsidRPr="00867E72">
        <w:rPr>
          <w:rFonts w:ascii="Times New Roman" w:hAnsi="Times New Roman" w:cs="Times New Roman"/>
          <w:sz w:val="28"/>
          <w:szCs w:val="28"/>
        </w:rPr>
        <w:t>. Вычислительные способности благополучно складываются у студентов при разработке в учебном процессе конкретных критерий. Процесс овладения вычислительными способностями достаточно сложен: в начале учащиеся обязаны освоить что или же другой вычислительный способ, а вслед за тем в итоге тренировки выучиться довольно проворно исполнять вычисления, а в отношении табличных случаев - уяснить итоги на память.</w:t>
      </w:r>
      <w:r w:rsidR="00616937">
        <w:rPr>
          <w:rFonts w:ascii="Times New Roman" w:hAnsi="Times New Roman" w:cs="Times New Roman"/>
          <w:sz w:val="28"/>
          <w:szCs w:val="28"/>
        </w:rPr>
        <w:t xml:space="preserve"> </w:t>
      </w:r>
      <w:r w:rsidR="002C711C" w:rsidRPr="00381D18">
        <w:rPr>
          <w:rFonts w:ascii="Times New Roman" w:hAnsi="Times New Roman" w:cs="Times New Roman"/>
          <w:sz w:val="28"/>
          <w:szCs w:val="28"/>
        </w:rPr>
        <w:t>По мнению учителя, на формирование вычислительных навык</w:t>
      </w:r>
      <w:r w:rsidR="00D71F23" w:rsidRPr="00381D18">
        <w:rPr>
          <w:rFonts w:ascii="Times New Roman" w:hAnsi="Times New Roman" w:cs="Times New Roman"/>
          <w:sz w:val="28"/>
          <w:szCs w:val="28"/>
        </w:rPr>
        <w:t>ов большое влияние оказывают на</w:t>
      </w:r>
      <w:r w:rsidR="002C711C" w:rsidRPr="00381D18">
        <w:rPr>
          <w:rFonts w:ascii="Times New Roman" w:hAnsi="Times New Roman" w:cs="Times New Roman"/>
          <w:sz w:val="28"/>
          <w:szCs w:val="28"/>
        </w:rPr>
        <w:t xml:space="preserve">выки беглого устного счёта. Проведение устного счёта в </w:t>
      </w:r>
      <w:r w:rsidR="00D71F23" w:rsidRPr="00381D18">
        <w:rPr>
          <w:rFonts w:ascii="Times New Roman" w:hAnsi="Times New Roman" w:cs="Times New Roman"/>
          <w:sz w:val="28"/>
          <w:szCs w:val="28"/>
        </w:rPr>
        <w:t>начале урока активизирует мысли</w:t>
      </w:r>
      <w:r w:rsidR="002C711C" w:rsidRPr="00381D18">
        <w:rPr>
          <w:rFonts w:ascii="Times New Roman" w:hAnsi="Times New Roman" w:cs="Times New Roman"/>
          <w:sz w:val="28"/>
          <w:szCs w:val="28"/>
        </w:rPr>
        <w:t>тельную деятельность, развивает память, внимание, автоматизирует навык. На устный счёт на каждом уроке она</w:t>
      </w:r>
      <w:r w:rsidR="002C711C" w:rsidRPr="007A5692">
        <w:rPr>
          <w:rFonts w:ascii="Times New Roman" w:hAnsi="Times New Roman" w:cs="Times New Roman"/>
          <w:sz w:val="28"/>
          <w:szCs w:val="28"/>
        </w:rPr>
        <w:t xml:space="preserve"> отводит от 5 до 10 минут и старается провести его в форме игры,</w:t>
      </w:r>
      <w:r w:rsidR="00D71F23" w:rsidRPr="007A5692">
        <w:rPr>
          <w:rFonts w:ascii="Times New Roman" w:hAnsi="Times New Roman" w:cs="Times New Roman"/>
          <w:sz w:val="28"/>
          <w:szCs w:val="28"/>
        </w:rPr>
        <w:t xml:space="preserve"> </w:t>
      </w:r>
      <w:r w:rsidR="002C711C" w:rsidRPr="007A5692">
        <w:rPr>
          <w:rFonts w:ascii="Times New Roman" w:hAnsi="Times New Roman" w:cs="Times New Roman"/>
          <w:sz w:val="28"/>
          <w:szCs w:val="28"/>
        </w:rPr>
        <w:t>соревнования или внести в него элементы занимательности.</w:t>
      </w:r>
    </w:p>
    <w:p w:rsidR="00750907" w:rsidRPr="007A5692" w:rsidRDefault="007A5692"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7A5692">
        <w:rPr>
          <w:rFonts w:ascii="Times New Roman" w:hAnsi="Times New Roman" w:cs="Times New Roman"/>
          <w:sz w:val="28"/>
          <w:szCs w:val="28"/>
        </w:rPr>
        <w:t xml:space="preserve">Так, </w:t>
      </w:r>
      <w:r w:rsidR="00E17484" w:rsidRPr="007A5692">
        <w:rPr>
          <w:rFonts w:ascii="Times New Roman" w:hAnsi="Times New Roman" w:cs="Times New Roman"/>
          <w:sz w:val="28"/>
          <w:szCs w:val="28"/>
        </w:rPr>
        <w:t>например, при проведении</w:t>
      </w:r>
      <w:r w:rsidRPr="007A5692">
        <w:rPr>
          <w:rFonts w:ascii="Times New Roman" w:hAnsi="Times New Roman" w:cs="Times New Roman"/>
          <w:sz w:val="28"/>
          <w:szCs w:val="28"/>
        </w:rPr>
        <w:t xml:space="preserve"> </w:t>
      </w:r>
      <w:r w:rsidR="00E17484" w:rsidRPr="007A5692">
        <w:rPr>
          <w:rFonts w:ascii="Times New Roman" w:hAnsi="Times New Roman" w:cs="Times New Roman"/>
          <w:sz w:val="28"/>
          <w:szCs w:val="28"/>
        </w:rPr>
        <w:t>игры «Молчанка» Шубина использует пособие «Ромашка».</w:t>
      </w:r>
    </w:p>
    <w:p w:rsidR="00750907" w:rsidRPr="007A5692" w:rsidRDefault="00750907"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7A5692">
        <w:rPr>
          <w:rFonts w:ascii="Times New Roman" w:eastAsia="Times New Roman" w:hAnsi="Times New Roman" w:cs="Times New Roman"/>
          <w:noProof/>
          <w:sz w:val="28"/>
          <w:szCs w:val="28"/>
          <w:lang w:eastAsia="ru-RU"/>
        </w:rPr>
        <w:lastRenderedPageBreak/>
        <w:drawing>
          <wp:inline distT="0" distB="0" distL="0" distR="0" wp14:anchorId="03A71F1F" wp14:editId="3D6189FB">
            <wp:extent cx="1358686" cy="1114425"/>
            <wp:effectExtent l="0" t="0" r="0" b="0"/>
            <wp:docPr id="4" name="Рисунок 1" descr="http://festival.1september.ru/articles/101859/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101859/img4.jpg"/>
                    <pic:cNvPicPr>
                      <a:picLocks noChangeAspect="1" noChangeArrowheads="1"/>
                    </pic:cNvPicPr>
                  </pic:nvPicPr>
                  <pic:blipFill>
                    <a:blip r:embed="rId11" cstate="print"/>
                    <a:srcRect/>
                    <a:stretch>
                      <a:fillRect/>
                    </a:stretch>
                  </pic:blipFill>
                  <pic:spPr bwMode="auto">
                    <a:xfrm>
                      <a:off x="0" y="0"/>
                      <a:ext cx="1418718" cy="1163664"/>
                    </a:xfrm>
                    <a:prstGeom prst="rect">
                      <a:avLst/>
                    </a:prstGeom>
                    <a:noFill/>
                    <a:ln w="9525">
                      <a:noFill/>
                      <a:miter lim="800000"/>
                      <a:headEnd/>
                      <a:tailEnd/>
                    </a:ln>
                  </pic:spPr>
                </pic:pic>
              </a:graphicData>
            </a:graphic>
          </wp:inline>
        </w:drawing>
      </w:r>
    </w:p>
    <w:p w:rsidR="007A5692" w:rsidRPr="007A5692" w:rsidRDefault="00750907" w:rsidP="00013470">
      <w:pPr>
        <w:spacing w:before="100" w:beforeAutospacing="1" w:after="100" w:afterAutospacing="1" w:line="360" w:lineRule="auto"/>
        <w:ind w:firstLine="567"/>
        <w:contextualSpacing/>
        <w:mirrorIndents/>
        <w:jc w:val="both"/>
        <w:rPr>
          <w:rFonts w:ascii="Times New Roman" w:eastAsia="Times New Roman" w:hAnsi="Times New Roman" w:cs="Times New Roman"/>
          <w:sz w:val="28"/>
          <w:szCs w:val="28"/>
          <w:lang w:eastAsia="ru-RU"/>
        </w:rPr>
      </w:pPr>
      <w:r w:rsidRPr="007A5692">
        <w:rPr>
          <w:rFonts w:ascii="Times New Roman" w:eastAsia="Times New Roman" w:hAnsi="Times New Roman" w:cs="Times New Roman"/>
          <w:sz w:val="28"/>
          <w:szCs w:val="28"/>
          <w:lang w:eastAsia="ru-RU"/>
        </w:rPr>
        <w:t>На лепестках цветка написаны числа от 1 до 10, а в середине знак (+, -</w:t>
      </w:r>
      <w:r w:rsidR="00AE7D50" w:rsidRPr="007A5692">
        <w:rPr>
          <w:rFonts w:ascii="Times New Roman" w:eastAsia="Times New Roman" w:hAnsi="Times New Roman" w:cs="Times New Roman"/>
          <w:sz w:val="28"/>
          <w:szCs w:val="28"/>
          <w:lang w:eastAsia="ru-RU"/>
        </w:rPr>
        <w:t>)</w:t>
      </w:r>
      <w:r w:rsidR="00DC1FFA">
        <w:rPr>
          <w:rFonts w:ascii="Times New Roman" w:eastAsia="Times New Roman" w:hAnsi="Times New Roman" w:cs="Times New Roman"/>
          <w:sz w:val="28"/>
          <w:szCs w:val="28"/>
          <w:lang w:eastAsia="ru-RU"/>
        </w:rPr>
        <w:t xml:space="preserve"> (</w:t>
      </w:r>
      <w:proofErr w:type="gramStart"/>
      <w:r w:rsidR="00DC1FFA">
        <w:rPr>
          <w:rFonts w:ascii="Times New Roman" w:eastAsia="Times New Roman" w:hAnsi="Times New Roman" w:cs="Times New Roman"/>
          <w:sz w:val="28"/>
          <w:szCs w:val="28"/>
          <w:lang w:eastAsia="ru-RU"/>
        </w:rPr>
        <w:t>x,:</w:t>
      </w:r>
      <w:r w:rsidRPr="007A5692">
        <w:rPr>
          <w:rFonts w:ascii="Times New Roman" w:eastAsia="Times New Roman" w:hAnsi="Times New Roman" w:cs="Times New Roman"/>
          <w:sz w:val="28"/>
          <w:szCs w:val="28"/>
          <w:lang w:eastAsia="ru-RU"/>
        </w:rPr>
        <w:t>)</w:t>
      </w:r>
      <w:proofErr w:type="gramEnd"/>
      <w:r w:rsidRPr="007A5692">
        <w:rPr>
          <w:rFonts w:ascii="Times New Roman" w:eastAsia="Times New Roman" w:hAnsi="Times New Roman" w:cs="Times New Roman"/>
          <w:sz w:val="28"/>
          <w:szCs w:val="28"/>
          <w:lang w:eastAsia="ru-RU"/>
        </w:rPr>
        <w:t xml:space="preserve"> и прорезь, куда вставляются числа. Это пособие помогает проводить игру "Молча</w:t>
      </w:r>
      <w:r w:rsidR="007A5692" w:rsidRPr="007A5692">
        <w:rPr>
          <w:rFonts w:ascii="Times New Roman" w:eastAsia="Times New Roman" w:hAnsi="Times New Roman" w:cs="Times New Roman"/>
          <w:sz w:val="28"/>
          <w:szCs w:val="28"/>
          <w:lang w:eastAsia="ru-RU"/>
        </w:rPr>
        <w:t>нка".</w:t>
      </w:r>
    </w:p>
    <w:p w:rsidR="007A5692" w:rsidRPr="007A5692" w:rsidRDefault="00283B1D"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7A5692">
        <w:rPr>
          <w:rFonts w:ascii="Times New Roman" w:hAnsi="Times New Roman" w:cs="Times New Roman"/>
          <w:sz w:val="28"/>
          <w:szCs w:val="28"/>
        </w:rPr>
        <w:t>Важным звеном формирования вы</w:t>
      </w:r>
      <w:r w:rsidR="00104407" w:rsidRPr="007A5692">
        <w:rPr>
          <w:rFonts w:ascii="Times New Roman" w:hAnsi="Times New Roman" w:cs="Times New Roman"/>
          <w:sz w:val="28"/>
          <w:szCs w:val="28"/>
        </w:rPr>
        <w:t xml:space="preserve">числительных навыков являются у </w:t>
      </w:r>
      <w:r w:rsidRPr="007A5692">
        <w:rPr>
          <w:rFonts w:ascii="Times New Roman" w:hAnsi="Times New Roman" w:cs="Times New Roman"/>
          <w:sz w:val="28"/>
          <w:szCs w:val="28"/>
        </w:rPr>
        <w:t>Шубиной математические игры,</w:t>
      </w:r>
      <w:r w:rsidR="00C94DD3" w:rsidRPr="007A5692">
        <w:rPr>
          <w:rFonts w:ascii="Times New Roman" w:hAnsi="Times New Roman" w:cs="Times New Roman"/>
          <w:sz w:val="28"/>
          <w:szCs w:val="28"/>
        </w:rPr>
        <w:t xml:space="preserve"> </w:t>
      </w:r>
      <w:r w:rsidRPr="007A5692">
        <w:rPr>
          <w:rFonts w:ascii="Times New Roman" w:hAnsi="Times New Roman" w:cs="Times New Roman"/>
          <w:sz w:val="28"/>
          <w:szCs w:val="28"/>
        </w:rPr>
        <w:t xml:space="preserve">которые позволяют быстро изучить и запомнить таблицы сложения и вычитания, умножения и деления. </w:t>
      </w:r>
      <w:proofErr w:type="gramStart"/>
      <w:r w:rsidRPr="007A5692">
        <w:rPr>
          <w:rFonts w:ascii="Times New Roman" w:hAnsi="Times New Roman" w:cs="Times New Roman"/>
          <w:sz w:val="28"/>
          <w:szCs w:val="28"/>
        </w:rPr>
        <w:t>Например</w:t>
      </w:r>
      <w:proofErr w:type="gramEnd"/>
      <w:r w:rsidRPr="007A5692">
        <w:rPr>
          <w:rFonts w:ascii="Times New Roman" w:hAnsi="Times New Roman" w:cs="Times New Roman"/>
          <w:sz w:val="28"/>
          <w:szCs w:val="28"/>
        </w:rPr>
        <w:t>:</w:t>
      </w:r>
    </w:p>
    <w:p w:rsidR="007A5692" w:rsidRPr="007A5692" w:rsidRDefault="00283B1D" w:rsidP="00013470">
      <w:pPr>
        <w:spacing w:before="100" w:beforeAutospacing="1" w:after="100" w:afterAutospacing="1" w:line="360" w:lineRule="auto"/>
        <w:ind w:firstLine="567"/>
        <w:contextualSpacing/>
        <w:mirrorIndents/>
        <w:jc w:val="both"/>
        <w:rPr>
          <w:rFonts w:ascii="Times New Roman" w:hAnsi="Times New Roman" w:cs="Times New Roman"/>
          <w:sz w:val="28"/>
          <w:szCs w:val="28"/>
        </w:rPr>
      </w:pPr>
      <w:r w:rsidRPr="007A5692">
        <w:rPr>
          <w:rFonts w:ascii="Times New Roman" w:hAnsi="Times New Roman" w:cs="Times New Roman"/>
          <w:sz w:val="28"/>
          <w:szCs w:val="28"/>
        </w:rPr>
        <w:t xml:space="preserve"> "Садовники".</w:t>
      </w:r>
    </w:p>
    <w:p w:rsidR="007A5692" w:rsidRPr="007A5692" w:rsidRDefault="00283B1D" w:rsidP="00013470">
      <w:pPr>
        <w:spacing w:before="100" w:beforeAutospacing="1" w:after="100" w:afterAutospacing="1" w:line="360" w:lineRule="auto"/>
        <w:ind w:firstLine="567"/>
        <w:contextualSpacing/>
        <w:mirrorIndents/>
        <w:jc w:val="both"/>
        <w:rPr>
          <w:rFonts w:ascii="Times New Roman" w:hAnsi="Times New Roman" w:cs="Times New Roman"/>
          <w:b/>
          <w:color w:val="000000"/>
          <w:sz w:val="28"/>
          <w:szCs w:val="28"/>
        </w:rPr>
      </w:pPr>
      <w:r w:rsidRPr="007A5692">
        <w:rPr>
          <w:rFonts w:ascii="Times New Roman" w:hAnsi="Times New Roman" w:cs="Times New Roman"/>
          <w:sz w:val="28"/>
          <w:szCs w:val="28"/>
        </w:rPr>
        <w:t>На листе бумаги нарисовано дерево - яблоня. К ней прикрепляются яблоки, на обратной стор</w:t>
      </w:r>
      <w:r w:rsidR="00DC1FFA">
        <w:rPr>
          <w:rFonts w:ascii="Times New Roman" w:hAnsi="Times New Roman" w:cs="Times New Roman"/>
          <w:sz w:val="28"/>
          <w:szCs w:val="28"/>
        </w:rPr>
        <w:t xml:space="preserve">оне которых записаны примеры, к </w:t>
      </w:r>
      <w:r w:rsidRPr="007A5692">
        <w:rPr>
          <w:rFonts w:ascii="Times New Roman" w:hAnsi="Times New Roman" w:cs="Times New Roman"/>
          <w:sz w:val="28"/>
          <w:szCs w:val="28"/>
        </w:rPr>
        <w:t>доске выходят ученики, срывают яблоки и решают примеры. Аналогично учитель проводит иг</w:t>
      </w:r>
      <w:r w:rsidR="00104407" w:rsidRPr="007A5692">
        <w:rPr>
          <w:rFonts w:ascii="Times New Roman" w:hAnsi="Times New Roman" w:cs="Times New Roman"/>
          <w:sz w:val="28"/>
          <w:szCs w:val="28"/>
        </w:rPr>
        <w:t>р</w:t>
      </w:r>
      <w:r w:rsidRPr="007A5692">
        <w:rPr>
          <w:rFonts w:ascii="Times New Roman" w:hAnsi="Times New Roman" w:cs="Times New Roman"/>
          <w:sz w:val="28"/>
          <w:szCs w:val="28"/>
        </w:rPr>
        <w:t>ы "Грибники", "Спря</w:t>
      </w:r>
      <w:r w:rsidR="00DC1FFA">
        <w:rPr>
          <w:rFonts w:ascii="Times New Roman" w:hAnsi="Times New Roman" w:cs="Times New Roman"/>
          <w:sz w:val="28"/>
          <w:szCs w:val="28"/>
        </w:rPr>
        <w:t xml:space="preserve">чемся от лисы" и другие.  Дети </w:t>
      </w:r>
      <w:r w:rsidRPr="007A5692">
        <w:rPr>
          <w:rFonts w:ascii="Times New Roman" w:hAnsi="Times New Roman" w:cs="Times New Roman"/>
          <w:sz w:val="28"/>
          <w:szCs w:val="28"/>
        </w:rPr>
        <w:t>помогают доктору Айболиту, Краской Шапочке, белочке, составляют букеты для мам. Игровой момент она включает в середину урока, в конец или в начало, в зависимости от тем</w:t>
      </w:r>
      <w:r w:rsidR="00964428" w:rsidRPr="007A5692">
        <w:rPr>
          <w:rFonts w:ascii="Times New Roman" w:hAnsi="Times New Roman" w:cs="Times New Roman"/>
          <w:sz w:val="28"/>
          <w:szCs w:val="28"/>
        </w:rPr>
        <w:t>ы и цели урока, характера игры.</w:t>
      </w:r>
      <w:r w:rsidR="000A7611" w:rsidRPr="007A5692">
        <w:rPr>
          <w:rFonts w:ascii="Times New Roman" w:hAnsi="Times New Roman" w:cs="Times New Roman"/>
          <w:b/>
          <w:color w:val="000000"/>
          <w:sz w:val="28"/>
          <w:szCs w:val="28"/>
        </w:rPr>
        <w:t xml:space="preserve">   </w:t>
      </w:r>
    </w:p>
    <w:p w:rsidR="007A5692" w:rsidRPr="0007606C" w:rsidRDefault="004820B0" w:rsidP="002311DC">
      <w:pPr>
        <w:pStyle w:val="2"/>
        <w:spacing w:before="100" w:beforeAutospacing="1" w:after="100" w:afterAutospacing="1" w:line="360" w:lineRule="auto"/>
        <w:jc w:val="both"/>
        <w:rPr>
          <w:rFonts w:cs="Times New Roman"/>
          <w:szCs w:val="28"/>
        </w:rPr>
      </w:pPr>
      <w:bookmarkStart w:id="7" w:name="_Toc450217325"/>
      <w:r w:rsidRPr="0007606C">
        <w:rPr>
          <w:rFonts w:cs="Times New Roman"/>
          <w:szCs w:val="28"/>
        </w:rPr>
        <w:t>2</w:t>
      </w:r>
      <w:r w:rsidRPr="00013470">
        <w:t>.2. Опытно-экспериментальная работа по проблеме исследования.</w:t>
      </w:r>
      <w:bookmarkEnd w:id="7"/>
    </w:p>
    <w:p w:rsidR="007A5692" w:rsidRPr="00DC4F4E" w:rsidRDefault="004820B0" w:rsidP="00013470">
      <w:pPr>
        <w:spacing w:before="100" w:beforeAutospacing="1" w:after="100" w:afterAutospacing="1" w:line="360" w:lineRule="auto"/>
        <w:ind w:firstLine="567"/>
        <w:contextualSpacing/>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Опытно – экспериментальная работа проводилась на базе МБОУ СОШ № 32 г. Ростова – на Дону в 3 «а»</w:t>
      </w:r>
      <w:r w:rsidR="009273A4">
        <w:rPr>
          <w:rFonts w:ascii="Times New Roman" w:hAnsi="Times New Roman" w:cs="Times New Roman"/>
          <w:color w:val="000000"/>
          <w:sz w:val="28"/>
          <w:szCs w:val="28"/>
        </w:rPr>
        <w:t xml:space="preserve"> (экспериментальном) классе и в 3 «б» (контрольном классе), в эксперименте участвовало 50 человек.</w:t>
      </w:r>
    </w:p>
    <w:p w:rsidR="00DC4F4E" w:rsidRPr="00DC4F4E" w:rsidRDefault="004820B0" w:rsidP="00013470">
      <w:pPr>
        <w:spacing w:before="100" w:beforeAutospacing="1" w:after="100" w:afterAutospacing="1" w:line="360" w:lineRule="auto"/>
        <w:ind w:firstLine="567"/>
        <w:contextualSpacing/>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Цель: опре</w:t>
      </w:r>
      <w:r w:rsidR="00DC4F4E" w:rsidRPr="00DC4F4E">
        <w:rPr>
          <w:rFonts w:ascii="Times New Roman" w:hAnsi="Times New Roman" w:cs="Times New Roman"/>
          <w:color w:val="000000"/>
          <w:sz w:val="28"/>
          <w:szCs w:val="28"/>
        </w:rPr>
        <w:t>деление уровня сформированности</w:t>
      </w:r>
      <w:r w:rsidRPr="00DC4F4E">
        <w:rPr>
          <w:rFonts w:ascii="Times New Roman" w:hAnsi="Times New Roman" w:cs="Times New Roman"/>
          <w:color w:val="000000"/>
          <w:sz w:val="28"/>
          <w:szCs w:val="28"/>
        </w:rPr>
        <w:t xml:space="preserve"> вычислительных навыков у третьеклассников. Эксперимент проводился в форме самостоятельной работы (Приложение 1). В эксперименте участвовало 25 человек.</w:t>
      </w:r>
    </w:p>
    <w:p w:rsidR="0007606C" w:rsidRPr="00DC4F4E" w:rsidRDefault="004820B0" w:rsidP="00013470">
      <w:pPr>
        <w:spacing w:before="100" w:beforeAutospacing="1" w:after="100" w:afterAutospacing="1" w:line="360" w:lineRule="auto"/>
        <w:ind w:firstLine="567"/>
        <w:contextualSpacing/>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 xml:space="preserve">Критерий оценки: количество и качество выполненных заданий. </w:t>
      </w:r>
    </w:p>
    <w:p w:rsidR="0007606C" w:rsidRPr="00DC4F4E" w:rsidRDefault="004820B0" w:rsidP="00013470">
      <w:pPr>
        <w:spacing w:before="100" w:beforeAutospacing="1" w:after="100" w:afterAutospacing="1" w:line="360" w:lineRule="auto"/>
        <w:ind w:firstLine="567"/>
        <w:contextualSpacing/>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 xml:space="preserve">Диагностировались следующие вычислительные приемы и навыки: </w:t>
      </w:r>
    </w:p>
    <w:p w:rsidR="0007606C" w:rsidRPr="00DC4F4E" w:rsidRDefault="00C7168C" w:rsidP="00013470">
      <w:pPr>
        <w:pStyle w:val="a8"/>
        <w:numPr>
          <w:ilvl w:val="0"/>
          <w:numId w:val="14"/>
        </w:numPr>
        <w:spacing w:before="100" w:beforeAutospacing="1" w:after="100" w:afterAutospacing="1" w:line="360" w:lineRule="auto"/>
        <w:ind w:firstLine="567"/>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lastRenderedPageBreak/>
        <w:t>сложение двузначных чисел без перехода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сложение двузначных чисел с переходом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вычитание двузначных чисел без перехода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вычитание двузначных чисел с переходом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сложение трехзначных чисел без перехода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вычитание трехзначных чисел без перехода через разряд;</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eastAsia="Times New Roman" w:hAnsi="Times New Roman" w:cs="Times New Roman"/>
          <w:sz w:val="28"/>
          <w:szCs w:val="28"/>
          <w:lang w:eastAsia="ru-RU"/>
        </w:rPr>
      </w:pPr>
      <w:r w:rsidRPr="00DC4F4E">
        <w:rPr>
          <w:rFonts w:ascii="Times New Roman" w:hAnsi="Times New Roman" w:cs="Times New Roman"/>
          <w:color w:val="000000"/>
          <w:sz w:val="28"/>
          <w:szCs w:val="28"/>
        </w:rPr>
        <w:t>осознанность вычислительных действий.</w:t>
      </w:r>
    </w:p>
    <w:p w:rsidR="0007606C" w:rsidRPr="00DC4F4E" w:rsidRDefault="00C7168C" w:rsidP="00013470">
      <w:pPr>
        <w:pStyle w:val="a8"/>
        <w:spacing w:before="100" w:beforeAutospacing="1" w:after="100" w:afterAutospacing="1" w:line="360" w:lineRule="auto"/>
        <w:ind w:firstLine="567"/>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Полученные результаты оценивались по трем уровням:</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высокий (19 – 21 б.)</w:t>
      </w:r>
    </w:p>
    <w:p w:rsidR="0007606C" w:rsidRPr="00DC4F4E" w:rsidRDefault="00C7168C" w:rsidP="00013470">
      <w:pPr>
        <w:pStyle w:val="a8"/>
        <w:numPr>
          <w:ilvl w:val="0"/>
          <w:numId w:val="8"/>
        </w:numPr>
        <w:spacing w:before="100" w:beforeAutospacing="1" w:after="100" w:afterAutospacing="1" w:line="360" w:lineRule="auto"/>
        <w:ind w:firstLine="567"/>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средний (11 - 18 б.)</w:t>
      </w:r>
    </w:p>
    <w:p w:rsidR="0007606C" w:rsidRDefault="00C7168C" w:rsidP="00013470">
      <w:pPr>
        <w:pStyle w:val="a8"/>
        <w:numPr>
          <w:ilvl w:val="0"/>
          <w:numId w:val="8"/>
        </w:numPr>
        <w:spacing w:before="100" w:beforeAutospacing="1" w:after="100" w:afterAutospacing="1" w:line="360" w:lineRule="auto"/>
        <w:ind w:firstLine="567"/>
        <w:mirrorIndents/>
        <w:jc w:val="both"/>
        <w:rPr>
          <w:rFonts w:ascii="Times New Roman" w:hAnsi="Times New Roman" w:cs="Times New Roman"/>
          <w:color w:val="000000"/>
          <w:sz w:val="28"/>
          <w:szCs w:val="28"/>
        </w:rPr>
      </w:pPr>
      <w:r w:rsidRPr="00DC4F4E">
        <w:rPr>
          <w:rFonts w:ascii="Times New Roman" w:hAnsi="Times New Roman" w:cs="Times New Roman"/>
          <w:color w:val="000000"/>
          <w:sz w:val="28"/>
          <w:szCs w:val="28"/>
        </w:rPr>
        <w:t>низкий (0 – 10 б.)</w:t>
      </w:r>
    </w:p>
    <w:p w:rsidR="00CF7B16" w:rsidRDefault="00CF7B16" w:rsidP="00013470">
      <w:pPr>
        <w:spacing w:after="0" w:line="360" w:lineRule="auto"/>
        <w:ind w:firstLine="567"/>
        <w:mirrorIndents/>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самостоятельной работы в экспериментальном классе была составлена таблица 1.</w:t>
      </w:r>
    </w:p>
    <w:p w:rsidR="00DC1FFA" w:rsidRDefault="00CF7B16" w:rsidP="00DC1FFA">
      <w:pPr>
        <w:spacing w:after="0" w:line="360" w:lineRule="auto"/>
        <w:ind w:firstLine="567"/>
        <w:mirrorIndents/>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w:t>
      </w:r>
      <w:r w:rsidR="00DC1FFA">
        <w:rPr>
          <w:rFonts w:ascii="Times New Roman" w:hAnsi="Times New Roman" w:cs="Times New Roman"/>
          <w:color w:val="000000"/>
          <w:sz w:val="28"/>
          <w:szCs w:val="28"/>
        </w:rPr>
        <w:t>ты констатирующего эксперимента.</w:t>
      </w:r>
    </w:p>
    <w:p w:rsidR="00CF7B16" w:rsidRDefault="00CF7B16" w:rsidP="00DC1FFA">
      <w:pPr>
        <w:spacing w:after="0" w:line="360" w:lineRule="auto"/>
        <w:ind w:firstLine="567"/>
        <w:mirrorIndents/>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1.</w:t>
      </w:r>
    </w:p>
    <w:tbl>
      <w:tblPr>
        <w:tblStyle w:val="ad"/>
        <w:tblW w:w="5000" w:type="pct"/>
        <w:tblLayout w:type="fixed"/>
        <w:tblLook w:val="04A0" w:firstRow="1" w:lastRow="0" w:firstColumn="1" w:lastColumn="0" w:noHBand="0" w:noVBand="1"/>
      </w:tblPr>
      <w:tblGrid>
        <w:gridCol w:w="521"/>
        <w:gridCol w:w="1222"/>
        <w:gridCol w:w="970"/>
        <w:gridCol w:w="970"/>
        <w:gridCol w:w="970"/>
        <w:gridCol w:w="970"/>
        <w:gridCol w:w="1030"/>
        <w:gridCol w:w="1030"/>
        <w:gridCol w:w="671"/>
        <w:gridCol w:w="990"/>
      </w:tblGrid>
      <w:tr w:rsidR="00DC1FFA" w:rsidRPr="00AE5B0C" w:rsidTr="00DC1FFA">
        <w:tc>
          <w:tcPr>
            <w:tcW w:w="279" w:type="pct"/>
          </w:tcPr>
          <w:p w:rsidR="00DC1FFA" w:rsidRPr="00B417A2" w:rsidRDefault="00DC1FFA" w:rsidP="00DC1FFA">
            <w:pPr>
              <w:pStyle w:val="a3"/>
              <w:spacing w:line="360" w:lineRule="auto"/>
              <w:contextualSpacing/>
              <w:jc w:val="both"/>
              <w:rPr>
                <w:color w:val="000000"/>
                <w:sz w:val="20"/>
                <w:szCs w:val="20"/>
              </w:rPr>
            </w:pPr>
            <w:r w:rsidRPr="00B417A2">
              <w:rPr>
                <w:color w:val="000000"/>
                <w:sz w:val="20"/>
                <w:szCs w:val="20"/>
              </w:rPr>
              <w:t>№ п/п</w:t>
            </w:r>
          </w:p>
        </w:tc>
        <w:tc>
          <w:tcPr>
            <w:tcW w:w="654"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Осознанность вычислительных действий (максимум 5 б.)</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Сложение двузначных чисел без перехода через разряд (макс. 2 б.)</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Вычитание двузначных чисел без перехода через разряд (макс. 2 б.)</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Сложение двузначных чисел с переходом через разряд (макс. 4 б.)</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Вычитание двузначных чисел с переходом через разряд (макс. 4 б.)</w:t>
            </w:r>
          </w:p>
        </w:tc>
        <w:tc>
          <w:tcPr>
            <w:tcW w:w="551"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Сложение трехзначных чисел без перехода через разряд (макс. 2 б.)</w:t>
            </w:r>
          </w:p>
        </w:tc>
        <w:tc>
          <w:tcPr>
            <w:tcW w:w="551"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Вычитание трехзначных чисел с переходом через разряд (макс. 2 б.)</w:t>
            </w:r>
          </w:p>
        </w:tc>
        <w:tc>
          <w:tcPr>
            <w:tcW w:w="35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Общий балл</w:t>
            </w:r>
          </w:p>
        </w:tc>
        <w:tc>
          <w:tcPr>
            <w:tcW w:w="530" w:type="pct"/>
          </w:tcPr>
          <w:p w:rsidR="00DC1FFA" w:rsidRDefault="00DC1FFA" w:rsidP="00DC1FFA">
            <w:pPr>
              <w:pStyle w:val="a3"/>
              <w:spacing w:line="360" w:lineRule="auto"/>
              <w:contextualSpacing/>
              <w:jc w:val="both"/>
              <w:rPr>
                <w:color w:val="000000"/>
                <w:sz w:val="20"/>
                <w:szCs w:val="20"/>
              </w:rPr>
            </w:pPr>
            <w:r w:rsidRPr="00AE5B0C">
              <w:rPr>
                <w:color w:val="000000"/>
                <w:sz w:val="20"/>
                <w:szCs w:val="20"/>
              </w:rPr>
              <w:t>Оценивание</w:t>
            </w:r>
          </w:p>
          <w:p w:rsidR="00DC1FFA" w:rsidRPr="00AE5B0C" w:rsidRDefault="00DC1FFA" w:rsidP="00DC1FFA">
            <w:pPr>
              <w:pStyle w:val="a3"/>
              <w:spacing w:line="360" w:lineRule="auto"/>
              <w:contextualSpacing/>
              <w:jc w:val="both"/>
              <w:rPr>
                <w:color w:val="000000"/>
                <w:sz w:val="20"/>
                <w:szCs w:val="20"/>
              </w:rPr>
            </w:pPr>
            <w:r>
              <w:rPr>
                <w:color w:val="000000"/>
                <w:sz w:val="20"/>
                <w:szCs w:val="20"/>
              </w:rPr>
              <w:t>(уровень)</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w:t>
            </w:r>
          </w:p>
        </w:tc>
        <w:tc>
          <w:tcPr>
            <w:tcW w:w="654"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1</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1</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11</w:t>
            </w:r>
          </w:p>
        </w:tc>
        <w:tc>
          <w:tcPr>
            <w:tcW w:w="530" w:type="pct"/>
          </w:tcPr>
          <w:p w:rsidR="00DC1FFA" w:rsidRPr="00AE5B0C" w:rsidRDefault="00DC1FFA" w:rsidP="00DC1FFA">
            <w:pPr>
              <w:pStyle w:val="a3"/>
              <w:spacing w:line="360" w:lineRule="auto"/>
              <w:contextualSpacing/>
              <w:jc w:val="both"/>
              <w:rPr>
                <w:color w:val="000000"/>
                <w:sz w:val="20"/>
                <w:szCs w:val="20"/>
              </w:rPr>
            </w:pPr>
            <w:r w:rsidRPr="00AE5B0C">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5</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21</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3</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7</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Низкий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4</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5</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19</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5</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13</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6</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11</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Низкий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7</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13</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lastRenderedPageBreak/>
              <w:t>8</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13</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9</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20</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10</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10</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Низкий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11</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16</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12</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16</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13</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19</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14</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12</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15</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5</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21</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16</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16</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17</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15</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18</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18</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19</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18</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20</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12</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21</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13</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22</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14</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23</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3</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13</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Средний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24</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0</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10</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Низкий</w:t>
            </w:r>
          </w:p>
        </w:tc>
      </w:tr>
      <w:tr w:rsidR="00DC1FFA" w:rsidRPr="00AE5B0C" w:rsidTr="00DC1FFA">
        <w:tc>
          <w:tcPr>
            <w:tcW w:w="279" w:type="pct"/>
          </w:tcPr>
          <w:p w:rsidR="00DC1FFA" w:rsidRPr="00B417A2" w:rsidRDefault="00DC1FFA" w:rsidP="00DC1FFA">
            <w:pPr>
              <w:pStyle w:val="a3"/>
              <w:spacing w:line="360" w:lineRule="auto"/>
              <w:contextualSpacing/>
              <w:jc w:val="both"/>
              <w:rPr>
                <w:color w:val="000000"/>
                <w:sz w:val="22"/>
                <w:szCs w:val="22"/>
              </w:rPr>
            </w:pPr>
            <w:r w:rsidRPr="00B417A2">
              <w:rPr>
                <w:color w:val="000000"/>
                <w:sz w:val="22"/>
                <w:szCs w:val="22"/>
              </w:rPr>
              <w:t>25</w:t>
            </w:r>
          </w:p>
        </w:tc>
        <w:tc>
          <w:tcPr>
            <w:tcW w:w="654"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5</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1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4</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551"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w:t>
            </w:r>
          </w:p>
        </w:tc>
        <w:tc>
          <w:tcPr>
            <w:tcW w:w="359"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21</w:t>
            </w:r>
          </w:p>
        </w:tc>
        <w:tc>
          <w:tcPr>
            <w:tcW w:w="530" w:type="pct"/>
          </w:tcPr>
          <w:p w:rsidR="00DC1FFA" w:rsidRPr="00AE5B0C" w:rsidRDefault="00DC1FFA" w:rsidP="00DC1FFA">
            <w:pPr>
              <w:pStyle w:val="a3"/>
              <w:spacing w:line="360" w:lineRule="auto"/>
              <w:contextualSpacing/>
              <w:jc w:val="both"/>
              <w:rPr>
                <w:color w:val="000000"/>
                <w:sz w:val="20"/>
                <w:szCs w:val="20"/>
              </w:rPr>
            </w:pPr>
            <w:r>
              <w:rPr>
                <w:color w:val="000000"/>
                <w:sz w:val="20"/>
                <w:szCs w:val="20"/>
              </w:rPr>
              <w:t>Высокий</w:t>
            </w:r>
          </w:p>
        </w:tc>
      </w:tr>
    </w:tbl>
    <w:p w:rsidR="00DC1FFA" w:rsidRDefault="00DC1FFA" w:rsidP="00DC1FFA">
      <w:pPr>
        <w:pStyle w:val="a3"/>
        <w:shd w:val="clear" w:color="auto" w:fill="FFFFFF"/>
        <w:spacing w:line="360" w:lineRule="auto"/>
        <w:ind w:firstLine="567"/>
        <w:contextualSpacing/>
        <w:jc w:val="both"/>
        <w:rPr>
          <w:color w:val="000000"/>
          <w:sz w:val="28"/>
          <w:szCs w:val="28"/>
        </w:rPr>
      </w:pPr>
      <w:r>
        <w:rPr>
          <w:color w:val="000000"/>
          <w:sz w:val="28"/>
          <w:szCs w:val="28"/>
        </w:rPr>
        <w:t xml:space="preserve">Уровни сформированности </w:t>
      </w:r>
      <w:r w:rsidR="00CF7B16">
        <w:rPr>
          <w:color w:val="000000"/>
          <w:sz w:val="28"/>
          <w:szCs w:val="28"/>
        </w:rPr>
        <w:t>вычислительных навыков в экспериментальном класс</w:t>
      </w:r>
      <w:r>
        <w:rPr>
          <w:color w:val="000000"/>
          <w:sz w:val="28"/>
          <w:szCs w:val="28"/>
        </w:rPr>
        <w:t>е представлены диаграммами 1, 2.</w:t>
      </w:r>
    </w:p>
    <w:p w:rsidR="00DD0E09" w:rsidRDefault="00CF7B16" w:rsidP="00DC1FFA">
      <w:pPr>
        <w:pStyle w:val="a3"/>
        <w:shd w:val="clear" w:color="auto" w:fill="FFFFFF"/>
        <w:spacing w:line="360" w:lineRule="auto"/>
        <w:contextualSpacing/>
        <w:jc w:val="both"/>
        <w:rPr>
          <w:color w:val="000000"/>
          <w:sz w:val="28"/>
          <w:szCs w:val="28"/>
        </w:rPr>
      </w:pPr>
      <w:r>
        <w:rPr>
          <w:color w:val="000000"/>
          <w:sz w:val="28"/>
          <w:szCs w:val="28"/>
        </w:rPr>
        <w:t>Уровни сформированн</w:t>
      </w:r>
      <w:r w:rsidR="00013470">
        <w:rPr>
          <w:color w:val="000000"/>
          <w:sz w:val="28"/>
          <w:szCs w:val="28"/>
        </w:rPr>
        <w:t xml:space="preserve">ости. </w:t>
      </w:r>
      <w:r w:rsidR="004F40F4">
        <w:rPr>
          <w:color w:val="000000"/>
          <w:sz w:val="28"/>
          <w:szCs w:val="28"/>
        </w:rPr>
        <w:t xml:space="preserve">Диаграмма </w:t>
      </w:r>
      <w:r w:rsidR="00D002E8">
        <w:rPr>
          <w:color w:val="000000"/>
          <w:sz w:val="28"/>
          <w:szCs w:val="28"/>
        </w:rPr>
        <w:t xml:space="preserve">1. </w:t>
      </w:r>
    </w:p>
    <w:p w:rsidR="005B0B06" w:rsidRDefault="004F40F4" w:rsidP="00013470">
      <w:pPr>
        <w:pStyle w:val="a3"/>
        <w:shd w:val="clear" w:color="auto" w:fill="FFFFFF"/>
        <w:spacing w:line="360" w:lineRule="auto"/>
        <w:ind w:firstLine="567"/>
        <w:contextualSpacing/>
        <w:jc w:val="both"/>
        <w:rPr>
          <w:color w:val="000000"/>
          <w:sz w:val="28"/>
          <w:szCs w:val="28"/>
        </w:rPr>
      </w:pPr>
      <w:r>
        <w:rPr>
          <w:noProof/>
          <w:color w:val="000000"/>
          <w:sz w:val="28"/>
          <w:szCs w:val="28"/>
        </w:rPr>
        <w:drawing>
          <wp:inline distT="0" distB="0" distL="0" distR="0">
            <wp:extent cx="4886325" cy="33147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204B" w:rsidRDefault="0047204B" w:rsidP="00013470">
      <w:pPr>
        <w:pStyle w:val="a3"/>
        <w:shd w:val="clear" w:color="auto" w:fill="FFFFFF"/>
        <w:spacing w:line="360" w:lineRule="auto"/>
        <w:ind w:firstLine="567"/>
        <w:contextualSpacing/>
        <w:jc w:val="both"/>
        <w:rPr>
          <w:color w:val="000000"/>
          <w:sz w:val="28"/>
          <w:szCs w:val="28"/>
        </w:rPr>
      </w:pPr>
      <w:r>
        <w:rPr>
          <w:color w:val="000000"/>
          <w:sz w:val="28"/>
          <w:szCs w:val="28"/>
        </w:rPr>
        <w:t xml:space="preserve">Диаграмма 2. </w:t>
      </w:r>
    </w:p>
    <w:p w:rsidR="0047204B" w:rsidRDefault="0047204B" w:rsidP="00013470">
      <w:pPr>
        <w:pStyle w:val="a3"/>
        <w:shd w:val="clear" w:color="auto" w:fill="FFFFFF"/>
        <w:spacing w:line="360" w:lineRule="auto"/>
        <w:ind w:firstLine="567"/>
        <w:contextualSpacing/>
        <w:jc w:val="both"/>
        <w:rPr>
          <w:color w:val="000000"/>
          <w:sz w:val="28"/>
          <w:szCs w:val="28"/>
        </w:rPr>
      </w:pPr>
      <w:r>
        <w:rPr>
          <w:noProof/>
          <w:color w:val="000000"/>
          <w:sz w:val="28"/>
          <w:szCs w:val="28"/>
        </w:rPr>
        <w:lastRenderedPageBreak/>
        <w:drawing>
          <wp:inline distT="0" distB="0" distL="0" distR="0">
            <wp:extent cx="5248275" cy="27813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7B16" w:rsidRDefault="00CF7B16" w:rsidP="00013470">
      <w:pPr>
        <w:pStyle w:val="a3"/>
        <w:shd w:val="clear" w:color="auto" w:fill="FFFFFF"/>
        <w:spacing w:before="0" w:beforeAutospacing="0" w:after="0" w:afterAutospacing="0" w:line="360" w:lineRule="auto"/>
        <w:ind w:firstLine="708"/>
        <w:contextualSpacing/>
        <w:jc w:val="both"/>
        <w:rPr>
          <w:color w:val="000000"/>
          <w:sz w:val="28"/>
          <w:szCs w:val="28"/>
        </w:rPr>
      </w:pPr>
      <w:r>
        <w:rPr>
          <w:color w:val="000000"/>
          <w:sz w:val="28"/>
          <w:szCs w:val="28"/>
        </w:rPr>
        <w:t xml:space="preserve">По результатам диаграмм делаем вывод о том, что высокий уровень </w:t>
      </w:r>
    </w:p>
    <w:p w:rsidR="00CF7B16" w:rsidRDefault="00CF7B16" w:rsidP="00013470">
      <w:pPr>
        <w:pStyle w:val="a3"/>
        <w:shd w:val="clear" w:color="auto" w:fill="FFFFFF"/>
        <w:spacing w:before="0" w:beforeAutospacing="0" w:after="0" w:afterAutospacing="0" w:line="360" w:lineRule="auto"/>
        <w:contextualSpacing/>
        <w:jc w:val="both"/>
        <w:rPr>
          <w:color w:val="000000"/>
          <w:sz w:val="28"/>
          <w:szCs w:val="28"/>
        </w:rPr>
      </w:pPr>
      <w:r>
        <w:rPr>
          <w:color w:val="000000"/>
          <w:sz w:val="28"/>
          <w:szCs w:val="28"/>
        </w:rPr>
        <w:t xml:space="preserve">имеют 6 человек (24 </w:t>
      </w:r>
      <w:r w:rsidRPr="004F40F4">
        <w:rPr>
          <w:color w:val="000000"/>
          <w:sz w:val="28"/>
          <w:szCs w:val="28"/>
        </w:rPr>
        <w:t>%)</w:t>
      </w:r>
      <w:r>
        <w:rPr>
          <w:color w:val="000000"/>
          <w:sz w:val="28"/>
          <w:szCs w:val="28"/>
        </w:rPr>
        <w:t xml:space="preserve">, средний уровень 16 человек (64 </w:t>
      </w:r>
      <w:r w:rsidRPr="004F40F4">
        <w:rPr>
          <w:color w:val="000000"/>
          <w:sz w:val="28"/>
          <w:szCs w:val="28"/>
        </w:rPr>
        <w:t>%</w:t>
      </w:r>
      <w:r>
        <w:rPr>
          <w:color w:val="000000"/>
          <w:sz w:val="28"/>
          <w:szCs w:val="28"/>
        </w:rPr>
        <w:t>), низкий 3 человека (12</w:t>
      </w:r>
      <w:r w:rsidRPr="004F40F4">
        <w:rPr>
          <w:color w:val="000000"/>
          <w:sz w:val="28"/>
          <w:szCs w:val="28"/>
        </w:rPr>
        <w:t xml:space="preserve"> </w:t>
      </w:r>
      <w:r>
        <w:rPr>
          <w:color w:val="000000"/>
          <w:sz w:val="28"/>
          <w:szCs w:val="28"/>
        </w:rPr>
        <w:t>%).</w:t>
      </w:r>
    </w:p>
    <w:p w:rsidR="00FF73C7" w:rsidRDefault="00FF73C7" w:rsidP="00013470">
      <w:pPr>
        <w:pStyle w:val="a3"/>
        <w:spacing w:before="0" w:beforeAutospacing="0" w:after="0" w:afterAutospacing="0" w:line="360" w:lineRule="auto"/>
        <w:ind w:firstLine="567"/>
        <w:contextualSpacing/>
        <w:mirrorIndents/>
        <w:jc w:val="both"/>
        <w:rPr>
          <w:sz w:val="28"/>
          <w:szCs w:val="28"/>
        </w:rPr>
      </w:pPr>
      <w:r>
        <w:rPr>
          <w:sz w:val="28"/>
          <w:szCs w:val="28"/>
        </w:rPr>
        <w:t>Результаты самостоятельной работы в контрольном классе оформлены в таблице 2.</w:t>
      </w:r>
    </w:p>
    <w:p w:rsidR="00013470" w:rsidRDefault="00FF73C7" w:rsidP="00013470">
      <w:pPr>
        <w:pStyle w:val="a3"/>
        <w:spacing w:before="0" w:beforeAutospacing="0" w:after="0" w:afterAutospacing="0" w:line="360" w:lineRule="auto"/>
        <w:ind w:firstLine="567"/>
        <w:contextualSpacing/>
        <w:mirrorIndents/>
        <w:jc w:val="both"/>
        <w:rPr>
          <w:sz w:val="28"/>
          <w:szCs w:val="28"/>
        </w:rPr>
      </w:pPr>
      <w:r>
        <w:rPr>
          <w:sz w:val="28"/>
          <w:szCs w:val="28"/>
        </w:rPr>
        <w:t>Результаты контрольного эксперимента.</w:t>
      </w:r>
    </w:p>
    <w:p w:rsidR="00FF73C7" w:rsidRDefault="00FF73C7" w:rsidP="00013470">
      <w:pPr>
        <w:pStyle w:val="a3"/>
        <w:spacing w:line="360" w:lineRule="auto"/>
        <w:contextualSpacing/>
        <w:mirrorIndents/>
        <w:jc w:val="right"/>
        <w:rPr>
          <w:sz w:val="28"/>
          <w:szCs w:val="28"/>
        </w:rPr>
      </w:pPr>
      <w:r>
        <w:rPr>
          <w:sz w:val="28"/>
          <w:szCs w:val="28"/>
        </w:rPr>
        <w:t>Таблица 2.</w:t>
      </w:r>
    </w:p>
    <w:p w:rsidR="00FF73C7" w:rsidRDefault="00FF73C7" w:rsidP="002311DC">
      <w:pPr>
        <w:pStyle w:val="a3"/>
        <w:spacing w:line="360" w:lineRule="auto"/>
        <w:contextualSpacing/>
        <w:mirrorIndents/>
        <w:jc w:val="both"/>
        <w:rPr>
          <w:sz w:val="28"/>
          <w:szCs w:val="28"/>
        </w:rPr>
      </w:pPr>
    </w:p>
    <w:tbl>
      <w:tblPr>
        <w:tblStyle w:val="ad"/>
        <w:tblW w:w="5000" w:type="pct"/>
        <w:tblLayout w:type="fixed"/>
        <w:tblLook w:val="04A0" w:firstRow="1" w:lastRow="0" w:firstColumn="1" w:lastColumn="0" w:noHBand="0" w:noVBand="1"/>
      </w:tblPr>
      <w:tblGrid>
        <w:gridCol w:w="521"/>
        <w:gridCol w:w="1222"/>
        <w:gridCol w:w="970"/>
        <w:gridCol w:w="970"/>
        <w:gridCol w:w="970"/>
        <w:gridCol w:w="970"/>
        <w:gridCol w:w="1030"/>
        <w:gridCol w:w="1030"/>
        <w:gridCol w:w="671"/>
        <w:gridCol w:w="990"/>
      </w:tblGrid>
      <w:tr w:rsidR="00FF73C7" w:rsidRPr="00AE5B0C" w:rsidTr="002311DC">
        <w:tc>
          <w:tcPr>
            <w:tcW w:w="279" w:type="pct"/>
          </w:tcPr>
          <w:p w:rsidR="00FF73C7" w:rsidRPr="00B417A2" w:rsidRDefault="00FF73C7" w:rsidP="002311DC">
            <w:pPr>
              <w:pStyle w:val="a3"/>
              <w:spacing w:line="360" w:lineRule="auto"/>
              <w:contextualSpacing/>
              <w:jc w:val="both"/>
              <w:rPr>
                <w:color w:val="000000"/>
                <w:sz w:val="20"/>
                <w:szCs w:val="20"/>
              </w:rPr>
            </w:pPr>
            <w:r w:rsidRPr="00B417A2">
              <w:rPr>
                <w:color w:val="000000"/>
                <w:sz w:val="20"/>
                <w:szCs w:val="20"/>
              </w:rPr>
              <w:t>№ п/п</w:t>
            </w:r>
          </w:p>
        </w:tc>
        <w:tc>
          <w:tcPr>
            <w:tcW w:w="654"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Осознанность вычислительных действий (максимум 5 б.)</w:t>
            </w:r>
          </w:p>
        </w:tc>
        <w:tc>
          <w:tcPr>
            <w:tcW w:w="519"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Сложение двузначных чисел без перехода через разряд (макс. 2 б.)</w:t>
            </w:r>
          </w:p>
        </w:tc>
        <w:tc>
          <w:tcPr>
            <w:tcW w:w="519"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Вычитание двузначных чисел без перехода через разряд (макс. 2 б.)</w:t>
            </w:r>
          </w:p>
        </w:tc>
        <w:tc>
          <w:tcPr>
            <w:tcW w:w="519"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Сложение двузначных чисел с переходом через разряд (макс. 4 б.)</w:t>
            </w:r>
          </w:p>
        </w:tc>
        <w:tc>
          <w:tcPr>
            <w:tcW w:w="519"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Вычитание двузначных чисел с переходом через разряд (макс. 4 б.)</w:t>
            </w:r>
          </w:p>
        </w:tc>
        <w:tc>
          <w:tcPr>
            <w:tcW w:w="551"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Сложение трехзначных чисел без перехода через разряд (макс. 2 б.)</w:t>
            </w:r>
          </w:p>
        </w:tc>
        <w:tc>
          <w:tcPr>
            <w:tcW w:w="551"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Вычитание трехзначных чисел с переходом через разряд (макс. 2 б.)</w:t>
            </w:r>
          </w:p>
        </w:tc>
        <w:tc>
          <w:tcPr>
            <w:tcW w:w="359"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Общий балл</w:t>
            </w:r>
          </w:p>
        </w:tc>
        <w:tc>
          <w:tcPr>
            <w:tcW w:w="530" w:type="pct"/>
          </w:tcPr>
          <w:p w:rsidR="00FF73C7" w:rsidRDefault="00FF73C7" w:rsidP="002311DC">
            <w:pPr>
              <w:pStyle w:val="a3"/>
              <w:spacing w:line="360" w:lineRule="auto"/>
              <w:contextualSpacing/>
              <w:jc w:val="both"/>
              <w:rPr>
                <w:color w:val="000000"/>
                <w:sz w:val="20"/>
                <w:szCs w:val="20"/>
              </w:rPr>
            </w:pPr>
            <w:r w:rsidRPr="00AE5B0C">
              <w:rPr>
                <w:color w:val="000000"/>
                <w:sz w:val="20"/>
                <w:szCs w:val="20"/>
              </w:rPr>
              <w:t>Оценивание</w:t>
            </w:r>
          </w:p>
          <w:p w:rsidR="00FF73C7" w:rsidRPr="00AE5B0C" w:rsidRDefault="00FF73C7" w:rsidP="002311DC">
            <w:pPr>
              <w:pStyle w:val="a3"/>
              <w:spacing w:line="360" w:lineRule="auto"/>
              <w:contextualSpacing/>
              <w:jc w:val="both"/>
              <w:rPr>
                <w:color w:val="000000"/>
                <w:sz w:val="20"/>
                <w:szCs w:val="20"/>
              </w:rPr>
            </w:pPr>
            <w:r>
              <w:rPr>
                <w:color w:val="000000"/>
                <w:sz w:val="20"/>
                <w:szCs w:val="20"/>
              </w:rPr>
              <w:t>(уровень)</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5</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2</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18</w:t>
            </w:r>
          </w:p>
        </w:tc>
        <w:tc>
          <w:tcPr>
            <w:tcW w:w="530" w:type="pct"/>
          </w:tcPr>
          <w:p w:rsidR="00FF73C7" w:rsidRPr="00AE5B0C" w:rsidRDefault="00FF73C7" w:rsidP="002311DC">
            <w:pPr>
              <w:pStyle w:val="a3"/>
              <w:spacing w:line="360" w:lineRule="auto"/>
              <w:contextualSpacing/>
              <w:jc w:val="both"/>
              <w:rPr>
                <w:color w:val="000000"/>
                <w:sz w:val="20"/>
                <w:szCs w:val="20"/>
              </w:rPr>
            </w:pPr>
            <w:r w:rsidRPr="00AE5B0C">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6</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3</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14</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4</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11</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5</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9</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lastRenderedPageBreak/>
              <w:t>6</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5</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19</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Высокий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7</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7</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8</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10</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9</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15</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10</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11</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12</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12</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11</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13</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12</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14</w:t>
            </w:r>
          </w:p>
        </w:tc>
        <w:tc>
          <w:tcPr>
            <w:tcW w:w="654"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5</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19</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Высокий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15</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15</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16</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11</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17</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12</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18</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19</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8</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20</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20</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Высокий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21</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8</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Низкий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22</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13</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23</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18</w:t>
            </w:r>
          </w:p>
        </w:tc>
        <w:tc>
          <w:tcPr>
            <w:tcW w:w="530"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24</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4</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14</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Средний</w:t>
            </w:r>
          </w:p>
        </w:tc>
      </w:tr>
      <w:tr w:rsidR="00FF73C7" w:rsidRPr="00AE5B0C" w:rsidTr="002311DC">
        <w:tc>
          <w:tcPr>
            <w:tcW w:w="279" w:type="pct"/>
          </w:tcPr>
          <w:p w:rsidR="00FF73C7" w:rsidRPr="00B417A2" w:rsidRDefault="00FF73C7" w:rsidP="002311DC">
            <w:pPr>
              <w:pStyle w:val="a3"/>
              <w:spacing w:line="360" w:lineRule="auto"/>
              <w:contextualSpacing/>
              <w:jc w:val="both"/>
              <w:rPr>
                <w:color w:val="000000"/>
                <w:sz w:val="22"/>
                <w:szCs w:val="22"/>
              </w:rPr>
            </w:pPr>
            <w:r w:rsidRPr="00B417A2">
              <w:rPr>
                <w:color w:val="000000"/>
                <w:sz w:val="22"/>
                <w:szCs w:val="22"/>
              </w:rPr>
              <w:t>25</w:t>
            </w:r>
          </w:p>
        </w:tc>
        <w:tc>
          <w:tcPr>
            <w:tcW w:w="654"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3</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FF73C7"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1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2</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w:t>
            </w:r>
          </w:p>
        </w:tc>
        <w:tc>
          <w:tcPr>
            <w:tcW w:w="551"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0</w:t>
            </w:r>
          </w:p>
        </w:tc>
        <w:tc>
          <w:tcPr>
            <w:tcW w:w="359"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12</w:t>
            </w:r>
          </w:p>
        </w:tc>
        <w:tc>
          <w:tcPr>
            <w:tcW w:w="530" w:type="pct"/>
          </w:tcPr>
          <w:p w:rsidR="00FF73C7" w:rsidRPr="00AE5B0C" w:rsidRDefault="00B54BCF" w:rsidP="002311DC">
            <w:pPr>
              <w:pStyle w:val="a3"/>
              <w:spacing w:line="360" w:lineRule="auto"/>
              <w:contextualSpacing/>
              <w:jc w:val="both"/>
              <w:rPr>
                <w:color w:val="000000"/>
                <w:sz w:val="20"/>
                <w:szCs w:val="20"/>
              </w:rPr>
            </w:pPr>
            <w:r>
              <w:rPr>
                <w:color w:val="000000"/>
                <w:sz w:val="20"/>
                <w:szCs w:val="20"/>
              </w:rPr>
              <w:t>Средний</w:t>
            </w:r>
          </w:p>
        </w:tc>
      </w:tr>
    </w:tbl>
    <w:p w:rsidR="00FF73C7" w:rsidRDefault="00B54BCF" w:rsidP="00013470">
      <w:pPr>
        <w:pStyle w:val="a3"/>
        <w:spacing w:line="360" w:lineRule="auto"/>
        <w:ind w:firstLine="567"/>
        <w:contextualSpacing/>
        <w:mirrorIndents/>
        <w:jc w:val="both"/>
        <w:rPr>
          <w:sz w:val="28"/>
          <w:szCs w:val="28"/>
        </w:rPr>
      </w:pPr>
      <w:r>
        <w:rPr>
          <w:sz w:val="28"/>
          <w:szCs w:val="28"/>
        </w:rPr>
        <w:t>Уровни сформированности вычислительных навыков в контрольном классе представлены диаграммами 3, 4.</w:t>
      </w:r>
    </w:p>
    <w:p w:rsidR="00B54BCF" w:rsidRDefault="00013470" w:rsidP="00013470">
      <w:pPr>
        <w:pStyle w:val="a3"/>
        <w:spacing w:line="360" w:lineRule="auto"/>
        <w:ind w:firstLine="567"/>
        <w:contextualSpacing/>
        <w:mirrorIndents/>
        <w:jc w:val="both"/>
        <w:rPr>
          <w:sz w:val="28"/>
          <w:szCs w:val="28"/>
        </w:rPr>
      </w:pPr>
      <w:r>
        <w:rPr>
          <w:sz w:val="28"/>
          <w:szCs w:val="28"/>
        </w:rPr>
        <w:t xml:space="preserve">Уровни сформированности. </w:t>
      </w:r>
      <w:r w:rsidR="00B54BCF">
        <w:rPr>
          <w:sz w:val="28"/>
          <w:szCs w:val="28"/>
        </w:rPr>
        <w:t>Диаграмма 3.</w:t>
      </w:r>
    </w:p>
    <w:p w:rsidR="00B54BCF" w:rsidRDefault="00B54BCF" w:rsidP="002311DC">
      <w:pPr>
        <w:pStyle w:val="a3"/>
        <w:spacing w:line="360" w:lineRule="auto"/>
        <w:contextualSpacing/>
        <w:mirrorIndents/>
        <w:jc w:val="both"/>
        <w:rPr>
          <w:sz w:val="28"/>
          <w:szCs w:val="28"/>
        </w:rPr>
      </w:pPr>
      <w:r>
        <w:rPr>
          <w:noProof/>
          <w:color w:val="000000"/>
          <w:sz w:val="28"/>
          <w:szCs w:val="28"/>
        </w:rPr>
        <w:drawing>
          <wp:inline distT="0" distB="0" distL="0" distR="0" wp14:anchorId="79484DEB" wp14:editId="65E21A05">
            <wp:extent cx="4638675" cy="31242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54BCF" w:rsidRDefault="00B54BCF" w:rsidP="00013470">
      <w:pPr>
        <w:pStyle w:val="a3"/>
        <w:spacing w:line="360" w:lineRule="auto"/>
        <w:ind w:firstLine="567"/>
        <w:contextualSpacing/>
        <w:mirrorIndents/>
        <w:jc w:val="both"/>
        <w:rPr>
          <w:sz w:val="28"/>
          <w:szCs w:val="28"/>
        </w:rPr>
      </w:pPr>
      <w:r>
        <w:rPr>
          <w:sz w:val="28"/>
          <w:szCs w:val="28"/>
        </w:rPr>
        <w:lastRenderedPageBreak/>
        <w:t>Диаграмма 4.</w:t>
      </w:r>
    </w:p>
    <w:p w:rsidR="00B54BCF" w:rsidRDefault="00B54BCF" w:rsidP="002311DC">
      <w:pPr>
        <w:pStyle w:val="a3"/>
        <w:spacing w:line="360" w:lineRule="auto"/>
        <w:contextualSpacing/>
        <w:mirrorIndents/>
        <w:jc w:val="both"/>
        <w:rPr>
          <w:sz w:val="28"/>
          <w:szCs w:val="28"/>
        </w:rPr>
      </w:pPr>
      <w:r>
        <w:rPr>
          <w:noProof/>
          <w:color w:val="000000"/>
          <w:sz w:val="28"/>
          <w:szCs w:val="28"/>
        </w:rPr>
        <w:drawing>
          <wp:inline distT="0" distB="0" distL="0" distR="0" wp14:anchorId="4F200249" wp14:editId="1A047A9F">
            <wp:extent cx="5162550" cy="30670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54BCF" w:rsidRDefault="00B54BCF" w:rsidP="00013470">
      <w:pPr>
        <w:pStyle w:val="a3"/>
        <w:spacing w:before="0" w:beforeAutospacing="0" w:after="0" w:afterAutospacing="0" w:line="360" w:lineRule="auto"/>
        <w:ind w:firstLine="567"/>
        <w:contextualSpacing/>
        <w:mirrorIndents/>
        <w:jc w:val="both"/>
        <w:rPr>
          <w:sz w:val="28"/>
          <w:szCs w:val="28"/>
        </w:rPr>
      </w:pPr>
      <w:r>
        <w:rPr>
          <w:sz w:val="28"/>
          <w:szCs w:val="28"/>
        </w:rPr>
        <w:t>Как видно из диаграмм 3,4 высокий уровень сформированности вычислительных навыков в контрольном классе имеют 3 человека (12</w:t>
      </w:r>
      <w:r w:rsidRPr="00B54BCF">
        <w:rPr>
          <w:sz w:val="28"/>
          <w:szCs w:val="28"/>
        </w:rPr>
        <w:t>%)</w:t>
      </w:r>
      <w:r>
        <w:rPr>
          <w:sz w:val="28"/>
          <w:szCs w:val="28"/>
        </w:rPr>
        <w:t xml:space="preserve">, средний </w:t>
      </w:r>
      <w:r w:rsidR="009346F6">
        <w:rPr>
          <w:sz w:val="28"/>
          <w:szCs w:val="28"/>
        </w:rPr>
        <w:t>–</w:t>
      </w:r>
      <w:r>
        <w:rPr>
          <w:sz w:val="28"/>
          <w:szCs w:val="28"/>
        </w:rPr>
        <w:t xml:space="preserve"> </w:t>
      </w:r>
      <w:r w:rsidR="009346F6">
        <w:rPr>
          <w:sz w:val="28"/>
          <w:szCs w:val="28"/>
        </w:rPr>
        <w:t>14 человек (56%), низкий – 8 человек (32</w:t>
      </w:r>
      <w:r w:rsidR="009346F6" w:rsidRPr="009346F6">
        <w:rPr>
          <w:sz w:val="28"/>
          <w:szCs w:val="28"/>
        </w:rPr>
        <w:t>%)</w:t>
      </w:r>
      <w:r w:rsidR="009346F6">
        <w:rPr>
          <w:sz w:val="28"/>
          <w:szCs w:val="28"/>
        </w:rPr>
        <w:t>.</w:t>
      </w:r>
    </w:p>
    <w:p w:rsidR="009346F6" w:rsidRDefault="009346F6" w:rsidP="00013470">
      <w:pPr>
        <w:pStyle w:val="a3"/>
        <w:spacing w:before="0" w:beforeAutospacing="0" w:after="0" w:afterAutospacing="0" w:line="360" w:lineRule="auto"/>
        <w:ind w:firstLine="567"/>
        <w:contextualSpacing/>
        <w:mirrorIndents/>
        <w:jc w:val="both"/>
        <w:rPr>
          <w:sz w:val="28"/>
          <w:szCs w:val="28"/>
        </w:rPr>
      </w:pPr>
      <w:r>
        <w:rPr>
          <w:sz w:val="28"/>
          <w:szCs w:val="28"/>
        </w:rPr>
        <w:t>Сравнительный анализ сформированности вычислительных навыков у учащихся экспериментального и контрольного классов показан на диаграмме 5.</w:t>
      </w:r>
    </w:p>
    <w:p w:rsidR="009346F6" w:rsidRDefault="009346F6" w:rsidP="00013470">
      <w:pPr>
        <w:pStyle w:val="a3"/>
        <w:spacing w:before="0" w:beforeAutospacing="0" w:after="0" w:afterAutospacing="0" w:line="360" w:lineRule="auto"/>
        <w:ind w:firstLine="708"/>
        <w:contextualSpacing/>
        <w:mirrorIndents/>
        <w:jc w:val="both"/>
        <w:rPr>
          <w:sz w:val="28"/>
          <w:szCs w:val="28"/>
        </w:rPr>
      </w:pPr>
      <w:r>
        <w:rPr>
          <w:sz w:val="28"/>
          <w:szCs w:val="28"/>
        </w:rPr>
        <w:t>Сравнительный анализ. Диаграмма 5.</w:t>
      </w:r>
    </w:p>
    <w:p w:rsidR="009346F6" w:rsidRDefault="009346F6" w:rsidP="002311DC">
      <w:pPr>
        <w:pStyle w:val="a3"/>
        <w:spacing w:line="360" w:lineRule="auto"/>
        <w:ind w:firstLine="708"/>
        <w:contextualSpacing/>
        <w:mirrorIndents/>
        <w:jc w:val="both"/>
        <w:rPr>
          <w:sz w:val="28"/>
          <w:szCs w:val="28"/>
        </w:rPr>
      </w:pPr>
      <w:r>
        <w:rPr>
          <w:noProof/>
          <w:sz w:val="28"/>
          <w:szCs w:val="28"/>
        </w:rPr>
        <w:drawing>
          <wp:inline distT="0" distB="0" distL="0" distR="0">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0462" w:rsidRDefault="00D30462" w:rsidP="00013470">
      <w:pPr>
        <w:pStyle w:val="a3"/>
        <w:spacing w:before="0" w:beforeAutospacing="0" w:after="0" w:afterAutospacing="0" w:line="360" w:lineRule="auto"/>
        <w:ind w:firstLine="708"/>
        <w:contextualSpacing/>
        <w:mirrorIndents/>
        <w:jc w:val="both"/>
        <w:rPr>
          <w:sz w:val="28"/>
          <w:szCs w:val="28"/>
        </w:rPr>
      </w:pPr>
      <w:r>
        <w:rPr>
          <w:sz w:val="28"/>
          <w:szCs w:val="28"/>
        </w:rPr>
        <w:lastRenderedPageBreak/>
        <w:t xml:space="preserve">На диаграмме видно, что в экспериментальном классе высокий уровень </w:t>
      </w:r>
      <w:r w:rsidR="002D6775">
        <w:rPr>
          <w:sz w:val="28"/>
          <w:szCs w:val="28"/>
        </w:rPr>
        <w:t>сформированности</w:t>
      </w:r>
      <w:r>
        <w:rPr>
          <w:sz w:val="28"/>
          <w:szCs w:val="28"/>
        </w:rPr>
        <w:t xml:space="preserve"> вычислительных навыков имеют 24</w:t>
      </w:r>
      <w:r w:rsidRPr="00D30462">
        <w:rPr>
          <w:sz w:val="28"/>
          <w:szCs w:val="28"/>
        </w:rPr>
        <w:t xml:space="preserve">% </w:t>
      </w:r>
      <w:r>
        <w:rPr>
          <w:sz w:val="28"/>
          <w:szCs w:val="28"/>
        </w:rPr>
        <w:t>учащихся, средний – 64%, низкий – 12</w:t>
      </w:r>
      <w:r w:rsidRPr="00D30462">
        <w:rPr>
          <w:sz w:val="28"/>
          <w:szCs w:val="28"/>
        </w:rPr>
        <w:t>%</w:t>
      </w:r>
      <w:r>
        <w:rPr>
          <w:sz w:val="28"/>
          <w:szCs w:val="28"/>
        </w:rPr>
        <w:t>. В контрольном классе 12</w:t>
      </w:r>
      <w:r w:rsidRPr="00D30462">
        <w:rPr>
          <w:sz w:val="28"/>
          <w:szCs w:val="28"/>
        </w:rPr>
        <w:t>%, 56%</w:t>
      </w:r>
      <w:r>
        <w:rPr>
          <w:sz w:val="28"/>
          <w:szCs w:val="28"/>
        </w:rPr>
        <w:t>, 32</w:t>
      </w:r>
      <w:r w:rsidRPr="00D30462">
        <w:rPr>
          <w:sz w:val="28"/>
          <w:szCs w:val="28"/>
        </w:rPr>
        <w:t>%</w:t>
      </w:r>
      <w:r>
        <w:rPr>
          <w:sz w:val="28"/>
          <w:szCs w:val="28"/>
        </w:rPr>
        <w:t xml:space="preserve"> соответственно.</w:t>
      </w:r>
    </w:p>
    <w:p w:rsidR="00D30462" w:rsidRPr="00D30462" w:rsidRDefault="00D30462" w:rsidP="00013470">
      <w:pPr>
        <w:pStyle w:val="a3"/>
        <w:spacing w:before="0" w:beforeAutospacing="0" w:after="0" w:afterAutospacing="0" w:line="360" w:lineRule="auto"/>
        <w:ind w:firstLine="708"/>
        <w:contextualSpacing/>
        <w:mirrorIndents/>
        <w:jc w:val="both"/>
        <w:rPr>
          <w:sz w:val="28"/>
          <w:szCs w:val="28"/>
        </w:rPr>
      </w:pPr>
      <w:r>
        <w:rPr>
          <w:sz w:val="28"/>
          <w:szCs w:val="28"/>
        </w:rPr>
        <w:t xml:space="preserve">Эти показатели позволяют сделать следующий вывод: в экспериментальном классе уровень </w:t>
      </w:r>
      <w:r w:rsidR="00013470">
        <w:rPr>
          <w:sz w:val="28"/>
          <w:szCs w:val="28"/>
        </w:rPr>
        <w:t>сформированности</w:t>
      </w:r>
      <w:r>
        <w:rPr>
          <w:sz w:val="28"/>
          <w:szCs w:val="28"/>
        </w:rPr>
        <w:t xml:space="preserve"> вычислительных навыков выше, чем в контрольном классе, что свидетельствует о правомерности выдвинутой в начале исследования гипотезы.</w:t>
      </w:r>
    </w:p>
    <w:p w:rsidR="0047204B" w:rsidRDefault="004F7C44" w:rsidP="00013470">
      <w:pPr>
        <w:pStyle w:val="a3"/>
        <w:spacing w:before="0" w:beforeAutospacing="0" w:after="0" w:afterAutospacing="0" w:line="360" w:lineRule="auto"/>
        <w:ind w:firstLine="709"/>
        <w:contextualSpacing/>
        <w:mirrorIndents/>
        <w:jc w:val="both"/>
        <w:rPr>
          <w:sz w:val="28"/>
          <w:szCs w:val="28"/>
        </w:rPr>
      </w:pPr>
      <w:r w:rsidRPr="004F7C44">
        <w:rPr>
          <w:sz w:val="28"/>
          <w:szCs w:val="28"/>
        </w:rPr>
        <w:t xml:space="preserve">На каждом из </w:t>
      </w:r>
      <w:r>
        <w:rPr>
          <w:sz w:val="28"/>
          <w:szCs w:val="28"/>
        </w:rPr>
        <w:t>посещённых уроков в экспериментальном классе при изложении нового материала, закреплении вычислительных приёмов, организации устного счёта использовались дидактические игры, что может служить основанием для того, чтобы сделать вывод о том, что это определённая система в работе учителя.</w:t>
      </w:r>
    </w:p>
    <w:p w:rsidR="00D30462" w:rsidRDefault="000A63DE" w:rsidP="0060365D">
      <w:pPr>
        <w:pStyle w:val="a3"/>
        <w:spacing w:before="0" w:beforeAutospacing="0" w:after="0" w:afterAutospacing="0" w:line="360" w:lineRule="auto"/>
        <w:ind w:firstLine="709"/>
        <w:contextualSpacing/>
        <w:mirrorIndents/>
        <w:jc w:val="both"/>
        <w:rPr>
          <w:sz w:val="28"/>
          <w:szCs w:val="28"/>
        </w:rPr>
      </w:pPr>
      <w:r>
        <w:rPr>
          <w:sz w:val="28"/>
          <w:szCs w:val="28"/>
        </w:rPr>
        <w:t>Однако в экспериментальном классе 12% школьников допускают вычислительные ошибки, низким остаётся и число учащихся с высоким уровнем развития</w:t>
      </w:r>
      <w:r w:rsidR="00D30462">
        <w:rPr>
          <w:sz w:val="28"/>
          <w:szCs w:val="28"/>
        </w:rPr>
        <w:t xml:space="preserve"> вычислительных навыков. Учитывая результаты констатирующего эксперимента можно рекомендовать следующее:</w:t>
      </w:r>
    </w:p>
    <w:p w:rsidR="00CC7B99" w:rsidRDefault="0026047D" w:rsidP="0060365D">
      <w:pPr>
        <w:pStyle w:val="a3"/>
        <w:spacing w:before="0" w:beforeAutospacing="0" w:after="0" w:afterAutospacing="0" w:line="360" w:lineRule="auto"/>
        <w:ind w:firstLine="709"/>
        <w:contextualSpacing/>
        <w:mirrorIndents/>
        <w:jc w:val="both"/>
        <w:rPr>
          <w:sz w:val="28"/>
          <w:szCs w:val="28"/>
        </w:rPr>
      </w:pPr>
      <w:r>
        <w:rPr>
          <w:sz w:val="28"/>
          <w:szCs w:val="28"/>
        </w:rPr>
        <w:t>- чаще применять дидактические игры в процессе повторения и закрепления материала;</w:t>
      </w:r>
    </w:p>
    <w:p w:rsidR="0047204B" w:rsidRDefault="0026047D" w:rsidP="0060365D">
      <w:pPr>
        <w:pStyle w:val="a3"/>
        <w:spacing w:before="0" w:beforeAutospacing="0" w:after="0" w:afterAutospacing="0" w:line="360" w:lineRule="auto"/>
        <w:ind w:firstLine="709"/>
        <w:contextualSpacing/>
        <w:mirrorIndents/>
        <w:jc w:val="both"/>
        <w:rPr>
          <w:sz w:val="28"/>
          <w:szCs w:val="28"/>
        </w:rPr>
      </w:pPr>
      <w:r>
        <w:rPr>
          <w:sz w:val="28"/>
          <w:szCs w:val="28"/>
        </w:rPr>
        <w:t>- в содержание материала для дидактических игр постоянно включать задания на отработку вычислительных приёмов, плохо усвоенных школьниками;</w:t>
      </w:r>
    </w:p>
    <w:p w:rsidR="0060365D" w:rsidRDefault="0026047D" w:rsidP="0060365D">
      <w:pPr>
        <w:pStyle w:val="a3"/>
        <w:spacing w:before="0" w:beforeAutospacing="0" w:after="0" w:afterAutospacing="0" w:line="360" w:lineRule="auto"/>
        <w:ind w:firstLine="709"/>
        <w:contextualSpacing/>
        <w:mirrorIndents/>
        <w:jc w:val="both"/>
        <w:rPr>
          <w:sz w:val="28"/>
          <w:szCs w:val="28"/>
        </w:rPr>
      </w:pPr>
      <w:r>
        <w:rPr>
          <w:sz w:val="28"/>
          <w:szCs w:val="28"/>
        </w:rPr>
        <w:t>- при организации дидактических игр осуществлять индивидуальный подход к слабоуспевающим учащимся</w:t>
      </w:r>
      <w:r w:rsidR="00982B1C">
        <w:rPr>
          <w:sz w:val="28"/>
          <w:szCs w:val="28"/>
        </w:rPr>
        <w:t xml:space="preserve">, </w:t>
      </w:r>
      <w:r w:rsidR="00471572">
        <w:rPr>
          <w:sz w:val="28"/>
          <w:szCs w:val="28"/>
        </w:rPr>
        <w:t>эффективнее вовлекать их в процесс игры, повышать заинтересованность.</w:t>
      </w:r>
    </w:p>
    <w:p w:rsidR="0060365D" w:rsidRDefault="0060365D">
      <w:pPr>
        <w:rPr>
          <w:rFonts w:ascii="Times New Roman" w:eastAsia="Times New Roman" w:hAnsi="Times New Roman" w:cs="Times New Roman"/>
          <w:sz w:val="28"/>
          <w:szCs w:val="28"/>
          <w:lang w:eastAsia="ru-RU"/>
        </w:rPr>
      </w:pPr>
      <w:r>
        <w:rPr>
          <w:sz w:val="28"/>
          <w:szCs w:val="28"/>
        </w:rPr>
        <w:br w:type="page"/>
      </w:r>
    </w:p>
    <w:p w:rsidR="009C712A" w:rsidRPr="0060365D" w:rsidRDefault="00674EEA" w:rsidP="0060365D">
      <w:pPr>
        <w:pStyle w:val="1"/>
      </w:pPr>
      <w:bookmarkStart w:id="8" w:name="_Toc450217326"/>
      <w:r w:rsidRPr="0060365D">
        <w:lastRenderedPageBreak/>
        <w:t>Заключение</w:t>
      </w:r>
      <w:bookmarkEnd w:id="8"/>
    </w:p>
    <w:p w:rsidR="009C712A" w:rsidRDefault="009C712A" w:rsidP="0060365D">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В процессе работы</w:t>
      </w:r>
      <w:r w:rsidR="0075329C">
        <w:rPr>
          <w:rFonts w:ascii="Times New Roman" w:hAnsi="Times New Roman" w:cs="Times New Roman"/>
          <w:sz w:val="28"/>
          <w:szCs w:val="28"/>
        </w:rPr>
        <w:t xml:space="preserve"> </w:t>
      </w:r>
      <w:r w:rsidR="00B47FC2">
        <w:rPr>
          <w:rFonts w:ascii="Times New Roman" w:hAnsi="Times New Roman" w:cs="Times New Roman"/>
          <w:sz w:val="28"/>
          <w:szCs w:val="28"/>
        </w:rPr>
        <w:t>по теме «Формирование вычислительных навыков у младшего школьника при использовании дидактических игр на уроках математики» была изучена методическая и психолого-педагогическая литература по данной проблеме.</w:t>
      </w:r>
      <w:r w:rsidR="00FF5799">
        <w:rPr>
          <w:rFonts w:ascii="Times New Roman" w:hAnsi="Times New Roman" w:cs="Times New Roman"/>
          <w:sz w:val="28"/>
          <w:szCs w:val="28"/>
        </w:rPr>
        <w:t xml:space="preserve"> Проведён анализ различных подходов к роли игры на уроках математики в начальной </w:t>
      </w:r>
      <w:r w:rsidR="008B6E10">
        <w:rPr>
          <w:rFonts w:ascii="Times New Roman" w:hAnsi="Times New Roman" w:cs="Times New Roman"/>
          <w:sz w:val="28"/>
          <w:szCs w:val="28"/>
        </w:rPr>
        <w:t xml:space="preserve">школе и </w:t>
      </w:r>
      <w:r w:rsidR="00FF5799">
        <w:rPr>
          <w:rFonts w:ascii="Times New Roman" w:hAnsi="Times New Roman" w:cs="Times New Roman"/>
          <w:sz w:val="28"/>
          <w:szCs w:val="28"/>
        </w:rPr>
        <w:t xml:space="preserve">опыта использования </w:t>
      </w:r>
      <w:r w:rsidR="0060365D">
        <w:rPr>
          <w:rFonts w:ascii="Times New Roman" w:hAnsi="Times New Roman" w:cs="Times New Roman"/>
          <w:sz w:val="28"/>
          <w:szCs w:val="28"/>
        </w:rPr>
        <w:t xml:space="preserve">дидактических игр при </w:t>
      </w:r>
      <w:r w:rsidR="008B6E10">
        <w:rPr>
          <w:rFonts w:ascii="Times New Roman" w:hAnsi="Times New Roman" w:cs="Times New Roman"/>
          <w:sz w:val="28"/>
          <w:szCs w:val="28"/>
        </w:rPr>
        <w:t>формировании вычислительных навыков у младших школьников</w:t>
      </w:r>
      <w:r w:rsidR="00594EC3">
        <w:rPr>
          <w:rFonts w:ascii="Times New Roman" w:hAnsi="Times New Roman" w:cs="Times New Roman"/>
          <w:sz w:val="28"/>
          <w:szCs w:val="28"/>
        </w:rPr>
        <w:t>.</w:t>
      </w:r>
    </w:p>
    <w:p w:rsidR="00895FD5" w:rsidRDefault="00895FD5" w:rsidP="0060365D">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В ходе проведённой опытно-экспериментальной работы по изучению уровня сформированности вычислительных навыков у учащихся экспериментального класса выяснилось, что вычислительные навыки в этом классе сформированы, в основном, на среднем уровне.</w:t>
      </w:r>
      <w:r w:rsidR="001674D5">
        <w:rPr>
          <w:rFonts w:ascii="Times New Roman" w:hAnsi="Times New Roman" w:cs="Times New Roman"/>
          <w:sz w:val="28"/>
          <w:szCs w:val="28"/>
        </w:rPr>
        <w:t xml:space="preserve"> Однако было установлено, что 12% учащихся допускают вычислительные ошибки, особенно при сложении и вычитании чисел с переходом через разряд.</w:t>
      </w:r>
      <w:r w:rsidR="00443B94">
        <w:rPr>
          <w:rFonts w:ascii="Times New Roman" w:hAnsi="Times New Roman" w:cs="Times New Roman"/>
          <w:sz w:val="28"/>
          <w:szCs w:val="28"/>
        </w:rPr>
        <w:t xml:space="preserve"> Небольшим остаётся и число учащихся с высоким уровнем развития вычислительных навыков.</w:t>
      </w:r>
    </w:p>
    <w:p w:rsidR="00EC22CB" w:rsidRDefault="00EC22CB" w:rsidP="0060365D">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Основываясь на результатах, полученных в ходе проведения эксперимента, были разработаны рекомендации по совершенствованию вычислительных навыков у учащихся экспериментального класса.</w:t>
      </w:r>
    </w:p>
    <w:p w:rsidR="0060365D" w:rsidRDefault="00EC22CB" w:rsidP="0060365D">
      <w:pPr>
        <w:spacing w:before="100" w:beforeAutospacing="1" w:after="100" w:afterAutospacing="1" w:line="360" w:lineRule="auto"/>
        <w:ind w:left="30" w:right="30" w:firstLine="53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процессе выполнения курсовой работы программа исследования была выполнена, поставленные задачи решены, цель исследования, состоящая в проверке целесообразности использования дидактических игр при формировании вычислительных навыков у младших школьников, достигнута. </w:t>
      </w:r>
    </w:p>
    <w:p w:rsidR="0060365D" w:rsidRDefault="0060365D">
      <w:pPr>
        <w:rPr>
          <w:rFonts w:ascii="Times New Roman" w:hAnsi="Times New Roman" w:cs="Times New Roman"/>
          <w:sz w:val="28"/>
          <w:szCs w:val="28"/>
        </w:rPr>
      </w:pPr>
      <w:r>
        <w:rPr>
          <w:rFonts w:ascii="Times New Roman" w:hAnsi="Times New Roman" w:cs="Times New Roman"/>
          <w:sz w:val="28"/>
          <w:szCs w:val="28"/>
        </w:rPr>
        <w:br w:type="page"/>
      </w:r>
    </w:p>
    <w:p w:rsidR="004820B0" w:rsidRPr="002B37C4" w:rsidRDefault="004820B0" w:rsidP="0060365D">
      <w:pPr>
        <w:pStyle w:val="1"/>
        <w:rPr>
          <w:rFonts w:cs="Times New Roman"/>
        </w:rPr>
      </w:pPr>
      <w:bookmarkStart w:id="9" w:name="_Toc450217327"/>
      <w:r w:rsidRPr="002B37C4">
        <w:rPr>
          <w:rFonts w:cs="Times New Roman"/>
        </w:rPr>
        <w:lastRenderedPageBreak/>
        <w:t>Список использованной литературы</w:t>
      </w:r>
      <w:bookmarkEnd w:id="9"/>
    </w:p>
    <w:p w:rsidR="004820B0" w:rsidRPr="00A56A93"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A56A93">
        <w:rPr>
          <w:rFonts w:ascii="Times New Roman" w:hAnsi="Times New Roman" w:cs="Times New Roman"/>
          <w:sz w:val="28"/>
          <w:szCs w:val="28"/>
        </w:rPr>
        <w:t>Актуальные проблемы современного начального образования: тематический сборник. Выпуск 1. – ЮФУ, Ростов-на-Дону, 2013.</w:t>
      </w:r>
    </w:p>
    <w:p w:rsidR="004820B0" w:rsidRPr="00A56A93"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A56A93">
        <w:rPr>
          <w:rFonts w:ascii="Times New Roman" w:hAnsi="Times New Roman" w:cs="Times New Roman"/>
          <w:sz w:val="28"/>
          <w:szCs w:val="28"/>
        </w:rPr>
        <w:t>Амонашвили Ш. М. Здравствуйте дети!</w:t>
      </w:r>
      <w:r w:rsidR="00DC4F4E" w:rsidRPr="00A56A93">
        <w:rPr>
          <w:rFonts w:ascii="Times New Roman" w:hAnsi="Times New Roman" w:cs="Times New Roman"/>
          <w:sz w:val="28"/>
          <w:szCs w:val="28"/>
        </w:rPr>
        <w:t xml:space="preserve"> </w:t>
      </w:r>
      <w:r w:rsidRPr="00A56A93">
        <w:rPr>
          <w:rFonts w:ascii="Times New Roman" w:hAnsi="Times New Roman" w:cs="Times New Roman"/>
          <w:sz w:val="28"/>
          <w:szCs w:val="28"/>
        </w:rPr>
        <w:t>Пособие для учителя.</w:t>
      </w:r>
      <w:r w:rsidR="00DC4F4E" w:rsidRPr="00A56A93">
        <w:rPr>
          <w:rFonts w:ascii="Times New Roman" w:hAnsi="Times New Roman" w:cs="Times New Roman"/>
          <w:sz w:val="28"/>
          <w:szCs w:val="28"/>
        </w:rPr>
        <w:t xml:space="preserve"> </w:t>
      </w:r>
      <w:r w:rsidRPr="00A56A93">
        <w:rPr>
          <w:rFonts w:ascii="Times New Roman" w:hAnsi="Times New Roman" w:cs="Times New Roman"/>
          <w:sz w:val="28"/>
          <w:szCs w:val="28"/>
        </w:rPr>
        <w:t>-2-е изд.-М.: Просвещение, 1998.</w:t>
      </w:r>
      <w:r w:rsidR="00DC4F4E" w:rsidRPr="00A56A93">
        <w:rPr>
          <w:rFonts w:ascii="Times New Roman" w:hAnsi="Times New Roman" w:cs="Times New Roman"/>
          <w:sz w:val="28"/>
          <w:szCs w:val="28"/>
        </w:rPr>
        <w:t xml:space="preserve"> </w:t>
      </w:r>
      <w:r w:rsidRPr="00A56A93">
        <w:rPr>
          <w:rFonts w:ascii="Times New Roman" w:hAnsi="Times New Roman" w:cs="Times New Roman"/>
          <w:sz w:val="28"/>
          <w:szCs w:val="28"/>
        </w:rPr>
        <w:t>-</w:t>
      </w:r>
      <w:r w:rsidR="00DC4F4E" w:rsidRPr="00A56A93">
        <w:rPr>
          <w:rFonts w:ascii="Times New Roman" w:hAnsi="Times New Roman" w:cs="Times New Roman"/>
          <w:sz w:val="28"/>
          <w:szCs w:val="28"/>
        </w:rPr>
        <w:t xml:space="preserve"> </w:t>
      </w:r>
      <w:r w:rsidRPr="00A56A93">
        <w:rPr>
          <w:rFonts w:ascii="Times New Roman" w:hAnsi="Times New Roman" w:cs="Times New Roman"/>
          <w:sz w:val="28"/>
          <w:szCs w:val="28"/>
        </w:rPr>
        <w:t>208 с.: ил.</w:t>
      </w:r>
    </w:p>
    <w:p w:rsidR="004820B0" w:rsidRPr="00A56A93"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A56A93">
        <w:rPr>
          <w:rFonts w:ascii="Times New Roman" w:hAnsi="Times New Roman" w:cs="Times New Roman"/>
          <w:sz w:val="28"/>
          <w:szCs w:val="28"/>
        </w:rPr>
        <w:t>Аникеева Н.П. Воспитание игрой: Книга для учителя.</w:t>
      </w:r>
      <w:r w:rsidR="00DC4F4E" w:rsidRPr="00A56A93">
        <w:rPr>
          <w:rFonts w:ascii="Times New Roman" w:hAnsi="Times New Roman" w:cs="Times New Roman"/>
          <w:sz w:val="28"/>
          <w:szCs w:val="28"/>
        </w:rPr>
        <w:t xml:space="preserve"> </w:t>
      </w:r>
      <w:r w:rsidRPr="00A56A93">
        <w:rPr>
          <w:rFonts w:ascii="Times New Roman" w:hAnsi="Times New Roman" w:cs="Times New Roman"/>
          <w:sz w:val="28"/>
          <w:szCs w:val="28"/>
        </w:rPr>
        <w:t>- М.: Просвещение, 1987.)</w:t>
      </w:r>
    </w:p>
    <w:p w:rsidR="003A27F3" w:rsidRPr="002B37C4" w:rsidRDefault="003A27F3"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shd w:val="clear" w:color="auto" w:fill="FFFFFF"/>
        </w:rPr>
        <w:t>Андреев. Педагогика творческого саморазвития. Инновационный курс. Кн. 2, - Казань, 1998</w:t>
      </w:r>
    </w:p>
    <w:p w:rsidR="003A27F3" w:rsidRPr="002B37C4" w:rsidRDefault="003A27F3" w:rsidP="003A27F3">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Белкин</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Е</w:t>
      </w:r>
      <w:r w:rsidRPr="002B37C4">
        <w:rPr>
          <w:rFonts w:ascii="Times New Roman" w:hAnsi="Times New Roman" w:cs="Times New Roman"/>
          <w:sz w:val="28"/>
          <w:szCs w:val="28"/>
          <w:shd w:val="clear" w:color="auto" w:fill="FFFFFF"/>
        </w:rPr>
        <w:t>.Л.Дидактические</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основы</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управления</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познавательной</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деятельностью</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вусловиях</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применения</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технических</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средств</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обучения</w:t>
      </w:r>
      <w:r w:rsidRPr="002B37C4">
        <w:rPr>
          <w:rFonts w:ascii="Times New Roman" w:hAnsi="Times New Roman" w:cs="Times New Roman"/>
          <w:sz w:val="28"/>
          <w:szCs w:val="28"/>
          <w:shd w:val="clear" w:color="auto" w:fill="FFFFFF"/>
        </w:rPr>
        <w:t>. —</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Ярославль</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Верхне</w:t>
      </w:r>
      <w:r w:rsidR="00A56A93" w:rsidRPr="002B37C4">
        <w:rPr>
          <w:rFonts w:ascii="Times New Roman" w:hAnsi="Times New Roman" w:cs="Times New Roman"/>
          <w:bCs/>
          <w:sz w:val="28"/>
          <w:szCs w:val="28"/>
          <w:shd w:val="clear" w:color="auto" w:fill="FFFFFF"/>
        </w:rPr>
        <w:t xml:space="preserve"> </w:t>
      </w:r>
      <w:r w:rsidRPr="002B37C4">
        <w:rPr>
          <w:rFonts w:ascii="Times New Roman" w:hAnsi="Times New Roman" w:cs="Times New Roman"/>
          <w:sz w:val="28"/>
          <w:szCs w:val="28"/>
          <w:shd w:val="clear" w:color="auto" w:fill="FFFFFF"/>
        </w:rPr>
        <w:t>-</w:t>
      </w:r>
      <w:r w:rsidR="00A56A93" w:rsidRPr="002B37C4">
        <w:rPr>
          <w:rFonts w:ascii="Times New Roman" w:hAnsi="Times New Roman" w:cs="Times New Roman"/>
          <w:sz w:val="28"/>
          <w:szCs w:val="28"/>
          <w:shd w:val="clear" w:color="auto" w:fill="FFFFFF"/>
        </w:rPr>
        <w:t xml:space="preserve"> </w:t>
      </w:r>
      <w:r w:rsidRPr="002B37C4">
        <w:rPr>
          <w:rFonts w:ascii="Times New Roman" w:hAnsi="Times New Roman" w:cs="Times New Roman"/>
          <w:bCs/>
          <w:sz w:val="28"/>
          <w:szCs w:val="28"/>
          <w:shd w:val="clear" w:color="auto" w:fill="FFFFFF"/>
        </w:rPr>
        <w:t>Волжское</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книжное</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издательство</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1982</w:t>
      </w:r>
      <w:r w:rsidRPr="002B37C4">
        <w:rPr>
          <w:rFonts w:ascii="Times New Roman" w:hAnsi="Times New Roman" w:cs="Times New Roman"/>
          <w:sz w:val="28"/>
          <w:szCs w:val="28"/>
          <w:shd w:val="clear" w:color="auto" w:fill="FFFFFF"/>
        </w:rPr>
        <w:t>.</w:t>
      </w:r>
    </w:p>
    <w:p w:rsidR="003A27F3" w:rsidRPr="002B37C4" w:rsidRDefault="003A27F3" w:rsidP="003A27F3">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3A27F3">
        <w:rPr>
          <w:rFonts w:ascii="Times New Roman" w:eastAsia="Times New Roman" w:hAnsi="Times New Roman" w:cs="Times New Roman"/>
          <w:sz w:val="28"/>
          <w:szCs w:val="28"/>
          <w:lang w:eastAsia="ru-RU"/>
        </w:rPr>
        <w:t>Выгодский Л. С. Игра и ее роль в психическом развитии ребен</w:t>
      </w:r>
      <w:r w:rsidRPr="002B37C4">
        <w:rPr>
          <w:rFonts w:ascii="Times New Roman" w:eastAsia="Times New Roman" w:hAnsi="Times New Roman" w:cs="Times New Roman"/>
          <w:sz w:val="28"/>
          <w:szCs w:val="28"/>
          <w:lang w:eastAsia="ru-RU"/>
        </w:rPr>
        <w:t xml:space="preserve">ка. //Вопросы психологии 1996 </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eastAsia="Times New Roman" w:hAnsi="Times New Roman" w:cs="Times New Roman"/>
          <w:sz w:val="28"/>
          <w:szCs w:val="28"/>
          <w:lang w:eastAsia="ru-RU"/>
        </w:rPr>
      </w:pPr>
      <w:r w:rsidRPr="002B37C4">
        <w:rPr>
          <w:rFonts w:ascii="Times New Roman" w:eastAsia="Times New Roman" w:hAnsi="Times New Roman" w:cs="Times New Roman"/>
          <w:sz w:val="28"/>
          <w:szCs w:val="28"/>
          <w:lang w:eastAsia="ru-RU"/>
        </w:rPr>
        <w:t>Калугин М.А. Развивающие игры для младших школьников. Популярное пособие для родителей и педагогов.</w:t>
      </w:r>
      <w:r w:rsidR="00DC4F4E" w:rsidRPr="002B37C4">
        <w:rPr>
          <w:rFonts w:ascii="Times New Roman" w:eastAsia="Times New Roman" w:hAnsi="Times New Roman" w:cs="Times New Roman"/>
          <w:sz w:val="28"/>
          <w:szCs w:val="28"/>
          <w:lang w:eastAsia="ru-RU"/>
        </w:rPr>
        <w:t xml:space="preserve"> </w:t>
      </w:r>
      <w:r w:rsidRPr="002B37C4">
        <w:rPr>
          <w:rFonts w:ascii="Times New Roman" w:eastAsia="Times New Roman" w:hAnsi="Times New Roman" w:cs="Times New Roman"/>
          <w:sz w:val="28"/>
          <w:szCs w:val="28"/>
          <w:lang w:eastAsia="ru-RU"/>
        </w:rPr>
        <w:t>- Ярославль: «Академия развития», 2000.</w:t>
      </w:r>
    </w:p>
    <w:p w:rsidR="004820B0" w:rsidRPr="002B37C4" w:rsidRDefault="004820B0" w:rsidP="0060365D">
      <w:pPr>
        <w:pStyle w:val="a3"/>
        <w:numPr>
          <w:ilvl w:val="0"/>
          <w:numId w:val="15"/>
        </w:numPr>
        <w:spacing w:before="0" w:beforeAutospacing="0" w:after="0" w:afterAutospacing="0" w:line="360" w:lineRule="auto"/>
        <w:ind w:left="0" w:firstLine="567"/>
        <w:contextualSpacing/>
        <w:mirrorIndents/>
        <w:jc w:val="both"/>
        <w:rPr>
          <w:sz w:val="28"/>
          <w:szCs w:val="28"/>
        </w:rPr>
      </w:pPr>
      <w:r w:rsidRPr="002B37C4">
        <w:rPr>
          <w:sz w:val="28"/>
          <w:szCs w:val="28"/>
        </w:rPr>
        <w:t>Кушнерук Е.Н. Занимательность на уроках математики в начальных классах)</w:t>
      </w:r>
    </w:p>
    <w:p w:rsidR="004820B0" w:rsidRPr="002B37C4" w:rsidRDefault="004820B0" w:rsidP="0060365D">
      <w:pPr>
        <w:pStyle w:val="a3"/>
        <w:numPr>
          <w:ilvl w:val="0"/>
          <w:numId w:val="15"/>
        </w:numPr>
        <w:spacing w:before="0" w:beforeAutospacing="0" w:after="0" w:afterAutospacing="0" w:line="360" w:lineRule="auto"/>
        <w:ind w:left="0" w:firstLine="567"/>
        <w:contextualSpacing/>
        <w:mirrorIndents/>
        <w:jc w:val="both"/>
        <w:rPr>
          <w:sz w:val="28"/>
          <w:szCs w:val="28"/>
        </w:rPr>
      </w:pPr>
      <w:r w:rsidRPr="002B37C4">
        <w:rPr>
          <w:sz w:val="28"/>
          <w:szCs w:val="28"/>
        </w:rPr>
        <w:t>Макарова О.В. Виды и особенности проведения дидактических игр в начальных классах</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Минскин В.И.</w:t>
      </w:r>
      <w:r w:rsidR="00DC4F4E" w:rsidRPr="002B37C4">
        <w:rPr>
          <w:rFonts w:ascii="Times New Roman" w:hAnsi="Times New Roman" w:cs="Times New Roman"/>
          <w:sz w:val="28"/>
          <w:szCs w:val="28"/>
        </w:rPr>
        <w:t xml:space="preserve"> </w:t>
      </w:r>
      <w:r w:rsidRPr="002B37C4">
        <w:rPr>
          <w:rFonts w:ascii="Times New Roman" w:hAnsi="Times New Roman" w:cs="Times New Roman"/>
          <w:sz w:val="28"/>
          <w:szCs w:val="28"/>
        </w:rPr>
        <w:t>От игры к знаниям: - М.1998</w:t>
      </w:r>
    </w:p>
    <w:p w:rsidR="003A27F3" w:rsidRPr="002B37C4" w:rsidRDefault="00A56A93"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bCs/>
          <w:sz w:val="28"/>
          <w:szCs w:val="28"/>
          <w:shd w:val="clear" w:color="auto" w:fill="FFFFFF"/>
        </w:rPr>
        <w:t>Педагогика</w:t>
      </w:r>
      <w:r w:rsidRPr="002B37C4">
        <w:rPr>
          <w:rFonts w:ascii="Times New Roman" w:hAnsi="Times New Roman" w:cs="Times New Roman"/>
          <w:sz w:val="28"/>
          <w:szCs w:val="28"/>
          <w:shd w:val="clear" w:color="auto" w:fill="FFFFFF"/>
        </w:rPr>
        <w:t>/</w:t>
      </w:r>
      <w:r w:rsidRPr="002B37C4">
        <w:rPr>
          <w:rFonts w:ascii="Times New Roman" w:hAnsi="Times New Roman" w:cs="Times New Roman"/>
          <w:bCs/>
          <w:sz w:val="28"/>
          <w:szCs w:val="28"/>
          <w:shd w:val="clear" w:color="auto" w:fill="FFFFFF"/>
        </w:rPr>
        <w:t>Под</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ред</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С</w:t>
      </w:r>
      <w:r w:rsidRPr="002B37C4">
        <w:rPr>
          <w:rFonts w:ascii="Times New Roman" w:hAnsi="Times New Roman" w:cs="Times New Roman"/>
          <w:sz w:val="28"/>
          <w:szCs w:val="28"/>
          <w:shd w:val="clear" w:color="auto" w:fill="FFFFFF"/>
        </w:rPr>
        <w:t>.</w:t>
      </w:r>
      <w:r w:rsidRPr="002B37C4">
        <w:rPr>
          <w:rFonts w:ascii="Times New Roman" w:hAnsi="Times New Roman" w:cs="Times New Roman"/>
          <w:bCs/>
          <w:sz w:val="28"/>
          <w:szCs w:val="28"/>
          <w:shd w:val="clear" w:color="auto" w:fill="FFFFFF"/>
        </w:rPr>
        <w:t>П</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Баранова</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В</w:t>
      </w:r>
      <w:r w:rsidRPr="002B37C4">
        <w:rPr>
          <w:rFonts w:ascii="Times New Roman" w:hAnsi="Times New Roman" w:cs="Times New Roman"/>
          <w:sz w:val="28"/>
          <w:szCs w:val="28"/>
          <w:shd w:val="clear" w:color="auto" w:fill="FFFFFF"/>
        </w:rPr>
        <w:t>.</w:t>
      </w:r>
      <w:r w:rsidRPr="002B37C4">
        <w:rPr>
          <w:rFonts w:ascii="Times New Roman" w:hAnsi="Times New Roman" w:cs="Times New Roman"/>
          <w:bCs/>
          <w:sz w:val="28"/>
          <w:szCs w:val="28"/>
          <w:shd w:val="clear" w:color="auto" w:fill="FFFFFF"/>
        </w:rPr>
        <w:t>А</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Сластенина</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М</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Просвещение</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1986</w:t>
      </w:r>
      <w:r w:rsidRPr="002B37C4">
        <w:rPr>
          <w:rFonts w:ascii="Times New Roman" w:hAnsi="Times New Roman" w:cs="Times New Roman"/>
          <w:sz w:val="28"/>
          <w:szCs w:val="28"/>
          <w:shd w:val="clear" w:color="auto" w:fill="FFFFFF"/>
        </w:rPr>
        <w:t xml:space="preserve">. </w:t>
      </w:r>
      <w:r w:rsidRPr="002B37C4">
        <w:rPr>
          <w:rFonts w:ascii="Times New Roman" w:hAnsi="Times New Roman" w:cs="Times New Roman"/>
          <w:bCs/>
          <w:sz w:val="28"/>
          <w:szCs w:val="28"/>
          <w:shd w:val="clear" w:color="auto" w:fill="FFFFFF"/>
        </w:rPr>
        <w:t>М</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Педагогика</w:t>
      </w:r>
      <w:r w:rsidRPr="002B37C4">
        <w:rPr>
          <w:rFonts w:ascii="Times New Roman" w:hAnsi="Times New Roman" w:cs="Times New Roman"/>
          <w:sz w:val="28"/>
          <w:szCs w:val="28"/>
          <w:shd w:val="clear" w:color="auto" w:fill="FFFFFF"/>
        </w:rPr>
        <w:t>,</w:t>
      </w:r>
      <w:r w:rsidRPr="002B37C4">
        <w:rPr>
          <w:rStyle w:val="apple-converted-space"/>
          <w:rFonts w:ascii="Times New Roman" w:hAnsi="Times New Roman" w:cs="Times New Roman"/>
          <w:sz w:val="28"/>
          <w:szCs w:val="28"/>
          <w:shd w:val="clear" w:color="auto" w:fill="FFFFFF"/>
        </w:rPr>
        <w:t> </w:t>
      </w:r>
      <w:r w:rsidRPr="002B37C4">
        <w:rPr>
          <w:rFonts w:ascii="Times New Roman" w:hAnsi="Times New Roman" w:cs="Times New Roman"/>
          <w:bCs/>
          <w:sz w:val="28"/>
          <w:szCs w:val="28"/>
          <w:shd w:val="clear" w:color="auto" w:fill="FFFFFF"/>
        </w:rPr>
        <w:t>1986</w:t>
      </w:r>
      <w:r w:rsidRPr="002B37C4">
        <w:rPr>
          <w:rFonts w:ascii="Times New Roman" w:hAnsi="Times New Roman" w:cs="Times New Roman"/>
          <w:sz w:val="28"/>
          <w:szCs w:val="28"/>
          <w:shd w:val="clear" w:color="auto" w:fill="FFFFFF"/>
        </w:rPr>
        <w:t>.</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Перова М.Н.</w:t>
      </w:r>
      <w:r w:rsidR="00DC4F4E" w:rsidRPr="002B37C4">
        <w:rPr>
          <w:rFonts w:ascii="Times New Roman" w:hAnsi="Times New Roman" w:cs="Times New Roman"/>
          <w:sz w:val="28"/>
          <w:szCs w:val="28"/>
        </w:rPr>
        <w:t xml:space="preserve"> </w:t>
      </w:r>
      <w:r w:rsidRPr="002B37C4">
        <w:rPr>
          <w:rFonts w:ascii="Times New Roman" w:hAnsi="Times New Roman" w:cs="Times New Roman"/>
          <w:sz w:val="28"/>
          <w:szCs w:val="28"/>
        </w:rPr>
        <w:t>Игра помогает учиться.</w:t>
      </w:r>
      <w:r w:rsidR="00DC4F4E" w:rsidRPr="002B37C4">
        <w:rPr>
          <w:rFonts w:ascii="Times New Roman" w:hAnsi="Times New Roman" w:cs="Times New Roman"/>
          <w:sz w:val="28"/>
          <w:szCs w:val="28"/>
        </w:rPr>
        <w:t xml:space="preserve"> </w:t>
      </w:r>
      <w:r w:rsidRPr="002B37C4">
        <w:rPr>
          <w:rFonts w:ascii="Times New Roman" w:hAnsi="Times New Roman" w:cs="Times New Roman"/>
          <w:sz w:val="28"/>
          <w:szCs w:val="28"/>
        </w:rPr>
        <w:t>- Начальная школа,1987,</w:t>
      </w:r>
      <w:r w:rsidR="00DC4F4E" w:rsidRPr="002B37C4">
        <w:rPr>
          <w:rFonts w:ascii="Times New Roman" w:hAnsi="Times New Roman" w:cs="Times New Roman"/>
          <w:sz w:val="28"/>
          <w:szCs w:val="28"/>
        </w:rPr>
        <w:t xml:space="preserve"> </w:t>
      </w:r>
      <w:r w:rsidRPr="002B37C4">
        <w:rPr>
          <w:rFonts w:ascii="Times New Roman" w:hAnsi="Times New Roman" w:cs="Times New Roman"/>
          <w:sz w:val="28"/>
          <w:szCs w:val="28"/>
        </w:rPr>
        <w:t>№ 2</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Психология человека от рождения до смерти, под ред. А.А.Реана - М.: АСТ 2010.</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Рубинштейн С.Л.Основы общей психологии.М.,1996.</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lastRenderedPageBreak/>
        <w:t>Сластенин В.А. и др. Педагогика. Учебное пособ</w:t>
      </w:r>
      <w:r w:rsidR="00DC4F4E" w:rsidRPr="002B37C4">
        <w:rPr>
          <w:rFonts w:ascii="Times New Roman" w:hAnsi="Times New Roman" w:cs="Times New Roman"/>
          <w:sz w:val="28"/>
          <w:szCs w:val="28"/>
        </w:rPr>
        <w:t xml:space="preserve">ие для студентов высших учебных </w:t>
      </w:r>
      <w:r w:rsidRPr="002B37C4">
        <w:rPr>
          <w:rFonts w:ascii="Times New Roman" w:hAnsi="Times New Roman" w:cs="Times New Roman"/>
          <w:sz w:val="28"/>
          <w:szCs w:val="28"/>
        </w:rPr>
        <w:t>заведений.</w:t>
      </w:r>
      <w:r w:rsidR="00DC4F4E" w:rsidRPr="002B37C4">
        <w:rPr>
          <w:rFonts w:ascii="Times New Roman" w:hAnsi="Times New Roman" w:cs="Times New Roman"/>
          <w:sz w:val="28"/>
          <w:szCs w:val="28"/>
        </w:rPr>
        <w:t xml:space="preserve"> </w:t>
      </w:r>
      <w:r w:rsidRPr="002B37C4">
        <w:rPr>
          <w:rFonts w:ascii="Times New Roman" w:hAnsi="Times New Roman" w:cs="Times New Roman"/>
          <w:sz w:val="28"/>
          <w:szCs w:val="28"/>
        </w:rPr>
        <w:t>- М.: Издательский центр «Академия», 2002.)</w:t>
      </w:r>
    </w:p>
    <w:p w:rsidR="00A56A93" w:rsidRPr="002B37C4" w:rsidRDefault="00A56A93"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Сухомлинский В. А. Сердце отдаю детям. – М.: Педагогика.1979</w:t>
      </w:r>
    </w:p>
    <w:p w:rsidR="004820B0" w:rsidRPr="002B37C4" w:rsidRDefault="00DC4F4E"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Хейзинга</w:t>
      </w:r>
      <w:r w:rsidR="00933259" w:rsidRPr="002B37C4">
        <w:rPr>
          <w:rFonts w:ascii="Times New Roman" w:hAnsi="Times New Roman" w:cs="Times New Roman"/>
          <w:sz w:val="28"/>
          <w:szCs w:val="28"/>
        </w:rPr>
        <w:t>6</w:t>
      </w:r>
      <w:r w:rsidRPr="002B37C4">
        <w:rPr>
          <w:rFonts w:ascii="Times New Roman" w:hAnsi="Times New Roman" w:cs="Times New Roman"/>
          <w:sz w:val="28"/>
          <w:szCs w:val="28"/>
        </w:rPr>
        <w:t xml:space="preserve"> И. Человек </w:t>
      </w:r>
      <w:r w:rsidR="004820B0" w:rsidRPr="002B37C4">
        <w:rPr>
          <w:rFonts w:ascii="Times New Roman" w:hAnsi="Times New Roman" w:cs="Times New Roman"/>
          <w:sz w:val="28"/>
          <w:szCs w:val="28"/>
        </w:rPr>
        <w:t>играющий.</w:t>
      </w:r>
      <w:r w:rsidRPr="002B37C4">
        <w:rPr>
          <w:rFonts w:ascii="Times New Roman" w:hAnsi="Times New Roman" w:cs="Times New Roman"/>
          <w:sz w:val="28"/>
          <w:szCs w:val="28"/>
        </w:rPr>
        <w:t xml:space="preserve"> </w:t>
      </w:r>
      <w:r w:rsidR="004820B0" w:rsidRPr="002B37C4">
        <w:rPr>
          <w:rFonts w:ascii="Times New Roman" w:hAnsi="Times New Roman" w:cs="Times New Roman"/>
          <w:sz w:val="28"/>
          <w:szCs w:val="28"/>
        </w:rPr>
        <w:t>- М., 1992.</w:t>
      </w:r>
    </w:p>
    <w:p w:rsidR="004820B0" w:rsidRPr="002B37C4" w:rsidRDefault="004820B0" w:rsidP="0060365D">
      <w:pPr>
        <w:pStyle w:val="a8"/>
        <w:numPr>
          <w:ilvl w:val="0"/>
          <w:numId w:val="15"/>
        </w:numPr>
        <w:spacing w:after="0" w:line="360" w:lineRule="auto"/>
        <w:ind w:left="0" w:right="30" w:firstLine="567"/>
        <w:mirrorIndents/>
        <w:jc w:val="both"/>
        <w:rPr>
          <w:rFonts w:ascii="Times New Roman" w:hAnsi="Times New Roman" w:cs="Times New Roman"/>
          <w:sz w:val="28"/>
          <w:szCs w:val="28"/>
        </w:rPr>
      </w:pPr>
      <w:r w:rsidRPr="002B37C4">
        <w:rPr>
          <w:rFonts w:ascii="Times New Roman" w:hAnsi="Times New Roman" w:cs="Times New Roman"/>
          <w:sz w:val="28"/>
          <w:szCs w:val="28"/>
        </w:rPr>
        <w:t>Яковенко А.А., Петрова М.В. Методика использования дидактических игр на уроках математики. Начальная школа,1987.</w:t>
      </w:r>
    </w:p>
    <w:p w:rsidR="0060365D" w:rsidRPr="002B37C4" w:rsidRDefault="0060365D">
      <w:pPr>
        <w:rPr>
          <w:rFonts w:ascii="Times New Roman" w:hAnsi="Times New Roman" w:cs="Times New Roman"/>
          <w:sz w:val="28"/>
          <w:szCs w:val="28"/>
        </w:rPr>
      </w:pPr>
      <w:r w:rsidRPr="002B37C4">
        <w:rPr>
          <w:rFonts w:ascii="Times New Roman" w:hAnsi="Times New Roman" w:cs="Times New Roman"/>
          <w:sz w:val="28"/>
          <w:szCs w:val="28"/>
        </w:rPr>
        <w:br w:type="page"/>
      </w:r>
    </w:p>
    <w:p w:rsidR="0060365D" w:rsidRDefault="0060365D" w:rsidP="0060365D">
      <w:pPr>
        <w:pStyle w:val="1"/>
      </w:pPr>
      <w:bookmarkStart w:id="10" w:name="_Toc450217328"/>
      <w:r>
        <w:lastRenderedPageBreak/>
        <w:t>Приложение</w:t>
      </w:r>
      <w:bookmarkEnd w:id="10"/>
    </w:p>
    <w:p w:rsidR="0060365D" w:rsidRDefault="00DC4F4E" w:rsidP="0060365D">
      <w:pPr>
        <w:spacing w:before="100" w:beforeAutospacing="1" w:after="100" w:afterAutospacing="1" w:line="360" w:lineRule="auto"/>
        <w:ind w:left="30" w:right="30" w:firstLine="709"/>
        <w:contextualSpacing/>
        <w:mirrorIndents/>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DC4F4E" w:rsidRDefault="00DC4F4E" w:rsidP="0060365D">
      <w:pPr>
        <w:spacing w:after="0" w:line="360" w:lineRule="auto"/>
        <w:ind w:left="30"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Самостоятельная работа по выявлению уровня сформированности вычислительных навыков у третьеклассников.</w:t>
      </w:r>
    </w:p>
    <w:p w:rsidR="00DC4F4E" w:rsidRDefault="00DC4F4E" w:rsidP="0060365D">
      <w:pPr>
        <w:spacing w:after="0" w:line="360" w:lineRule="auto"/>
        <w:ind w:left="30"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Задание 1. Сравни выражения, не вычисляя их значения:</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62 + 6 …               95 – 5 …            234 + 48 …</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56 + 6 …               95 – 3 …            48 + 244 …</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(за каждый правильно решенный примет 1 балл)</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ab/>
        <w:t>Задание 2. Реши примеры, подробно записывая ход своих рассуждений:</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ab/>
      </w:r>
      <w:r w:rsidR="0060365D">
        <w:rPr>
          <w:rFonts w:ascii="Times New Roman" w:hAnsi="Times New Roman" w:cs="Times New Roman"/>
          <w:sz w:val="28"/>
          <w:szCs w:val="28"/>
        </w:rPr>
        <w:t xml:space="preserve">        </w:t>
      </w:r>
      <w:r>
        <w:rPr>
          <w:rFonts w:ascii="Times New Roman" w:hAnsi="Times New Roman" w:cs="Times New Roman"/>
          <w:sz w:val="28"/>
          <w:szCs w:val="28"/>
        </w:rPr>
        <w:t>54 – 38                  38 + 25</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78 – 39                  75 + 18</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(каждый пример 2 балла)</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Задание 3. Реши:</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ab/>
        <w:t>89 – 17                  72 + 15</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ab/>
        <w:t>275 – 263              681 + 115</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(каждый пример 2 балла)</w:t>
      </w:r>
    </w:p>
    <w:p w:rsidR="00DC4F4E"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ab/>
        <w:t xml:space="preserve">Задание 4. От крышки стола отпилили угол. Сколько углов осталось? </w:t>
      </w:r>
    </w:p>
    <w:p w:rsidR="00DC4F4E" w:rsidRPr="004F7C44" w:rsidRDefault="00DC4F4E" w:rsidP="0060365D">
      <w:pPr>
        <w:spacing w:after="0" w:line="360" w:lineRule="auto"/>
        <w:ind w:right="28" w:firstLine="539"/>
        <w:contextualSpacing/>
        <w:mirrorIndents/>
        <w:jc w:val="both"/>
        <w:rPr>
          <w:rFonts w:ascii="Times New Roman" w:hAnsi="Times New Roman" w:cs="Times New Roman"/>
          <w:sz w:val="28"/>
          <w:szCs w:val="28"/>
        </w:rPr>
      </w:pPr>
      <w:r>
        <w:rPr>
          <w:rFonts w:ascii="Times New Roman" w:hAnsi="Times New Roman" w:cs="Times New Roman"/>
          <w:sz w:val="28"/>
          <w:szCs w:val="28"/>
        </w:rPr>
        <w:t>(2 балла)</w:t>
      </w:r>
    </w:p>
    <w:sectPr w:rsidR="00DC4F4E" w:rsidRPr="004F7C44" w:rsidSect="002311DC">
      <w:footerReference w:type="default" r:id="rId17"/>
      <w:footerReference w:type="firs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1F" w:rsidRDefault="002D471F" w:rsidP="00124492">
      <w:pPr>
        <w:spacing w:after="0" w:line="240" w:lineRule="auto"/>
      </w:pPr>
      <w:r>
        <w:separator/>
      </w:r>
    </w:p>
  </w:endnote>
  <w:endnote w:type="continuationSeparator" w:id="0">
    <w:p w:rsidR="002D471F" w:rsidRDefault="002D471F" w:rsidP="0012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076656"/>
      <w:docPartObj>
        <w:docPartGallery w:val="Page Numbers (Bottom of Page)"/>
        <w:docPartUnique/>
      </w:docPartObj>
    </w:sdtPr>
    <w:sdtEndPr/>
    <w:sdtContent>
      <w:p w:rsidR="002D6775" w:rsidRDefault="002D6775">
        <w:pPr>
          <w:pStyle w:val="a6"/>
          <w:jc w:val="center"/>
        </w:pPr>
        <w:r>
          <w:fldChar w:fldCharType="begin"/>
        </w:r>
        <w:r>
          <w:instrText>PAGE   \* MERGEFORMAT</w:instrText>
        </w:r>
        <w:r>
          <w:fldChar w:fldCharType="separate"/>
        </w:r>
        <w:r w:rsidR="00CE0D2D">
          <w:rPr>
            <w:noProof/>
          </w:rPr>
          <w:t>2</w:t>
        </w:r>
        <w:r>
          <w:fldChar w:fldCharType="end"/>
        </w:r>
      </w:p>
    </w:sdtContent>
  </w:sdt>
  <w:p w:rsidR="002D6775" w:rsidRDefault="002D67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75" w:rsidRDefault="002D6775">
    <w:pPr>
      <w:pStyle w:val="a6"/>
      <w:jc w:val="center"/>
    </w:pPr>
  </w:p>
  <w:p w:rsidR="002D6775" w:rsidRDefault="002D67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1F" w:rsidRDefault="002D471F" w:rsidP="00124492">
      <w:pPr>
        <w:spacing w:after="0" w:line="240" w:lineRule="auto"/>
      </w:pPr>
      <w:r>
        <w:separator/>
      </w:r>
    </w:p>
  </w:footnote>
  <w:footnote w:type="continuationSeparator" w:id="0">
    <w:p w:rsidR="002D471F" w:rsidRDefault="002D471F" w:rsidP="00124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C5A83"/>
    <w:multiLevelType w:val="hybridMultilevel"/>
    <w:tmpl w:val="48BA6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10733"/>
    <w:multiLevelType w:val="hybridMultilevel"/>
    <w:tmpl w:val="CA68A09C"/>
    <w:lvl w:ilvl="0" w:tplc="0419000F">
      <w:start w:val="1"/>
      <w:numFmt w:val="decimal"/>
      <w:lvlText w:val="%1."/>
      <w:lvlJc w:val="left"/>
      <w:pPr>
        <w:ind w:left="1459" w:hanging="360"/>
      </w:p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2" w15:restartNumberingAfterBreak="0">
    <w:nsid w:val="1BB116B3"/>
    <w:multiLevelType w:val="hybridMultilevel"/>
    <w:tmpl w:val="0658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FE604F"/>
    <w:multiLevelType w:val="hybridMultilevel"/>
    <w:tmpl w:val="23783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37607B"/>
    <w:multiLevelType w:val="hybridMultilevel"/>
    <w:tmpl w:val="0F20A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784714"/>
    <w:multiLevelType w:val="hybridMultilevel"/>
    <w:tmpl w:val="21307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167440"/>
    <w:multiLevelType w:val="hybridMultilevel"/>
    <w:tmpl w:val="FA64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2B09BA"/>
    <w:multiLevelType w:val="hybridMultilevel"/>
    <w:tmpl w:val="BA1687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74270F4"/>
    <w:multiLevelType w:val="hybridMultilevel"/>
    <w:tmpl w:val="171E3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D7482F"/>
    <w:multiLevelType w:val="hybridMultilevel"/>
    <w:tmpl w:val="F84038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86F7437"/>
    <w:multiLevelType w:val="hybridMultilevel"/>
    <w:tmpl w:val="760ACC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A9A14F8"/>
    <w:multiLevelType w:val="hybridMultilevel"/>
    <w:tmpl w:val="B6BE3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A458F9"/>
    <w:multiLevelType w:val="hybridMultilevel"/>
    <w:tmpl w:val="21040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CA4C90"/>
    <w:multiLevelType w:val="multilevel"/>
    <w:tmpl w:val="EBB29F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DC5523"/>
    <w:multiLevelType w:val="hybridMultilevel"/>
    <w:tmpl w:val="C1FA4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
  </w:num>
  <w:num w:numId="3">
    <w:abstractNumId w:val="14"/>
  </w:num>
  <w:num w:numId="4">
    <w:abstractNumId w:val="4"/>
  </w:num>
  <w:num w:numId="5">
    <w:abstractNumId w:val="10"/>
  </w:num>
  <w:num w:numId="6">
    <w:abstractNumId w:val="8"/>
  </w:num>
  <w:num w:numId="7">
    <w:abstractNumId w:val="0"/>
  </w:num>
  <w:num w:numId="8">
    <w:abstractNumId w:val="11"/>
  </w:num>
  <w:num w:numId="9">
    <w:abstractNumId w:val="3"/>
  </w:num>
  <w:num w:numId="10">
    <w:abstractNumId w:val="2"/>
  </w:num>
  <w:num w:numId="11">
    <w:abstractNumId w:val="9"/>
  </w:num>
  <w:num w:numId="12">
    <w:abstractNumId w:val="5"/>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96"/>
    <w:rsid w:val="000006DA"/>
    <w:rsid w:val="000015B5"/>
    <w:rsid w:val="00002784"/>
    <w:rsid w:val="00002A01"/>
    <w:rsid w:val="00004907"/>
    <w:rsid w:val="000106A8"/>
    <w:rsid w:val="00010D11"/>
    <w:rsid w:val="0001325E"/>
    <w:rsid w:val="00013470"/>
    <w:rsid w:val="00021D68"/>
    <w:rsid w:val="00033920"/>
    <w:rsid w:val="00034072"/>
    <w:rsid w:val="000350D1"/>
    <w:rsid w:val="00035C58"/>
    <w:rsid w:val="00037722"/>
    <w:rsid w:val="00044E4B"/>
    <w:rsid w:val="00051FE1"/>
    <w:rsid w:val="00065F8F"/>
    <w:rsid w:val="00073096"/>
    <w:rsid w:val="000743F4"/>
    <w:rsid w:val="00075671"/>
    <w:rsid w:val="0007606C"/>
    <w:rsid w:val="00082AD7"/>
    <w:rsid w:val="00092C7C"/>
    <w:rsid w:val="00092F55"/>
    <w:rsid w:val="000A0DCE"/>
    <w:rsid w:val="000A63DE"/>
    <w:rsid w:val="000A7611"/>
    <w:rsid w:val="000B1237"/>
    <w:rsid w:val="000B61F7"/>
    <w:rsid w:val="000B6B57"/>
    <w:rsid w:val="000C56E1"/>
    <w:rsid w:val="000C6ADC"/>
    <w:rsid w:val="000C737B"/>
    <w:rsid w:val="000D1D69"/>
    <w:rsid w:val="000D446F"/>
    <w:rsid w:val="000D73B3"/>
    <w:rsid w:val="000E029F"/>
    <w:rsid w:val="000E6DF4"/>
    <w:rsid w:val="000E74F9"/>
    <w:rsid w:val="000F0119"/>
    <w:rsid w:val="000F246B"/>
    <w:rsid w:val="00100C40"/>
    <w:rsid w:val="0010137C"/>
    <w:rsid w:val="00101A6F"/>
    <w:rsid w:val="00104407"/>
    <w:rsid w:val="001101BE"/>
    <w:rsid w:val="00117963"/>
    <w:rsid w:val="0012002B"/>
    <w:rsid w:val="00124492"/>
    <w:rsid w:val="00132568"/>
    <w:rsid w:val="00135C0E"/>
    <w:rsid w:val="001363CC"/>
    <w:rsid w:val="001446CE"/>
    <w:rsid w:val="001472B9"/>
    <w:rsid w:val="00152EAA"/>
    <w:rsid w:val="001574C4"/>
    <w:rsid w:val="0016294F"/>
    <w:rsid w:val="00166E36"/>
    <w:rsid w:val="001674D5"/>
    <w:rsid w:val="00171213"/>
    <w:rsid w:val="00176533"/>
    <w:rsid w:val="001830A2"/>
    <w:rsid w:val="001854D4"/>
    <w:rsid w:val="00196B3E"/>
    <w:rsid w:val="001970BE"/>
    <w:rsid w:val="001A0387"/>
    <w:rsid w:val="001A0439"/>
    <w:rsid w:val="001A7C72"/>
    <w:rsid w:val="001B1AE8"/>
    <w:rsid w:val="001B75C3"/>
    <w:rsid w:val="001C13C0"/>
    <w:rsid w:val="001C3CFA"/>
    <w:rsid w:val="001D0A4F"/>
    <w:rsid w:val="001D39A7"/>
    <w:rsid w:val="001E597E"/>
    <w:rsid w:val="001F1649"/>
    <w:rsid w:val="001F1FA2"/>
    <w:rsid w:val="001F4610"/>
    <w:rsid w:val="00200C67"/>
    <w:rsid w:val="00215735"/>
    <w:rsid w:val="00225038"/>
    <w:rsid w:val="00226BC2"/>
    <w:rsid w:val="0023036E"/>
    <w:rsid w:val="002311DC"/>
    <w:rsid w:val="00237146"/>
    <w:rsid w:val="0024190E"/>
    <w:rsid w:val="00244B05"/>
    <w:rsid w:val="002576F1"/>
    <w:rsid w:val="0026047D"/>
    <w:rsid w:val="00261798"/>
    <w:rsid w:val="00273A07"/>
    <w:rsid w:val="00274D37"/>
    <w:rsid w:val="00274F39"/>
    <w:rsid w:val="002773D9"/>
    <w:rsid w:val="002800F9"/>
    <w:rsid w:val="00283B1D"/>
    <w:rsid w:val="0028457A"/>
    <w:rsid w:val="00293607"/>
    <w:rsid w:val="00294D56"/>
    <w:rsid w:val="00295CB5"/>
    <w:rsid w:val="002A13CF"/>
    <w:rsid w:val="002A28AC"/>
    <w:rsid w:val="002A3D04"/>
    <w:rsid w:val="002A7A37"/>
    <w:rsid w:val="002B0D22"/>
    <w:rsid w:val="002B2107"/>
    <w:rsid w:val="002B3512"/>
    <w:rsid w:val="002B37C4"/>
    <w:rsid w:val="002B3846"/>
    <w:rsid w:val="002B586A"/>
    <w:rsid w:val="002B7F1B"/>
    <w:rsid w:val="002C5263"/>
    <w:rsid w:val="002C5A96"/>
    <w:rsid w:val="002C5EC3"/>
    <w:rsid w:val="002C711C"/>
    <w:rsid w:val="002D471F"/>
    <w:rsid w:val="002D6775"/>
    <w:rsid w:val="002D6A62"/>
    <w:rsid w:val="002E5804"/>
    <w:rsid w:val="002E6E4C"/>
    <w:rsid w:val="002F2886"/>
    <w:rsid w:val="002F4632"/>
    <w:rsid w:val="00303EA4"/>
    <w:rsid w:val="0031148C"/>
    <w:rsid w:val="003151ED"/>
    <w:rsid w:val="00320EBA"/>
    <w:rsid w:val="00327B23"/>
    <w:rsid w:val="00330874"/>
    <w:rsid w:val="00337546"/>
    <w:rsid w:val="00340A66"/>
    <w:rsid w:val="003442C0"/>
    <w:rsid w:val="00345992"/>
    <w:rsid w:val="003563DD"/>
    <w:rsid w:val="003629D4"/>
    <w:rsid w:val="00366B54"/>
    <w:rsid w:val="00373624"/>
    <w:rsid w:val="00381CA8"/>
    <w:rsid w:val="00381D18"/>
    <w:rsid w:val="00385D2F"/>
    <w:rsid w:val="003870A9"/>
    <w:rsid w:val="003A117D"/>
    <w:rsid w:val="003A1B9B"/>
    <w:rsid w:val="003A27F3"/>
    <w:rsid w:val="003B15DD"/>
    <w:rsid w:val="003B35E1"/>
    <w:rsid w:val="003B54AE"/>
    <w:rsid w:val="003C3AFE"/>
    <w:rsid w:val="003C5158"/>
    <w:rsid w:val="003D1C26"/>
    <w:rsid w:val="003D4669"/>
    <w:rsid w:val="003D5B02"/>
    <w:rsid w:val="003E54A1"/>
    <w:rsid w:val="003E5C83"/>
    <w:rsid w:val="003F158B"/>
    <w:rsid w:val="003F65E4"/>
    <w:rsid w:val="00411B09"/>
    <w:rsid w:val="004206F3"/>
    <w:rsid w:val="004277FB"/>
    <w:rsid w:val="004306A7"/>
    <w:rsid w:val="00443B94"/>
    <w:rsid w:val="004571A9"/>
    <w:rsid w:val="0046183E"/>
    <w:rsid w:val="00471572"/>
    <w:rsid w:val="0047204B"/>
    <w:rsid w:val="0047365E"/>
    <w:rsid w:val="004741E7"/>
    <w:rsid w:val="00476842"/>
    <w:rsid w:val="004819EF"/>
    <w:rsid w:val="004820B0"/>
    <w:rsid w:val="00483CDB"/>
    <w:rsid w:val="00483F70"/>
    <w:rsid w:val="00492905"/>
    <w:rsid w:val="004942C2"/>
    <w:rsid w:val="00494634"/>
    <w:rsid w:val="004978F1"/>
    <w:rsid w:val="004A6E73"/>
    <w:rsid w:val="004B0D9C"/>
    <w:rsid w:val="004C3AE4"/>
    <w:rsid w:val="004C42AD"/>
    <w:rsid w:val="004D40BF"/>
    <w:rsid w:val="004D5FF7"/>
    <w:rsid w:val="004F40F4"/>
    <w:rsid w:val="004F4825"/>
    <w:rsid w:val="004F5809"/>
    <w:rsid w:val="004F7C44"/>
    <w:rsid w:val="00522115"/>
    <w:rsid w:val="00534087"/>
    <w:rsid w:val="00534BE8"/>
    <w:rsid w:val="00536414"/>
    <w:rsid w:val="005436DD"/>
    <w:rsid w:val="005531C9"/>
    <w:rsid w:val="005613A4"/>
    <w:rsid w:val="005618EC"/>
    <w:rsid w:val="005751AB"/>
    <w:rsid w:val="00584C1D"/>
    <w:rsid w:val="005900DE"/>
    <w:rsid w:val="00594EC3"/>
    <w:rsid w:val="005A33E6"/>
    <w:rsid w:val="005A392F"/>
    <w:rsid w:val="005A610A"/>
    <w:rsid w:val="005A764F"/>
    <w:rsid w:val="005B0B06"/>
    <w:rsid w:val="005B726C"/>
    <w:rsid w:val="005C0AF1"/>
    <w:rsid w:val="005C3C42"/>
    <w:rsid w:val="005C4407"/>
    <w:rsid w:val="005C7EE0"/>
    <w:rsid w:val="005D15A4"/>
    <w:rsid w:val="005E1233"/>
    <w:rsid w:val="005F2EF8"/>
    <w:rsid w:val="005F5D02"/>
    <w:rsid w:val="005F7352"/>
    <w:rsid w:val="00603465"/>
    <w:rsid w:val="0060365D"/>
    <w:rsid w:val="0061297C"/>
    <w:rsid w:val="00612E84"/>
    <w:rsid w:val="006153C1"/>
    <w:rsid w:val="00615429"/>
    <w:rsid w:val="00616675"/>
    <w:rsid w:val="00616937"/>
    <w:rsid w:val="006175C3"/>
    <w:rsid w:val="00617735"/>
    <w:rsid w:val="00621D62"/>
    <w:rsid w:val="00625CFF"/>
    <w:rsid w:val="00635BCF"/>
    <w:rsid w:val="00636977"/>
    <w:rsid w:val="00636E0A"/>
    <w:rsid w:val="00637425"/>
    <w:rsid w:val="006513B9"/>
    <w:rsid w:val="00656ABF"/>
    <w:rsid w:val="006623AB"/>
    <w:rsid w:val="00664E76"/>
    <w:rsid w:val="00667515"/>
    <w:rsid w:val="00674B7F"/>
    <w:rsid w:val="00674EEA"/>
    <w:rsid w:val="006803F8"/>
    <w:rsid w:val="0069274A"/>
    <w:rsid w:val="0069326B"/>
    <w:rsid w:val="006A1F16"/>
    <w:rsid w:val="006A77AA"/>
    <w:rsid w:val="006C42FF"/>
    <w:rsid w:val="006D4326"/>
    <w:rsid w:val="006D45A5"/>
    <w:rsid w:val="006F3109"/>
    <w:rsid w:val="006F4707"/>
    <w:rsid w:val="006F699C"/>
    <w:rsid w:val="006F71FD"/>
    <w:rsid w:val="00703796"/>
    <w:rsid w:val="0071312F"/>
    <w:rsid w:val="007137BA"/>
    <w:rsid w:val="00714BEB"/>
    <w:rsid w:val="00720E68"/>
    <w:rsid w:val="007317D1"/>
    <w:rsid w:val="007504AA"/>
    <w:rsid w:val="007504C4"/>
    <w:rsid w:val="00750907"/>
    <w:rsid w:val="0075329C"/>
    <w:rsid w:val="007617B8"/>
    <w:rsid w:val="007624C2"/>
    <w:rsid w:val="00765BAB"/>
    <w:rsid w:val="00767933"/>
    <w:rsid w:val="0077561F"/>
    <w:rsid w:val="007913CD"/>
    <w:rsid w:val="007A4A06"/>
    <w:rsid w:val="007A5692"/>
    <w:rsid w:val="007A71B2"/>
    <w:rsid w:val="007B2CEE"/>
    <w:rsid w:val="007C6E92"/>
    <w:rsid w:val="007C7682"/>
    <w:rsid w:val="007D083E"/>
    <w:rsid w:val="007D1EC9"/>
    <w:rsid w:val="007D7AC9"/>
    <w:rsid w:val="007E4ACF"/>
    <w:rsid w:val="007E702D"/>
    <w:rsid w:val="007F0668"/>
    <w:rsid w:val="007F0CFB"/>
    <w:rsid w:val="007F2CB0"/>
    <w:rsid w:val="00807A62"/>
    <w:rsid w:val="008138FF"/>
    <w:rsid w:val="008140F9"/>
    <w:rsid w:val="00814D95"/>
    <w:rsid w:val="00826A91"/>
    <w:rsid w:val="00826EC6"/>
    <w:rsid w:val="00831B87"/>
    <w:rsid w:val="00831C40"/>
    <w:rsid w:val="00833D31"/>
    <w:rsid w:val="00837D4F"/>
    <w:rsid w:val="00840AF9"/>
    <w:rsid w:val="00842804"/>
    <w:rsid w:val="0084565F"/>
    <w:rsid w:val="008516DE"/>
    <w:rsid w:val="00857F4B"/>
    <w:rsid w:val="00860BBC"/>
    <w:rsid w:val="00867E72"/>
    <w:rsid w:val="00871E2B"/>
    <w:rsid w:val="008725E5"/>
    <w:rsid w:val="008829D1"/>
    <w:rsid w:val="008836ED"/>
    <w:rsid w:val="00883758"/>
    <w:rsid w:val="00883779"/>
    <w:rsid w:val="00886CB4"/>
    <w:rsid w:val="00892FD3"/>
    <w:rsid w:val="00895FD5"/>
    <w:rsid w:val="008A30FF"/>
    <w:rsid w:val="008A48B7"/>
    <w:rsid w:val="008A5B80"/>
    <w:rsid w:val="008B39A6"/>
    <w:rsid w:val="008B559B"/>
    <w:rsid w:val="008B6848"/>
    <w:rsid w:val="008B6E10"/>
    <w:rsid w:val="008B73A6"/>
    <w:rsid w:val="008C13B6"/>
    <w:rsid w:val="008C44D5"/>
    <w:rsid w:val="008C6610"/>
    <w:rsid w:val="008D1F3D"/>
    <w:rsid w:val="008D3519"/>
    <w:rsid w:val="008D3E85"/>
    <w:rsid w:val="008E03B5"/>
    <w:rsid w:val="008E1432"/>
    <w:rsid w:val="008E3C84"/>
    <w:rsid w:val="008E527C"/>
    <w:rsid w:val="008E6363"/>
    <w:rsid w:val="00901128"/>
    <w:rsid w:val="00901792"/>
    <w:rsid w:val="00903F5A"/>
    <w:rsid w:val="009273A4"/>
    <w:rsid w:val="00932A03"/>
    <w:rsid w:val="00933259"/>
    <w:rsid w:val="009346F6"/>
    <w:rsid w:val="00934CF3"/>
    <w:rsid w:val="0094154B"/>
    <w:rsid w:val="00946B89"/>
    <w:rsid w:val="0095076B"/>
    <w:rsid w:val="00952E5F"/>
    <w:rsid w:val="0095432A"/>
    <w:rsid w:val="00957E2F"/>
    <w:rsid w:val="00960DFB"/>
    <w:rsid w:val="00964428"/>
    <w:rsid w:val="00965B1A"/>
    <w:rsid w:val="00967C47"/>
    <w:rsid w:val="00974141"/>
    <w:rsid w:val="00981D7E"/>
    <w:rsid w:val="00982B1C"/>
    <w:rsid w:val="009841D6"/>
    <w:rsid w:val="009910BD"/>
    <w:rsid w:val="0099253B"/>
    <w:rsid w:val="009946D4"/>
    <w:rsid w:val="00997D5B"/>
    <w:rsid w:val="009A3C63"/>
    <w:rsid w:val="009A6B68"/>
    <w:rsid w:val="009C6180"/>
    <w:rsid w:val="009C712A"/>
    <w:rsid w:val="009D63E4"/>
    <w:rsid w:val="009D761B"/>
    <w:rsid w:val="009E199E"/>
    <w:rsid w:val="009E24C3"/>
    <w:rsid w:val="009F3E17"/>
    <w:rsid w:val="00A16008"/>
    <w:rsid w:val="00A16855"/>
    <w:rsid w:val="00A20425"/>
    <w:rsid w:val="00A20C77"/>
    <w:rsid w:val="00A212A1"/>
    <w:rsid w:val="00A27BBF"/>
    <w:rsid w:val="00A350F8"/>
    <w:rsid w:val="00A406E9"/>
    <w:rsid w:val="00A40B9D"/>
    <w:rsid w:val="00A518A8"/>
    <w:rsid w:val="00A52293"/>
    <w:rsid w:val="00A54C2D"/>
    <w:rsid w:val="00A56A93"/>
    <w:rsid w:val="00A64182"/>
    <w:rsid w:val="00A73825"/>
    <w:rsid w:val="00A74A4C"/>
    <w:rsid w:val="00A811AB"/>
    <w:rsid w:val="00A853A7"/>
    <w:rsid w:val="00A95570"/>
    <w:rsid w:val="00A95FEA"/>
    <w:rsid w:val="00A97D41"/>
    <w:rsid w:val="00AA23D4"/>
    <w:rsid w:val="00AA4625"/>
    <w:rsid w:val="00AA7A07"/>
    <w:rsid w:val="00AB723F"/>
    <w:rsid w:val="00AC42C0"/>
    <w:rsid w:val="00AC47F9"/>
    <w:rsid w:val="00AD1769"/>
    <w:rsid w:val="00AE1D53"/>
    <w:rsid w:val="00AE536B"/>
    <w:rsid w:val="00AE5B0C"/>
    <w:rsid w:val="00AE7D50"/>
    <w:rsid w:val="00AF27F9"/>
    <w:rsid w:val="00AF2EFA"/>
    <w:rsid w:val="00AF5920"/>
    <w:rsid w:val="00B01931"/>
    <w:rsid w:val="00B05A2A"/>
    <w:rsid w:val="00B21423"/>
    <w:rsid w:val="00B21C45"/>
    <w:rsid w:val="00B32D99"/>
    <w:rsid w:val="00B366DA"/>
    <w:rsid w:val="00B417A2"/>
    <w:rsid w:val="00B47FC2"/>
    <w:rsid w:val="00B54BCF"/>
    <w:rsid w:val="00B67B6C"/>
    <w:rsid w:val="00B67D88"/>
    <w:rsid w:val="00B76B1D"/>
    <w:rsid w:val="00BA711E"/>
    <w:rsid w:val="00BD11F2"/>
    <w:rsid w:val="00BD18B9"/>
    <w:rsid w:val="00BD1CA1"/>
    <w:rsid w:val="00BE1734"/>
    <w:rsid w:val="00BE4821"/>
    <w:rsid w:val="00BF20A9"/>
    <w:rsid w:val="00BF5425"/>
    <w:rsid w:val="00C22CD8"/>
    <w:rsid w:val="00C263A7"/>
    <w:rsid w:val="00C268CE"/>
    <w:rsid w:val="00C30FB2"/>
    <w:rsid w:val="00C358C6"/>
    <w:rsid w:val="00C359CD"/>
    <w:rsid w:val="00C369A6"/>
    <w:rsid w:val="00C52613"/>
    <w:rsid w:val="00C569F6"/>
    <w:rsid w:val="00C61AEE"/>
    <w:rsid w:val="00C64D0E"/>
    <w:rsid w:val="00C65A96"/>
    <w:rsid w:val="00C67AC4"/>
    <w:rsid w:val="00C70DDD"/>
    <w:rsid w:val="00C7168C"/>
    <w:rsid w:val="00C73DFD"/>
    <w:rsid w:val="00C75CFF"/>
    <w:rsid w:val="00C76023"/>
    <w:rsid w:val="00C8622E"/>
    <w:rsid w:val="00C94DD3"/>
    <w:rsid w:val="00CA00A8"/>
    <w:rsid w:val="00CA7412"/>
    <w:rsid w:val="00CB71EA"/>
    <w:rsid w:val="00CC3A4E"/>
    <w:rsid w:val="00CC6B4D"/>
    <w:rsid w:val="00CC7391"/>
    <w:rsid w:val="00CC7B99"/>
    <w:rsid w:val="00CC7F1B"/>
    <w:rsid w:val="00CE0D2D"/>
    <w:rsid w:val="00CE3912"/>
    <w:rsid w:val="00CE5F18"/>
    <w:rsid w:val="00CE7EED"/>
    <w:rsid w:val="00CF5204"/>
    <w:rsid w:val="00CF603E"/>
    <w:rsid w:val="00CF7B16"/>
    <w:rsid w:val="00D002E8"/>
    <w:rsid w:val="00D01F8A"/>
    <w:rsid w:val="00D03519"/>
    <w:rsid w:val="00D0755E"/>
    <w:rsid w:val="00D139C2"/>
    <w:rsid w:val="00D157E4"/>
    <w:rsid w:val="00D23519"/>
    <w:rsid w:val="00D25506"/>
    <w:rsid w:val="00D27C9D"/>
    <w:rsid w:val="00D30462"/>
    <w:rsid w:val="00D33136"/>
    <w:rsid w:val="00D37EBC"/>
    <w:rsid w:val="00D4123C"/>
    <w:rsid w:val="00D4466F"/>
    <w:rsid w:val="00D45134"/>
    <w:rsid w:val="00D4778D"/>
    <w:rsid w:val="00D5367C"/>
    <w:rsid w:val="00D622E2"/>
    <w:rsid w:val="00D63176"/>
    <w:rsid w:val="00D63CD2"/>
    <w:rsid w:val="00D64D6A"/>
    <w:rsid w:val="00D65499"/>
    <w:rsid w:val="00D66BBD"/>
    <w:rsid w:val="00D7142C"/>
    <w:rsid w:val="00D71F23"/>
    <w:rsid w:val="00D731D0"/>
    <w:rsid w:val="00D749A9"/>
    <w:rsid w:val="00D77216"/>
    <w:rsid w:val="00D807CB"/>
    <w:rsid w:val="00D82BEC"/>
    <w:rsid w:val="00D83187"/>
    <w:rsid w:val="00D85EB4"/>
    <w:rsid w:val="00DA237E"/>
    <w:rsid w:val="00DA7DCE"/>
    <w:rsid w:val="00DA7F75"/>
    <w:rsid w:val="00DB3BC2"/>
    <w:rsid w:val="00DC0B3A"/>
    <w:rsid w:val="00DC0CF6"/>
    <w:rsid w:val="00DC1FFA"/>
    <w:rsid w:val="00DC3DBF"/>
    <w:rsid w:val="00DC4F4E"/>
    <w:rsid w:val="00DC5F94"/>
    <w:rsid w:val="00DC7C8D"/>
    <w:rsid w:val="00DD0E09"/>
    <w:rsid w:val="00DD1097"/>
    <w:rsid w:val="00DD346D"/>
    <w:rsid w:val="00DE6357"/>
    <w:rsid w:val="00DE65CC"/>
    <w:rsid w:val="00DF0091"/>
    <w:rsid w:val="00DF2691"/>
    <w:rsid w:val="00DF3F17"/>
    <w:rsid w:val="00E03FC0"/>
    <w:rsid w:val="00E05D3C"/>
    <w:rsid w:val="00E135C3"/>
    <w:rsid w:val="00E17484"/>
    <w:rsid w:val="00E22512"/>
    <w:rsid w:val="00E22CBA"/>
    <w:rsid w:val="00E2523E"/>
    <w:rsid w:val="00E307CA"/>
    <w:rsid w:val="00E33EA9"/>
    <w:rsid w:val="00E35705"/>
    <w:rsid w:val="00E412F1"/>
    <w:rsid w:val="00E41EC4"/>
    <w:rsid w:val="00E61DD9"/>
    <w:rsid w:val="00E62611"/>
    <w:rsid w:val="00E62724"/>
    <w:rsid w:val="00E638C1"/>
    <w:rsid w:val="00E7059C"/>
    <w:rsid w:val="00E70E09"/>
    <w:rsid w:val="00E70FEA"/>
    <w:rsid w:val="00E74F7E"/>
    <w:rsid w:val="00E856BC"/>
    <w:rsid w:val="00E9142D"/>
    <w:rsid w:val="00E932FF"/>
    <w:rsid w:val="00E93E8E"/>
    <w:rsid w:val="00E950AA"/>
    <w:rsid w:val="00EA6CE6"/>
    <w:rsid w:val="00EB1F25"/>
    <w:rsid w:val="00EB2B05"/>
    <w:rsid w:val="00EC09E8"/>
    <w:rsid w:val="00EC22CB"/>
    <w:rsid w:val="00EC27CF"/>
    <w:rsid w:val="00ED1FD6"/>
    <w:rsid w:val="00ED39B8"/>
    <w:rsid w:val="00ED7367"/>
    <w:rsid w:val="00EE392E"/>
    <w:rsid w:val="00EE715A"/>
    <w:rsid w:val="00EF61D4"/>
    <w:rsid w:val="00F1218D"/>
    <w:rsid w:val="00F15947"/>
    <w:rsid w:val="00F1788C"/>
    <w:rsid w:val="00F240F2"/>
    <w:rsid w:val="00F26C9F"/>
    <w:rsid w:val="00F34FB5"/>
    <w:rsid w:val="00F37424"/>
    <w:rsid w:val="00F4511A"/>
    <w:rsid w:val="00F4543E"/>
    <w:rsid w:val="00F46A14"/>
    <w:rsid w:val="00F52E8F"/>
    <w:rsid w:val="00F54CAF"/>
    <w:rsid w:val="00F64A2F"/>
    <w:rsid w:val="00F7341D"/>
    <w:rsid w:val="00F76796"/>
    <w:rsid w:val="00F77E20"/>
    <w:rsid w:val="00F808F1"/>
    <w:rsid w:val="00F812D9"/>
    <w:rsid w:val="00F8158D"/>
    <w:rsid w:val="00F82D0A"/>
    <w:rsid w:val="00F84FB8"/>
    <w:rsid w:val="00F85F3C"/>
    <w:rsid w:val="00F90543"/>
    <w:rsid w:val="00F92335"/>
    <w:rsid w:val="00F92698"/>
    <w:rsid w:val="00FA46F2"/>
    <w:rsid w:val="00FA5201"/>
    <w:rsid w:val="00FB5E5C"/>
    <w:rsid w:val="00FC2399"/>
    <w:rsid w:val="00FC3F92"/>
    <w:rsid w:val="00FC6472"/>
    <w:rsid w:val="00FD2E22"/>
    <w:rsid w:val="00FD3DFD"/>
    <w:rsid w:val="00FE46F1"/>
    <w:rsid w:val="00FF5799"/>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652A6-12AC-4653-87E6-84246264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72"/>
  </w:style>
  <w:style w:type="paragraph" w:styleId="1">
    <w:name w:val="heading 1"/>
    <w:basedOn w:val="a"/>
    <w:next w:val="a"/>
    <w:link w:val="10"/>
    <w:uiPriority w:val="9"/>
    <w:qFormat/>
    <w:rsid w:val="002311DC"/>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2311DC"/>
    <w:pPr>
      <w:keepNext/>
      <w:keepLines/>
      <w:spacing w:before="200" w:after="0"/>
      <w:jc w:val="center"/>
      <w:outlineLvl w:val="1"/>
    </w:pPr>
    <w:rPr>
      <w:rFonts w:ascii="Times New Roman" w:eastAsiaTheme="majorEastAsia" w:hAnsi="Times New Roman" w:cstheme="majorBidi"/>
      <w:b/>
      <w:bCs/>
      <w:sz w:val="28"/>
      <w:szCs w:val="26"/>
    </w:rPr>
  </w:style>
  <w:style w:type="paragraph" w:styleId="5">
    <w:name w:val="heading 5"/>
    <w:basedOn w:val="a"/>
    <w:link w:val="50"/>
    <w:uiPriority w:val="9"/>
    <w:qFormat/>
    <w:rsid w:val="000E029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5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24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4492"/>
  </w:style>
  <w:style w:type="paragraph" w:styleId="a6">
    <w:name w:val="footer"/>
    <w:basedOn w:val="a"/>
    <w:link w:val="a7"/>
    <w:uiPriority w:val="99"/>
    <w:unhideWhenUsed/>
    <w:rsid w:val="00124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4492"/>
  </w:style>
  <w:style w:type="paragraph" w:styleId="a8">
    <w:name w:val="List Paragraph"/>
    <w:basedOn w:val="a"/>
    <w:uiPriority w:val="34"/>
    <w:qFormat/>
    <w:rsid w:val="001970BE"/>
    <w:pPr>
      <w:ind w:left="720"/>
      <w:contextualSpacing/>
    </w:pPr>
  </w:style>
  <w:style w:type="character" w:styleId="a9">
    <w:name w:val="Hyperlink"/>
    <w:basedOn w:val="a0"/>
    <w:uiPriority w:val="99"/>
    <w:unhideWhenUsed/>
    <w:rsid w:val="00DA237E"/>
    <w:rPr>
      <w:strike w:val="0"/>
      <w:dstrike w:val="0"/>
      <w:color w:val="0066CC"/>
      <w:u w:val="none"/>
      <w:effect w:val="none"/>
    </w:rPr>
  </w:style>
  <w:style w:type="character" w:customStyle="1" w:styleId="50">
    <w:name w:val="Заголовок 5 Знак"/>
    <w:basedOn w:val="a0"/>
    <w:link w:val="5"/>
    <w:uiPriority w:val="9"/>
    <w:rsid w:val="000E029F"/>
    <w:rPr>
      <w:rFonts w:ascii="Times New Roman" w:eastAsia="Times New Roman" w:hAnsi="Times New Roman" w:cs="Times New Roman"/>
      <w:b/>
      <w:bCs/>
      <w:sz w:val="20"/>
      <w:szCs w:val="20"/>
      <w:lang w:eastAsia="ru-RU"/>
    </w:rPr>
  </w:style>
  <w:style w:type="character" w:styleId="aa">
    <w:name w:val="Strong"/>
    <w:basedOn w:val="a0"/>
    <w:uiPriority w:val="22"/>
    <w:qFormat/>
    <w:rsid w:val="000E029F"/>
    <w:rPr>
      <w:b/>
      <w:bCs/>
    </w:rPr>
  </w:style>
  <w:style w:type="character" w:customStyle="1" w:styleId="text1">
    <w:name w:val="text1"/>
    <w:basedOn w:val="a0"/>
    <w:rsid w:val="00082AD7"/>
    <w:rPr>
      <w:rFonts w:ascii="Arial" w:hAnsi="Arial" w:cs="Arial" w:hint="default"/>
      <w:sz w:val="20"/>
      <w:szCs w:val="20"/>
    </w:rPr>
  </w:style>
  <w:style w:type="paragraph" w:styleId="ab">
    <w:name w:val="Balloon Text"/>
    <w:basedOn w:val="a"/>
    <w:link w:val="ac"/>
    <w:uiPriority w:val="99"/>
    <w:semiHidden/>
    <w:unhideWhenUsed/>
    <w:rsid w:val="00AC42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42C0"/>
    <w:rPr>
      <w:rFonts w:ascii="Tahoma" w:hAnsi="Tahoma" w:cs="Tahoma"/>
      <w:sz w:val="16"/>
      <w:szCs w:val="16"/>
    </w:rPr>
  </w:style>
  <w:style w:type="character" w:customStyle="1" w:styleId="b-share-btnwrap">
    <w:name w:val="b-share-btn__wrap"/>
    <w:basedOn w:val="a0"/>
    <w:rsid w:val="003E5C83"/>
  </w:style>
  <w:style w:type="character" w:customStyle="1" w:styleId="b-share-counter">
    <w:name w:val="b-share-counter"/>
    <w:basedOn w:val="a0"/>
    <w:rsid w:val="003E5C83"/>
  </w:style>
  <w:style w:type="character" w:customStyle="1" w:styleId="street-address">
    <w:name w:val="street-address"/>
    <w:basedOn w:val="a0"/>
    <w:rsid w:val="003E5C83"/>
  </w:style>
  <w:style w:type="character" w:customStyle="1" w:styleId="locality">
    <w:name w:val="locality"/>
    <w:basedOn w:val="a0"/>
    <w:rsid w:val="003E5C83"/>
  </w:style>
  <w:style w:type="character" w:customStyle="1" w:styleId="country-name">
    <w:name w:val="country-name"/>
    <w:basedOn w:val="a0"/>
    <w:rsid w:val="003E5C83"/>
  </w:style>
  <w:style w:type="character" w:customStyle="1" w:styleId="postal-code">
    <w:name w:val="postal-code"/>
    <w:basedOn w:val="a0"/>
    <w:rsid w:val="003E5C83"/>
  </w:style>
  <w:style w:type="character" w:customStyle="1" w:styleId="extended-address">
    <w:name w:val="extended-address"/>
    <w:basedOn w:val="a0"/>
    <w:rsid w:val="003E5C83"/>
  </w:style>
  <w:style w:type="character" w:customStyle="1" w:styleId="tel">
    <w:name w:val="tel"/>
    <w:basedOn w:val="a0"/>
    <w:rsid w:val="003E5C83"/>
  </w:style>
  <w:style w:type="character" w:customStyle="1" w:styleId="apple-converted-space">
    <w:name w:val="apple-converted-space"/>
    <w:basedOn w:val="a0"/>
    <w:rsid w:val="005C7EE0"/>
  </w:style>
  <w:style w:type="table" w:styleId="ad">
    <w:name w:val="Table Grid"/>
    <w:basedOn w:val="a1"/>
    <w:uiPriority w:val="59"/>
    <w:rsid w:val="00C71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311DC"/>
    <w:rPr>
      <w:rFonts w:ascii="Times New Roman" w:eastAsiaTheme="majorEastAsia" w:hAnsi="Times New Roman" w:cstheme="majorBidi"/>
      <w:b/>
      <w:bCs/>
      <w:sz w:val="28"/>
      <w:szCs w:val="28"/>
    </w:rPr>
  </w:style>
  <w:style w:type="paragraph" w:styleId="ae">
    <w:name w:val="TOC Heading"/>
    <w:basedOn w:val="1"/>
    <w:next w:val="a"/>
    <w:uiPriority w:val="39"/>
    <w:unhideWhenUsed/>
    <w:qFormat/>
    <w:rsid w:val="00831B87"/>
    <w:pPr>
      <w:outlineLvl w:val="9"/>
    </w:pPr>
  </w:style>
  <w:style w:type="character" w:customStyle="1" w:styleId="20">
    <w:name w:val="Заголовок 2 Знак"/>
    <w:basedOn w:val="a0"/>
    <w:link w:val="2"/>
    <w:uiPriority w:val="9"/>
    <w:rsid w:val="002311DC"/>
    <w:rPr>
      <w:rFonts w:ascii="Times New Roman" w:eastAsiaTheme="majorEastAsia" w:hAnsi="Times New Roman" w:cstheme="majorBidi"/>
      <w:b/>
      <w:bCs/>
      <w:sz w:val="28"/>
      <w:szCs w:val="26"/>
    </w:rPr>
  </w:style>
  <w:style w:type="paragraph" w:styleId="11">
    <w:name w:val="toc 1"/>
    <w:basedOn w:val="a"/>
    <w:next w:val="a"/>
    <w:autoRedefine/>
    <w:uiPriority w:val="39"/>
    <w:unhideWhenUsed/>
    <w:qFormat/>
    <w:rsid w:val="00831B87"/>
    <w:pPr>
      <w:spacing w:after="100"/>
    </w:pPr>
  </w:style>
  <w:style w:type="paragraph" w:styleId="21">
    <w:name w:val="toc 2"/>
    <w:basedOn w:val="a"/>
    <w:next w:val="a"/>
    <w:autoRedefine/>
    <w:uiPriority w:val="39"/>
    <w:unhideWhenUsed/>
    <w:qFormat/>
    <w:rsid w:val="008E6363"/>
    <w:pPr>
      <w:spacing w:after="100"/>
      <w:ind w:left="220"/>
    </w:pPr>
    <w:rPr>
      <w:rFonts w:eastAsiaTheme="minorEastAsia"/>
    </w:rPr>
  </w:style>
  <w:style w:type="paragraph" w:styleId="3">
    <w:name w:val="toc 3"/>
    <w:basedOn w:val="a"/>
    <w:next w:val="a"/>
    <w:autoRedefine/>
    <w:uiPriority w:val="39"/>
    <w:semiHidden/>
    <w:unhideWhenUsed/>
    <w:qFormat/>
    <w:rsid w:val="008E6363"/>
    <w:pPr>
      <w:spacing w:after="100"/>
      <w:ind w:left="44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0746">
      <w:bodyDiv w:val="1"/>
      <w:marLeft w:val="30"/>
      <w:marRight w:val="30"/>
      <w:marTop w:val="30"/>
      <w:marBottom w:val="30"/>
      <w:divBdr>
        <w:top w:val="none" w:sz="0" w:space="0" w:color="auto"/>
        <w:left w:val="none" w:sz="0" w:space="0" w:color="auto"/>
        <w:bottom w:val="none" w:sz="0" w:space="0" w:color="auto"/>
        <w:right w:val="none" w:sz="0" w:space="0" w:color="auto"/>
      </w:divBdr>
      <w:divsChild>
        <w:div w:id="103766833">
          <w:marLeft w:val="0"/>
          <w:marRight w:val="0"/>
          <w:marTop w:val="0"/>
          <w:marBottom w:val="0"/>
          <w:divBdr>
            <w:top w:val="none" w:sz="0" w:space="0" w:color="auto"/>
            <w:left w:val="none" w:sz="0" w:space="0" w:color="auto"/>
            <w:bottom w:val="none" w:sz="0" w:space="0" w:color="auto"/>
            <w:right w:val="none" w:sz="0" w:space="0" w:color="auto"/>
          </w:divBdr>
        </w:div>
      </w:divsChild>
    </w:div>
    <w:div w:id="96339863">
      <w:bodyDiv w:val="1"/>
      <w:marLeft w:val="0"/>
      <w:marRight w:val="0"/>
      <w:marTop w:val="0"/>
      <w:marBottom w:val="0"/>
      <w:divBdr>
        <w:top w:val="none" w:sz="0" w:space="0" w:color="auto"/>
        <w:left w:val="none" w:sz="0" w:space="0" w:color="auto"/>
        <w:bottom w:val="none" w:sz="0" w:space="0" w:color="auto"/>
        <w:right w:val="none" w:sz="0" w:space="0" w:color="auto"/>
      </w:divBdr>
      <w:divsChild>
        <w:div w:id="1109201312">
          <w:marLeft w:val="-60"/>
          <w:marRight w:val="0"/>
          <w:marTop w:val="0"/>
          <w:marBottom w:val="0"/>
          <w:divBdr>
            <w:top w:val="none" w:sz="0" w:space="0" w:color="auto"/>
            <w:left w:val="none" w:sz="0" w:space="0" w:color="auto"/>
            <w:bottom w:val="none" w:sz="0" w:space="0" w:color="auto"/>
            <w:right w:val="none" w:sz="0" w:space="0" w:color="auto"/>
          </w:divBdr>
          <w:divsChild>
            <w:div w:id="667559917">
              <w:marLeft w:val="0"/>
              <w:marRight w:val="0"/>
              <w:marTop w:val="0"/>
              <w:marBottom w:val="0"/>
              <w:divBdr>
                <w:top w:val="none" w:sz="0" w:space="0" w:color="auto"/>
                <w:left w:val="none" w:sz="0" w:space="0" w:color="auto"/>
                <w:bottom w:val="none" w:sz="0" w:space="0" w:color="auto"/>
                <w:right w:val="none" w:sz="0" w:space="0" w:color="auto"/>
              </w:divBdr>
            </w:div>
          </w:divsChild>
        </w:div>
        <w:div w:id="809326221">
          <w:marLeft w:val="-60"/>
          <w:marRight w:val="0"/>
          <w:marTop w:val="0"/>
          <w:marBottom w:val="0"/>
          <w:divBdr>
            <w:top w:val="none" w:sz="0" w:space="0" w:color="auto"/>
            <w:left w:val="none" w:sz="0" w:space="0" w:color="auto"/>
            <w:bottom w:val="none" w:sz="0" w:space="0" w:color="auto"/>
            <w:right w:val="none" w:sz="0" w:space="0" w:color="auto"/>
          </w:divBdr>
          <w:divsChild>
            <w:div w:id="1022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225">
      <w:bodyDiv w:val="1"/>
      <w:marLeft w:val="0"/>
      <w:marRight w:val="0"/>
      <w:marTop w:val="0"/>
      <w:marBottom w:val="0"/>
      <w:divBdr>
        <w:top w:val="none" w:sz="0" w:space="0" w:color="auto"/>
        <w:left w:val="none" w:sz="0" w:space="0" w:color="auto"/>
        <w:bottom w:val="none" w:sz="0" w:space="0" w:color="auto"/>
        <w:right w:val="none" w:sz="0" w:space="0" w:color="auto"/>
      </w:divBdr>
      <w:divsChild>
        <w:div w:id="70201368">
          <w:marLeft w:val="0"/>
          <w:marRight w:val="0"/>
          <w:marTop w:val="0"/>
          <w:marBottom w:val="0"/>
          <w:divBdr>
            <w:top w:val="none" w:sz="0" w:space="0" w:color="auto"/>
            <w:left w:val="none" w:sz="0" w:space="0" w:color="auto"/>
            <w:bottom w:val="none" w:sz="0" w:space="0" w:color="auto"/>
            <w:right w:val="none" w:sz="0" w:space="0" w:color="auto"/>
          </w:divBdr>
          <w:divsChild>
            <w:div w:id="731469043">
              <w:marLeft w:val="0"/>
              <w:marRight w:val="0"/>
              <w:marTop w:val="0"/>
              <w:marBottom w:val="0"/>
              <w:divBdr>
                <w:top w:val="none" w:sz="0" w:space="0" w:color="auto"/>
                <w:left w:val="none" w:sz="0" w:space="0" w:color="auto"/>
                <w:bottom w:val="none" w:sz="0" w:space="0" w:color="auto"/>
                <w:right w:val="none" w:sz="0" w:space="0" w:color="auto"/>
              </w:divBdr>
              <w:divsChild>
                <w:div w:id="706104136">
                  <w:marLeft w:val="0"/>
                  <w:marRight w:val="0"/>
                  <w:marTop w:val="0"/>
                  <w:marBottom w:val="0"/>
                  <w:divBdr>
                    <w:top w:val="none" w:sz="0" w:space="0" w:color="auto"/>
                    <w:left w:val="none" w:sz="0" w:space="0" w:color="auto"/>
                    <w:bottom w:val="none" w:sz="0" w:space="0" w:color="auto"/>
                    <w:right w:val="none" w:sz="0" w:space="0" w:color="auto"/>
                  </w:divBdr>
                  <w:divsChild>
                    <w:div w:id="524172887">
                      <w:marLeft w:val="0"/>
                      <w:marRight w:val="0"/>
                      <w:marTop w:val="0"/>
                      <w:marBottom w:val="0"/>
                      <w:divBdr>
                        <w:top w:val="none" w:sz="0" w:space="0" w:color="auto"/>
                        <w:left w:val="none" w:sz="0" w:space="0" w:color="auto"/>
                        <w:bottom w:val="none" w:sz="0" w:space="0" w:color="auto"/>
                        <w:right w:val="none" w:sz="0" w:space="0" w:color="auto"/>
                      </w:divBdr>
                      <w:divsChild>
                        <w:div w:id="2044161239">
                          <w:marLeft w:val="0"/>
                          <w:marRight w:val="0"/>
                          <w:marTop w:val="0"/>
                          <w:marBottom w:val="0"/>
                          <w:divBdr>
                            <w:top w:val="none" w:sz="0" w:space="0" w:color="auto"/>
                            <w:left w:val="none" w:sz="0" w:space="0" w:color="auto"/>
                            <w:bottom w:val="none" w:sz="0" w:space="0" w:color="auto"/>
                            <w:right w:val="none" w:sz="0" w:space="0" w:color="auto"/>
                          </w:divBdr>
                          <w:divsChild>
                            <w:div w:id="706100151">
                              <w:marLeft w:val="0"/>
                              <w:marRight w:val="0"/>
                              <w:marTop w:val="0"/>
                              <w:marBottom w:val="0"/>
                              <w:divBdr>
                                <w:top w:val="none" w:sz="0" w:space="0" w:color="auto"/>
                                <w:left w:val="none" w:sz="0" w:space="0" w:color="auto"/>
                                <w:bottom w:val="none" w:sz="0" w:space="0" w:color="auto"/>
                                <w:right w:val="none" w:sz="0" w:space="0" w:color="auto"/>
                              </w:divBdr>
                              <w:divsChild>
                                <w:div w:id="13811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723385">
      <w:bodyDiv w:val="1"/>
      <w:marLeft w:val="0"/>
      <w:marRight w:val="0"/>
      <w:marTop w:val="0"/>
      <w:marBottom w:val="550"/>
      <w:divBdr>
        <w:top w:val="none" w:sz="0" w:space="0" w:color="auto"/>
        <w:left w:val="none" w:sz="0" w:space="0" w:color="auto"/>
        <w:bottom w:val="none" w:sz="0" w:space="0" w:color="auto"/>
        <w:right w:val="none" w:sz="0" w:space="0" w:color="auto"/>
      </w:divBdr>
      <w:divsChild>
        <w:div w:id="771515733">
          <w:marLeft w:val="0"/>
          <w:marRight w:val="0"/>
          <w:marTop w:val="0"/>
          <w:marBottom w:val="0"/>
          <w:divBdr>
            <w:top w:val="none" w:sz="0" w:space="0" w:color="auto"/>
            <w:left w:val="none" w:sz="0" w:space="0" w:color="auto"/>
            <w:bottom w:val="none" w:sz="0" w:space="0" w:color="auto"/>
            <w:right w:val="none" w:sz="0" w:space="0" w:color="auto"/>
          </w:divBdr>
          <w:divsChild>
            <w:div w:id="1225021814">
              <w:marLeft w:val="0"/>
              <w:marRight w:val="0"/>
              <w:marTop w:val="0"/>
              <w:marBottom w:val="0"/>
              <w:divBdr>
                <w:top w:val="none" w:sz="0" w:space="0" w:color="auto"/>
                <w:left w:val="none" w:sz="0" w:space="0" w:color="auto"/>
                <w:bottom w:val="none" w:sz="0" w:space="0" w:color="auto"/>
                <w:right w:val="none" w:sz="0" w:space="0" w:color="auto"/>
              </w:divBdr>
              <w:divsChild>
                <w:div w:id="1926305485">
                  <w:marLeft w:val="0"/>
                  <w:marRight w:val="0"/>
                  <w:marTop w:val="0"/>
                  <w:marBottom w:val="0"/>
                  <w:divBdr>
                    <w:top w:val="none" w:sz="0" w:space="0" w:color="auto"/>
                    <w:left w:val="none" w:sz="0" w:space="0" w:color="auto"/>
                    <w:bottom w:val="none" w:sz="0" w:space="0" w:color="auto"/>
                    <w:right w:val="none" w:sz="0" w:space="0" w:color="auto"/>
                  </w:divBdr>
                  <w:divsChild>
                    <w:div w:id="1195270100">
                      <w:marLeft w:val="0"/>
                      <w:marRight w:val="24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86831">
      <w:marLeft w:val="0"/>
      <w:marRight w:val="0"/>
      <w:marTop w:val="0"/>
      <w:marBottom w:val="0"/>
      <w:divBdr>
        <w:top w:val="none" w:sz="0" w:space="0" w:color="auto"/>
        <w:left w:val="none" w:sz="0" w:space="0" w:color="auto"/>
        <w:bottom w:val="none" w:sz="0" w:space="0" w:color="auto"/>
        <w:right w:val="none" w:sz="0" w:space="0" w:color="auto"/>
      </w:divBdr>
      <w:divsChild>
        <w:div w:id="1961257166">
          <w:marLeft w:val="0"/>
          <w:marRight w:val="0"/>
          <w:marTop w:val="0"/>
          <w:marBottom w:val="0"/>
          <w:divBdr>
            <w:top w:val="none" w:sz="0" w:space="0" w:color="auto"/>
            <w:left w:val="none" w:sz="0" w:space="0" w:color="auto"/>
            <w:bottom w:val="none" w:sz="0" w:space="0" w:color="auto"/>
            <w:right w:val="none" w:sz="0" w:space="0" w:color="auto"/>
          </w:divBdr>
        </w:div>
        <w:div w:id="1607082108">
          <w:marLeft w:val="0"/>
          <w:marRight w:val="0"/>
          <w:marTop w:val="0"/>
          <w:marBottom w:val="0"/>
          <w:divBdr>
            <w:top w:val="none" w:sz="0" w:space="0" w:color="auto"/>
            <w:left w:val="none" w:sz="0" w:space="0" w:color="auto"/>
            <w:bottom w:val="none" w:sz="0" w:space="0" w:color="auto"/>
            <w:right w:val="none" w:sz="0" w:space="0" w:color="auto"/>
          </w:divBdr>
        </w:div>
        <w:div w:id="1100561176">
          <w:marLeft w:val="0"/>
          <w:marRight w:val="0"/>
          <w:marTop w:val="0"/>
          <w:marBottom w:val="0"/>
          <w:divBdr>
            <w:top w:val="none" w:sz="0" w:space="0" w:color="auto"/>
            <w:left w:val="none" w:sz="0" w:space="0" w:color="auto"/>
            <w:bottom w:val="none" w:sz="0" w:space="0" w:color="auto"/>
            <w:right w:val="none" w:sz="0" w:space="0" w:color="auto"/>
          </w:divBdr>
        </w:div>
      </w:divsChild>
    </w:div>
    <w:div w:id="302973480">
      <w:bodyDiv w:val="1"/>
      <w:marLeft w:val="0"/>
      <w:marRight w:val="0"/>
      <w:marTop w:val="0"/>
      <w:marBottom w:val="0"/>
      <w:divBdr>
        <w:top w:val="none" w:sz="0" w:space="0" w:color="auto"/>
        <w:left w:val="none" w:sz="0" w:space="0" w:color="auto"/>
        <w:bottom w:val="none" w:sz="0" w:space="0" w:color="auto"/>
        <w:right w:val="none" w:sz="0" w:space="0" w:color="auto"/>
      </w:divBdr>
      <w:divsChild>
        <w:div w:id="820196613">
          <w:marLeft w:val="0"/>
          <w:marRight w:val="0"/>
          <w:marTop w:val="0"/>
          <w:marBottom w:val="0"/>
          <w:divBdr>
            <w:top w:val="none" w:sz="0" w:space="0" w:color="auto"/>
            <w:left w:val="none" w:sz="0" w:space="0" w:color="auto"/>
            <w:bottom w:val="none" w:sz="0" w:space="0" w:color="auto"/>
            <w:right w:val="none" w:sz="0" w:space="0" w:color="auto"/>
          </w:divBdr>
          <w:divsChild>
            <w:div w:id="1141079040">
              <w:marLeft w:val="0"/>
              <w:marRight w:val="0"/>
              <w:marTop w:val="0"/>
              <w:marBottom w:val="0"/>
              <w:divBdr>
                <w:top w:val="none" w:sz="0" w:space="0" w:color="auto"/>
                <w:left w:val="none" w:sz="0" w:space="0" w:color="auto"/>
                <w:bottom w:val="none" w:sz="0" w:space="0" w:color="auto"/>
                <w:right w:val="none" w:sz="0" w:space="0" w:color="auto"/>
              </w:divBdr>
              <w:divsChild>
                <w:div w:id="17777207">
                  <w:marLeft w:val="0"/>
                  <w:marRight w:val="0"/>
                  <w:marTop w:val="0"/>
                  <w:marBottom w:val="0"/>
                  <w:divBdr>
                    <w:top w:val="none" w:sz="0" w:space="0" w:color="auto"/>
                    <w:left w:val="none" w:sz="0" w:space="0" w:color="auto"/>
                    <w:bottom w:val="none" w:sz="0" w:space="0" w:color="auto"/>
                    <w:right w:val="none" w:sz="0" w:space="0" w:color="auto"/>
                  </w:divBdr>
                  <w:divsChild>
                    <w:div w:id="1879119356">
                      <w:marLeft w:val="0"/>
                      <w:marRight w:val="0"/>
                      <w:marTop w:val="0"/>
                      <w:marBottom w:val="0"/>
                      <w:divBdr>
                        <w:top w:val="none" w:sz="0" w:space="0" w:color="auto"/>
                        <w:left w:val="none" w:sz="0" w:space="0" w:color="auto"/>
                        <w:bottom w:val="none" w:sz="0" w:space="0" w:color="auto"/>
                        <w:right w:val="none" w:sz="0" w:space="0" w:color="auto"/>
                      </w:divBdr>
                      <w:divsChild>
                        <w:div w:id="1054963133">
                          <w:marLeft w:val="0"/>
                          <w:marRight w:val="0"/>
                          <w:marTop w:val="0"/>
                          <w:marBottom w:val="0"/>
                          <w:divBdr>
                            <w:top w:val="none" w:sz="0" w:space="0" w:color="auto"/>
                            <w:left w:val="none" w:sz="0" w:space="0" w:color="auto"/>
                            <w:bottom w:val="none" w:sz="0" w:space="0" w:color="auto"/>
                            <w:right w:val="none" w:sz="0" w:space="0" w:color="auto"/>
                          </w:divBdr>
                          <w:divsChild>
                            <w:div w:id="1673676907">
                              <w:marLeft w:val="0"/>
                              <w:marRight w:val="0"/>
                              <w:marTop w:val="0"/>
                              <w:marBottom w:val="0"/>
                              <w:divBdr>
                                <w:top w:val="none" w:sz="0" w:space="0" w:color="auto"/>
                                <w:left w:val="none" w:sz="0" w:space="0" w:color="auto"/>
                                <w:bottom w:val="none" w:sz="0" w:space="0" w:color="auto"/>
                                <w:right w:val="none" w:sz="0" w:space="0" w:color="auto"/>
                              </w:divBdr>
                              <w:divsChild>
                                <w:div w:id="12585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82645">
      <w:bodyDiv w:val="1"/>
      <w:marLeft w:val="0"/>
      <w:marRight w:val="0"/>
      <w:marTop w:val="0"/>
      <w:marBottom w:val="0"/>
      <w:divBdr>
        <w:top w:val="none" w:sz="0" w:space="0" w:color="auto"/>
        <w:left w:val="none" w:sz="0" w:space="0" w:color="auto"/>
        <w:bottom w:val="none" w:sz="0" w:space="0" w:color="auto"/>
        <w:right w:val="none" w:sz="0" w:space="0" w:color="auto"/>
      </w:divBdr>
    </w:div>
    <w:div w:id="657611212">
      <w:bodyDiv w:val="1"/>
      <w:marLeft w:val="0"/>
      <w:marRight w:val="0"/>
      <w:marTop w:val="0"/>
      <w:marBottom w:val="0"/>
      <w:divBdr>
        <w:top w:val="none" w:sz="0" w:space="0" w:color="auto"/>
        <w:left w:val="none" w:sz="0" w:space="0" w:color="auto"/>
        <w:bottom w:val="none" w:sz="0" w:space="0" w:color="auto"/>
        <w:right w:val="none" w:sz="0" w:space="0" w:color="auto"/>
      </w:divBdr>
      <w:divsChild>
        <w:div w:id="1089347287">
          <w:marLeft w:val="-60"/>
          <w:marRight w:val="0"/>
          <w:marTop w:val="0"/>
          <w:marBottom w:val="0"/>
          <w:divBdr>
            <w:top w:val="none" w:sz="0" w:space="0" w:color="auto"/>
            <w:left w:val="none" w:sz="0" w:space="0" w:color="auto"/>
            <w:bottom w:val="none" w:sz="0" w:space="0" w:color="auto"/>
            <w:right w:val="none" w:sz="0" w:space="0" w:color="auto"/>
          </w:divBdr>
          <w:divsChild>
            <w:div w:id="879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205">
      <w:marLeft w:val="0"/>
      <w:marRight w:val="0"/>
      <w:marTop w:val="0"/>
      <w:marBottom w:val="0"/>
      <w:divBdr>
        <w:top w:val="none" w:sz="0" w:space="0" w:color="auto"/>
        <w:left w:val="none" w:sz="0" w:space="0" w:color="auto"/>
        <w:bottom w:val="none" w:sz="0" w:space="0" w:color="auto"/>
        <w:right w:val="none" w:sz="0" w:space="0" w:color="auto"/>
      </w:divBdr>
      <w:divsChild>
        <w:div w:id="1089732669">
          <w:marLeft w:val="0"/>
          <w:marRight w:val="0"/>
          <w:marTop w:val="0"/>
          <w:marBottom w:val="0"/>
          <w:divBdr>
            <w:top w:val="none" w:sz="0" w:space="0" w:color="auto"/>
            <w:left w:val="none" w:sz="0" w:space="0" w:color="auto"/>
            <w:bottom w:val="none" w:sz="0" w:space="0" w:color="auto"/>
            <w:right w:val="none" w:sz="0" w:space="0" w:color="auto"/>
          </w:divBdr>
          <w:divsChild>
            <w:div w:id="222372184">
              <w:marLeft w:val="0"/>
              <w:marRight w:val="0"/>
              <w:marTop w:val="0"/>
              <w:marBottom w:val="0"/>
              <w:divBdr>
                <w:top w:val="none" w:sz="0" w:space="0" w:color="auto"/>
                <w:left w:val="none" w:sz="0" w:space="0" w:color="auto"/>
                <w:bottom w:val="none" w:sz="0" w:space="0" w:color="auto"/>
                <w:right w:val="none" w:sz="0" w:space="0" w:color="auto"/>
              </w:divBdr>
              <w:divsChild>
                <w:div w:id="494876751">
                  <w:marLeft w:val="0"/>
                  <w:marRight w:val="3738"/>
                  <w:marTop w:val="0"/>
                  <w:marBottom w:val="0"/>
                  <w:divBdr>
                    <w:top w:val="none" w:sz="0" w:space="0" w:color="auto"/>
                    <w:left w:val="none" w:sz="0" w:space="0" w:color="auto"/>
                    <w:bottom w:val="none" w:sz="0" w:space="0" w:color="auto"/>
                    <w:right w:val="none" w:sz="0" w:space="0" w:color="auto"/>
                  </w:divBdr>
                  <w:divsChild>
                    <w:div w:id="1368142412">
                      <w:marLeft w:val="0"/>
                      <w:marRight w:val="0"/>
                      <w:marTop w:val="0"/>
                      <w:marBottom w:val="0"/>
                      <w:divBdr>
                        <w:top w:val="none" w:sz="0" w:space="0" w:color="auto"/>
                        <w:left w:val="none" w:sz="0" w:space="0" w:color="auto"/>
                        <w:bottom w:val="none" w:sz="0" w:space="0" w:color="auto"/>
                        <w:right w:val="none" w:sz="0" w:space="0" w:color="auto"/>
                      </w:divBdr>
                      <w:divsChild>
                        <w:div w:id="263727559">
                          <w:marLeft w:val="0"/>
                          <w:marRight w:val="0"/>
                          <w:marTop w:val="346"/>
                          <w:marBottom w:val="0"/>
                          <w:divBdr>
                            <w:top w:val="single" w:sz="6" w:space="7" w:color="EAEAEA"/>
                            <w:left w:val="none" w:sz="0" w:space="0" w:color="auto"/>
                            <w:bottom w:val="none" w:sz="0" w:space="0" w:color="auto"/>
                            <w:right w:val="none" w:sz="0" w:space="0" w:color="auto"/>
                          </w:divBdr>
                          <w:divsChild>
                            <w:div w:id="9099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9135">
                  <w:marLeft w:val="0"/>
                  <w:marRight w:val="0"/>
                  <w:marTop w:val="0"/>
                  <w:marBottom w:val="0"/>
                  <w:divBdr>
                    <w:top w:val="none" w:sz="0" w:space="0" w:color="auto"/>
                    <w:left w:val="none" w:sz="0" w:space="0" w:color="auto"/>
                    <w:bottom w:val="none" w:sz="0" w:space="0" w:color="auto"/>
                    <w:right w:val="none" w:sz="0" w:space="0" w:color="auto"/>
                  </w:divBdr>
                  <w:divsChild>
                    <w:div w:id="1017080253">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 w:id="698165555">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6940">
          <w:marLeft w:val="0"/>
          <w:marRight w:val="0"/>
          <w:marTop w:val="0"/>
          <w:marBottom w:val="0"/>
          <w:divBdr>
            <w:top w:val="none" w:sz="0" w:space="0" w:color="auto"/>
            <w:left w:val="none" w:sz="0" w:space="0" w:color="auto"/>
            <w:bottom w:val="none" w:sz="0" w:space="0" w:color="auto"/>
            <w:right w:val="none" w:sz="0" w:space="0" w:color="auto"/>
          </w:divBdr>
        </w:div>
      </w:divsChild>
    </w:div>
    <w:div w:id="710030865">
      <w:bodyDiv w:val="1"/>
      <w:marLeft w:val="0"/>
      <w:marRight w:val="0"/>
      <w:marTop w:val="0"/>
      <w:marBottom w:val="0"/>
      <w:divBdr>
        <w:top w:val="none" w:sz="0" w:space="0" w:color="auto"/>
        <w:left w:val="none" w:sz="0" w:space="0" w:color="auto"/>
        <w:bottom w:val="none" w:sz="0" w:space="0" w:color="auto"/>
        <w:right w:val="none" w:sz="0" w:space="0" w:color="auto"/>
      </w:divBdr>
      <w:divsChild>
        <w:div w:id="787503068">
          <w:marLeft w:val="0"/>
          <w:marRight w:val="0"/>
          <w:marTop w:val="0"/>
          <w:marBottom w:val="0"/>
          <w:divBdr>
            <w:top w:val="none" w:sz="0" w:space="0" w:color="auto"/>
            <w:left w:val="none" w:sz="0" w:space="0" w:color="auto"/>
            <w:bottom w:val="none" w:sz="0" w:space="0" w:color="auto"/>
            <w:right w:val="none" w:sz="0" w:space="0" w:color="auto"/>
          </w:divBdr>
          <w:divsChild>
            <w:div w:id="1773623750">
              <w:marLeft w:val="0"/>
              <w:marRight w:val="0"/>
              <w:marTop w:val="0"/>
              <w:marBottom w:val="0"/>
              <w:divBdr>
                <w:top w:val="none" w:sz="0" w:space="0" w:color="auto"/>
                <w:left w:val="none" w:sz="0" w:space="0" w:color="auto"/>
                <w:bottom w:val="none" w:sz="0" w:space="0" w:color="auto"/>
                <w:right w:val="none" w:sz="0" w:space="0" w:color="auto"/>
              </w:divBdr>
              <w:divsChild>
                <w:div w:id="2115781513">
                  <w:marLeft w:val="0"/>
                  <w:marRight w:val="0"/>
                  <w:marTop w:val="0"/>
                  <w:marBottom w:val="0"/>
                  <w:divBdr>
                    <w:top w:val="none" w:sz="0" w:space="0" w:color="auto"/>
                    <w:left w:val="none" w:sz="0" w:space="0" w:color="auto"/>
                    <w:bottom w:val="none" w:sz="0" w:space="0" w:color="auto"/>
                    <w:right w:val="none" w:sz="0" w:space="0" w:color="auto"/>
                  </w:divBdr>
                  <w:divsChild>
                    <w:div w:id="247736816">
                      <w:marLeft w:val="0"/>
                      <w:marRight w:val="0"/>
                      <w:marTop w:val="0"/>
                      <w:marBottom w:val="0"/>
                      <w:divBdr>
                        <w:top w:val="none" w:sz="0" w:space="0" w:color="auto"/>
                        <w:left w:val="none" w:sz="0" w:space="0" w:color="auto"/>
                        <w:bottom w:val="none" w:sz="0" w:space="0" w:color="auto"/>
                        <w:right w:val="none" w:sz="0" w:space="0" w:color="auto"/>
                      </w:divBdr>
                    </w:div>
                  </w:divsChild>
                </w:div>
                <w:div w:id="19880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6309">
      <w:bodyDiv w:val="1"/>
      <w:marLeft w:val="0"/>
      <w:marRight w:val="0"/>
      <w:marTop w:val="0"/>
      <w:marBottom w:val="0"/>
      <w:divBdr>
        <w:top w:val="none" w:sz="0" w:space="0" w:color="auto"/>
        <w:left w:val="none" w:sz="0" w:space="0" w:color="auto"/>
        <w:bottom w:val="none" w:sz="0" w:space="0" w:color="auto"/>
        <w:right w:val="none" w:sz="0" w:space="0" w:color="auto"/>
      </w:divBdr>
      <w:divsChild>
        <w:div w:id="71239377">
          <w:marLeft w:val="-60"/>
          <w:marRight w:val="0"/>
          <w:marTop w:val="0"/>
          <w:marBottom w:val="0"/>
          <w:divBdr>
            <w:top w:val="none" w:sz="0" w:space="0" w:color="auto"/>
            <w:left w:val="none" w:sz="0" w:space="0" w:color="auto"/>
            <w:bottom w:val="none" w:sz="0" w:space="0" w:color="auto"/>
            <w:right w:val="none" w:sz="0" w:space="0" w:color="auto"/>
          </w:divBdr>
          <w:divsChild>
            <w:div w:id="248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1243">
      <w:bodyDiv w:val="1"/>
      <w:marLeft w:val="30"/>
      <w:marRight w:val="30"/>
      <w:marTop w:val="30"/>
      <w:marBottom w:val="30"/>
      <w:divBdr>
        <w:top w:val="none" w:sz="0" w:space="0" w:color="auto"/>
        <w:left w:val="none" w:sz="0" w:space="0" w:color="auto"/>
        <w:bottom w:val="none" w:sz="0" w:space="0" w:color="auto"/>
        <w:right w:val="none" w:sz="0" w:space="0" w:color="auto"/>
      </w:divBdr>
      <w:divsChild>
        <w:div w:id="1995135631">
          <w:marLeft w:val="0"/>
          <w:marRight w:val="0"/>
          <w:marTop w:val="0"/>
          <w:marBottom w:val="0"/>
          <w:divBdr>
            <w:top w:val="none" w:sz="0" w:space="0" w:color="auto"/>
            <w:left w:val="none" w:sz="0" w:space="0" w:color="auto"/>
            <w:bottom w:val="none" w:sz="0" w:space="0" w:color="auto"/>
            <w:right w:val="none" w:sz="0" w:space="0" w:color="auto"/>
          </w:divBdr>
        </w:div>
      </w:divsChild>
    </w:div>
    <w:div w:id="971865786">
      <w:bodyDiv w:val="1"/>
      <w:marLeft w:val="0"/>
      <w:marRight w:val="0"/>
      <w:marTop w:val="0"/>
      <w:marBottom w:val="0"/>
      <w:divBdr>
        <w:top w:val="none" w:sz="0" w:space="0" w:color="auto"/>
        <w:left w:val="none" w:sz="0" w:space="0" w:color="auto"/>
        <w:bottom w:val="none" w:sz="0" w:space="0" w:color="auto"/>
        <w:right w:val="none" w:sz="0" w:space="0" w:color="auto"/>
      </w:divBdr>
      <w:divsChild>
        <w:div w:id="1293555129">
          <w:marLeft w:val="-60"/>
          <w:marRight w:val="0"/>
          <w:marTop w:val="0"/>
          <w:marBottom w:val="0"/>
          <w:divBdr>
            <w:top w:val="none" w:sz="0" w:space="0" w:color="auto"/>
            <w:left w:val="none" w:sz="0" w:space="0" w:color="auto"/>
            <w:bottom w:val="none" w:sz="0" w:space="0" w:color="auto"/>
            <w:right w:val="none" w:sz="0" w:space="0" w:color="auto"/>
          </w:divBdr>
          <w:divsChild>
            <w:div w:id="9831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9930">
      <w:bodyDiv w:val="1"/>
      <w:marLeft w:val="0"/>
      <w:marRight w:val="0"/>
      <w:marTop w:val="0"/>
      <w:marBottom w:val="0"/>
      <w:divBdr>
        <w:top w:val="none" w:sz="0" w:space="0" w:color="auto"/>
        <w:left w:val="none" w:sz="0" w:space="0" w:color="auto"/>
        <w:bottom w:val="none" w:sz="0" w:space="0" w:color="auto"/>
        <w:right w:val="none" w:sz="0" w:space="0" w:color="auto"/>
      </w:divBdr>
      <w:divsChild>
        <w:div w:id="1114330840">
          <w:marLeft w:val="0"/>
          <w:marRight w:val="0"/>
          <w:marTop w:val="0"/>
          <w:marBottom w:val="0"/>
          <w:divBdr>
            <w:top w:val="none" w:sz="0" w:space="0" w:color="auto"/>
            <w:left w:val="none" w:sz="0" w:space="0" w:color="auto"/>
            <w:bottom w:val="none" w:sz="0" w:space="0" w:color="auto"/>
            <w:right w:val="none" w:sz="0" w:space="0" w:color="auto"/>
          </w:divBdr>
          <w:divsChild>
            <w:div w:id="995453237">
              <w:marLeft w:val="0"/>
              <w:marRight w:val="0"/>
              <w:marTop w:val="0"/>
              <w:marBottom w:val="0"/>
              <w:divBdr>
                <w:top w:val="none" w:sz="0" w:space="0" w:color="auto"/>
                <w:left w:val="none" w:sz="0" w:space="0" w:color="auto"/>
                <w:bottom w:val="none" w:sz="0" w:space="0" w:color="auto"/>
                <w:right w:val="none" w:sz="0" w:space="0" w:color="auto"/>
              </w:divBdr>
              <w:divsChild>
                <w:div w:id="952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327">
      <w:bodyDiv w:val="1"/>
      <w:marLeft w:val="0"/>
      <w:marRight w:val="0"/>
      <w:marTop w:val="0"/>
      <w:marBottom w:val="831"/>
      <w:divBdr>
        <w:top w:val="none" w:sz="0" w:space="0" w:color="auto"/>
        <w:left w:val="none" w:sz="0" w:space="0" w:color="auto"/>
        <w:bottom w:val="none" w:sz="0" w:space="0" w:color="auto"/>
        <w:right w:val="none" w:sz="0" w:space="0" w:color="auto"/>
      </w:divBdr>
      <w:divsChild>
        <w:div w:id="988679614">
          <w:marLeft w:val="0"/>
          <w:marRight w:val="0"/>
          <w:marTop w:val="0"/>
          <w:marBottom w:val="0"/>
          <w:divBdr>
            <w:top w:val="none" w:sz="0" w:space="0" w:color="auto"/>
            <w:left w:val="none" w:sz="0" w:space="0" w:color="auto"/>
            <w:bottom w:val="none" w:sz="0" w:space="0" w:color="auto"/>
            <w:right w:val="none" w:sz="0" w:space="0" w:color="auto"/>
          </w:divBdr>
          <w:divsChild>
            <w:div w:id="995841378">
              <w:marLeft w:val="0"/>
              <w:marRight w:val="0"/>
              <w:marTop w:val="0"/>
              <w:marBottom w:val="0"/>
              <w:divBdr>
                <w:top w:val="none" w:sz="0" w:space="0" w:color="auto"/>
                <w:left w:val="none" w:sz="0" w:space="0" w:color="auto"/>
                <w:bottom w:val="none" w:sz="0" w:space="0" w:color="auto"/>
                <w:right w:val="none" w:sz="0" w:space="0" w:color="auto"/>
              </w:divBdr>
              <w:divsChild>
                <w:div w:id="2009364190">
                  <w:marLeft w:val="0"/>
                  <w:marRight w:val="0"/>
                  <w:marTop w:val="0"/>
                  <w:marBottom w:val="0"/>
                  <w:divBdr>
                    <w:top w:val="none" w:sz="0" w:space="0" w:color="auto"/>
                    <w:left w:val="none" w:sz="0" w:space="0" w:color="auto"/>
                    <w:bottom w:val="none" w:sz="0" w:space="0" w:color="auto"/>
                    <w:right w:val="none" w:sz="0" w:space="0" w:color="auto"/>
                  </w:divBdr>
                  <w:divsChild>
                    <w:div w:id="1005593365">
                      <w:marLeft w:val="0"/>
                      <w:marRight w:val="37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082">
      <w:bodyDiv w:val="1"/>
      <w:marLeft w:val="0"/>
      <w:marRight w:val="0"/>
      <w:marTop w:val="0"/>
      <w:marBottom w:val="831"/>
      <w:divBdr>
        <w:top w:val="none" w:sz="0" w:space="0" w:color="auto"/>
        <w:left w:val="none" w:sz="0" w:space="0" w:color="auto"/>
        <w:bottom w:val="none" w:sz="0" w:space="0" w:color="auto"/>
        <w:right w:val="none" w:sz="0" w:space="0" w:color="auto"/>
      </w:divBdr>
      <w:divsChild>
        <w:div w:id="314072122">
          <w:marLeft w:val="0"/>
          <w:marRight w:val="0"/>
          <w:marTop w:val="0"/>
          <w:marBottom w:val="0"/>
          <w:divBdr>
            <w:top w:val="none" w:sz="0" w:space="0" w:color="auto"/>
            <w:left w:val="none" w:sz="0" w:space="0" w:color="auto"/>
            <w:bottom w:val="none" w:sz="0" w:space="0" w:color="auto"/>
            <w:right w:val="none" w:sz="0" w:space="0" w:color="auto"/>
          </w:divBdr>
          <w:divsChild>
            <w:div w:id="223613560">
              <w:marLeft w:val="0"/>
              <w:marRight w:val="0"/>
              <w:marTop w:val="0"/>
              <w:marBottom w:val="0"/>
              <w:divBdr>
                <w:top w:val="none" w:sz="0" w:space="0" w:color="auto"/>
                <w:left w:val="none" w:sz="0" w:space="0" w:color="auto"/>
                <w:bottom w:val="none" w:sz="0" w:space="0" w:color="auto"/>
                <w:right w:val="none" w:sz="0" w:space="0" w:color="auto"/>
              </w:divBdr>
              <w:divsChild>
                <w:div w:id="1791050216">
                  <w:marLeft w:val="0"/>
                  <w:marRight w:val="0"/>
                  <w:marTop w:val="0"/>
                  <w:marBottom w:val="0"/>
                  <w:divBdr>
                    <w:top w:val="none" w:sz="0" w:space="0" w:color="auto"/>
                    <w:left w:val="none" w:sz="0" w:space="0" w:color="auto"/>
                    <w:bottom w:val="none" w:sz="0" w:space="0" w:color="auto"/>
                    <w:right w:val="none" w:sz="0" w:space="0" w:color="auto"/>
                  </w:divBdr>
                  <w:divsChild>
                    <w:div w:id="755396508">
                      <w:marLeft w:val="0"/>
                      <w:marRight w:val="3738"/>
                      <w:marTop w:val="0"/>
                      <w:marBottom w:val="0"/>
                      <w:divBdr>
                        <w:top w:val="none" w:sz="0" w:space="0" w:color="auto"/>
                        <w:left w:val="none" w:sz="0" w:space="0" w:color="auto"/>
                        <w:bottom w:val="none" w:sz="0" w:space="0" w:color="auto"/>
                        <w:right w:val="none" w:sz="0" w:space="0" w:color="auto"/>
                      </w:divBdr>
                      <w:divsChild>
                        <w:div w:id="634794947">
                          <w:blockQuote w:val="1"/>
                          <w:marLeft w:val="0"/>
                          <w:marRight w:val="0"/>
                          <w:marTop w:val="0"/>
                          <w:marBottom w:val="222"/>
                          <w:divBdr>
                            <w:top w:val="none" w:sz="0" w:space="0" w:color="auto"/>
                            <w:left w:val="single" w:sz="24" w:space="10" w:color="EEEEEE"/>
                            <w:bottom w:val="none" w:sz="0" w:space="0" w:color="auto"/>
                            <w:right w:val="none" w:sz="0" w:space="0" w:color="auto"/>
                          </w:divBdr>
                        </w:div>
                        <w:div w:id="1661494907">
                          <w:blockQuote w:val="1"/>
                          <w:marLeft w:val="0"/>
                          <w:marRight w:val="0"/>
                          <w:marTop w:val="0"/>
                          <w:marBottom w:val="222"/>
                          <w:divBdr>
                            <w:top w:val="none" w:sz="0" w:space="0" w:color="auto"/>
                            <w:left w:val="single" w:sz="24" w:space="10" w:color="EEEEEE"/>
                            <w:bottom w:val="none" w:sz="0" w:space="0" w:color="auto"/>
                            <w:right w:val="none" w:sz="0" w:space="0" w:color="auto"/>
                          </w:divBdr>
                        </w:div>
                        <w:div w:id="321202289">
                          <w:blockQuote w:val="1"/>
                          <w:marLeft w:val="0"/>
                          <w:marRight w:val="0"/>
                          <w:marTop w:val="0"/>
                          <w:marBottom w:val="222"/>
                          <w:divBdr>
                            <w:top w:val="none" w:sz="0" w:space="0" w:color="auto"/>
                            <w:left w:val="single" w:sz="24" w:space="10" w:color="EEEEEE"/>
                            <w:bottom w:val="none" w:sz="0" w:space="0" w:color="auto"/>
                            <w:right w:val="none" w:sz="0" w:space="0" w:color="auto"/>
                          </w:divBdr>
                        </w:div>
                        <w:div w:id="268271436">
                          <w:blockQuote w:val="1"/>
                          <w:marLeft w:val="0"/>
                          <w:marRight w:val="0"/>
                          <w:marTop w:val="0"/>
                          <w:marBottom w:val="222"/>
                          <w:divBdr>
                            <w:top w:val="none" w:sz="0" w:space="0" w:color="auto"/>
                            <w:left w:val="single" w:sz="24" w:space="10" w:color="EEEEEE"/>
                            <w:bottom w:val="none" w:sz="0" w:space="0" w:color="auto"/>
                            <w:right w:val="none" w:sz="0" w:space="0" w:color="auto"/>
                          </w:divBdr>
                        </w:div>
                      </w:divsChild>
                    </w:div>
                  </w:divsChild>
                </w:div>
              </w:divsChild>
            </w:div>
          </w:divsChild>
        </w:div>
      </w:divsChild>
    </w:div>
    <w:div w:id="1441998299">
      <w:bodyDiv w:val="1"/>
      <w:marLeft w:val="0"/>
      <w:marRight w:val="0"/>
      <w:marTop w:val="0"/>
      <w:marBottom w:val="831"/>
      <w:divBdr>
        <w:top w:val="none" w:sz="0" w:space="0" w:color="auto"/>
        <w:left w:val="none" w:sz="0" w:space="0" w:color="auto"/>
        <w:bottom w:val="none" w:sz="0" w:space="0" w:color="auto"/>
        <w:right w:val="none" w:sz="0" w:space="0" w:color="auto"/>
      </w:divBdr>
      <w:divsChild>
        <w:div w:id="759715161">
          <w:marLeft w:val="0"/>
          <w:marRight w:val="0"/>
          <w:marTop w:val="0"/>
          <w:marBottom w:val="0"/>
          <w:divBdr>
            <w:top w:val="none" w:sz="0" w:space="0" w:color="auto"/>
            <w:left w:val="none" w:sz="0" w:space="0" w:color="auto"/>
            <w:bottom w:val="none" w:sz="0" w:space="0" w:color="auto"/>
            <w:right w:val="none" w:sz="0" w:space="0" w:color="auto"/>
          </w:divBdr>
          <w:divsChild>
            <w:div w:id="1613320746">
              <w:marLeft w:val="0"/>
              <w:marRight w:val="0"/>
              <w:marTop w:val="0"/>
              <w:marBottom w:val="0"/>
              <w:divBdr>
                <w:top w:val="none" w:sz="0" w:space="0" w:color="auto"/>
                <w:left w:val="none" w:sz="0" w:space="0" w:color="auto"/>
                <w:bottom w:val="none" w:sz="0" w:space="0" w:color="auto"/>
                <w:right w:val="none" w:sz="0" w:space="0" w:color="auto"/>
              </w:divBdr>
              <w:divsChild>
                <w:div w:id="209920231">
                  <w:marLeft w:val="0"/>
                  <w:marRight w:val="0"/>
                  <w:marTop w:val="0"/>
                  <w:marBottom w:val="0"/>
                  <w:divBdr>
                    <w:top w:val="none" w:sz="0" w:space="0" w:color="auto"/>
                    <w:left w:val="none" w:sz="0" w:space="0" w:color="auto"/>
                    <w:bottom w:val="none" w:sz="0" w:space="0" w:color="auto"/>
                    <w:right w:val="none" w:sz="0" w:space="0" w:color="auto"/>
                  </w:divBdr>
                  <w:divsChild>
                    <w:div w:id="895357883">
                      <w:marLeft w:val="0"/>
                      <w:marRight w:val="37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8825">
      <w:bodyDiv w:val="1"/>
      <w:marLeft w:val="30"/>
      <w:marRight w:val="30"/>
      <w:marTop w:val="30"/>
      <w:marBottom w:val="30"/>
      <w:divBdr>
        <w:top w:val="none" w:sz="0" w:space="0" w:color="auto"/>
        <w:left w:val="none" w:sz="0" w:space="0" w:color="auto"/>
        <w:bottom w:val="none" w:sz="0" w:space="0" w:color="auto"/>
        <w:right w:val="none" w:sz="0" w:space="0" w:color="auto"/>
      </w:divBdr>
      <w:divsChild>
        <w:div w:id="283973676">
          <w:marLeft w:val="0"/>
          <w:marRight w:val="0"/>
          <w:marTop w:val="0"/>
          <w:marBottom w:val="0"/>
          <w:divBdr>
            <w:top w:val="none" w:sz="0" w:space="0" w:color="auto"/>
            <w:left w:val="none" w:sz="0" w:space="0" w:color="auto"/>
            <w:bottom w:val="none" w:sz="0" w:space="0" w:color="auto"/>
            <w:right w:val="none" w:sz="0" w:space="0" w:color="auto"/>
          </w:divBdr>
        </w:div>
      </w:divsChild>
    </w:div>
    <w:div w:id="1759908673">
      <w:bodyDiv w:val="1"/>
      <w:marLeft w:val="0"/>
      <w:marRight w:val="0"/>
      <w:marTop w:val="0"/>
      <w:marBottom w:val="0"/>
      <w:divBdr>
        <w:top w:val="none" w:sz="0" w:space="0" w:color="auto"/>
        <w:left w:val="none" w:sz="0" w:space="0" w:color="auto"/>
        <w:bottom w:val="none" w:sz="0" w:space="0" w:color="auto"/>
        <w:right w:val="none" w:sz="0" w:space="0" w:color="auto"/>
      </w:divBdr>
      <w:divsChild>
        <w:div w:id="520701765">
          <w:marLeft w:val="-60"/>
          <w:marRight w:val="0"/>
          <w:marTop w:val="0"/>
          <w:marBottom w:val="0"/>
          <w:divBdr>
            <w:top w:val="none" w:sz="0" w:space="0" w:color="auto"/>
            <w:left w:val="none" w:sz="0" w:space="0" w:color="auto"/>
            <w:bottom w:val="none" w:sz="0" w:space="0" w:color="auto"/>
            <w:right w:val="none" w:sz="0" w:space="0" w:color="auto"/>
          </w:divBdr>
          <w:divsChild>
            <w:div w:id="511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6752">
      <w:bodyDiv w:val="1"/>
      <w:marLeft w:val="0"/>
      <w:marRight w:val="0"/>
      <w:marTop w:val="0"/>
      <w:marBottom w:val="0"/>
      <w:divBdr>
        <w:top w:val="none" w:sz="0" w:space="0" w:color="auto"/>
        <w:left w:val="none" w:sz="0" w:space="0" w:color="auto"/>
        <w:bottom w:val="none" w:sz="0" w:space="0" w:color="auto"/>
        <w:right w:val="none" w:sz="0" w:space="0" w:color="auto"/>
      </w:divBdr>
      <w:divsChild>
        <w:div w:id="564075268">
          <w:marLeft w:val="0"/>
          <w:marRight w:val="0"/>
          <w:marTop w:val="0"/>
          <w:marBottom w:val="0"/>
          <w:divBdr>
            <w:top w:val="none" w:sz="0" w:space="0" w:color="auto"/>
            <w:left w:val="none" w:sz="0" w:space="0" w:color="auto"/>
            <w:bottom w:val="none" w:sz="0" w:space="0" w:color="auto"/>
            <w:right w:val="none" w:sz="0" w:space="0" w:color="auto"/>
          </w:divBdr>
          <w:divsChild>
            <w:div w:id="701172307">
              <w:marLeft w:val="0"/>
              <w:marRight w:val="0"/>
              <w:marTop w:val="208"/>
              <w:marBottom w:val="208"/>
              <w:divBdr>
                <w:top w:val="none" w:sz="0" w:space="0" w:color="auto"/>
                <w:left w:val="none" w:sz="0" w:space="0" w:color="auto"/>
                <w:bottom w:val="none" w:sz="0" w:space="0" w:color="auto"/>
                <w:right w:val="none" w:sz="0" w:space="0" w:color="auto"/>
              </w:divBdr>
              <w:divsChild>
                <w:div w:id="17508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0110">
      <w:bodyDiv w:val="1"/>
      <w:marLeft w:val="30"/>
      <w:marRight w:val="30"/>
      <w:marTop w:val="30"/>
      <w:marBottom w:val="30"/>
      <w:divBdr>
        <w:top w:val="none" w:sz="0" w:space="0" w:color="auto"/>
        <w:left w:val="none" w:sz="0" w:space="0" w:color="auto"/>
        <w:bottom w:val="none" w:sz="0" w:space="0" w:color="auto"/>
        <w:right w:val="none" w:sz="0" w:space="0" w:color="auto"/>
      </w:divBdr>
      <w:divsChild>
        <w:div w:id="936063930">
          <w:marLeft w:val="0"/>
          <w:marRight w:val="0"/>
          <w:marTop w:val="0"/>
          <w:marBottom w:val="0"/>
          <w:divBdr>
            <w:top w:val="none" w:sz="0" w:space="0" w:color="auto"/>
            <w:left w:val="none" w:sz="0" w:space="0" w:color="auto"/>
            <w:bottom w:val="none" w:sz="0" w:space="0" w:color="auto"/>
            <w:right w:val="none" w:sz="0" w:space="0" w:color="auto"/>
          </w:divBdr>
        </w:div>
      </w:divsChild>
    </w:div>
    <w:div w:id="1934436054">
      <w:bodyDiv w:val="1"/>
      <w:marLeft w:val="30"/>
      <w:marRight w:val="30"/>
      <w:marTop w:val="30"/>
      <w:marBottom w:val="30"/>
      <w:divBdr>
        <w:top w:val="none" w:sz="0" w:space="0" w:color="auto"/>
        <w:left w:val="none" w:sz="0" w:space="0" w:color="auto"/>
        <w:bottom w:val="none" w:sz="0" w:space="0" w:color="auto"/>
        <w:right w:val="none" w:sz="0" w:space="0" w:color="auto"/>
      </w:divBdr>
      <w:divsChild>
        <w:div w:id="1580401957">
          <w:marLeft w:val="0"/>
          <w:marRight w:val="0"/>
          <w:marTop w:val="0"/>
          <w:marBottom w:val="0"/>
          <w:divBdr>
            <w:top w:val="none" w:sz="0" w:space="0" w:color="auto"/>
            <w:left w:val="none" w:sz="0" w:space="0" w:color="auto"/>
            <w:bottom w:val="none" w:sz="0" w:space="0" w:color="auto"/>
            <w:right w:val="none" w:sz="0" w:space="0" w:color="auto"/>
          </w:divBdr>
        </w:div>
      </w:divsChild>
    </w:div>
    <w:div w:id="1963264365">
      <w:bodyDiv w:val="1"/>
      <w:marLeft w:val="0"/>
      <w:marRight w:val="0"/>
      <w:marTop w:val="0"/>
      <w:marBottom w:val="0"/>
      <w:divBdr>
        <w:top w:val="none" w:sz="0" w:space="0" w:color="auto"/>
        <w:left w:val="none" w:sz="0" w:space="0" w:color="auto"/>
        <w:bottom w:val="none" w:sz="0" w:space="0" w:color="auto"/>
        <w:right w:val="none" w:sz="0" w:space="0" w:color="auto"/>
      </w:divBdr>
      <w:divsChild>
        <w:div w:id="1602764389">
          <w:marLeft w:val="-60"/>
          <w:marRight w:val="0"/>
          <w:marTop w:val="0"/>
          <w:marBottom w:val="0"/>
          <w:divBdr>
            <w:top w:val="none" w:sz="0" w:space="0" w:color="auto"/>
            <w:left w:val="none" w:sz="0" w:space="0" w:color="auto"/>
            <w:bottom w:val="none" w:sz="0" w:space="0" w:color="auto"/>
            <w:right w:val="none" w:sz="0" w:space="0" w:color="auto"/>
          </w:divBdr>
          <w:divsChild>
            <w:div w:id="8726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02345660795807"/>
          <c:y val="4.4057617797775311E-2"/>
          <c:w val="0.73148130759634611"/>
          <c:h val="0.8446262967129109"/>
        </c:manualLayout>
      </c:layout>
      <c:barChart>
        <c:barDir val="col"/>
        <c:grouping val="clustered"/>
        <c:varyColors val="0"/>
        <c:ser>
          <c:idx val="0"/>
          <c:order val="0"/>
          <c:tx>
            <c:strRef>
              <c:f>Лист1!$B$1</c:f>
              <c:strCache>
                <c:ptCount val="1"/>
                <c:pt idx="0">
                  <c:v>Высокий </c:v>
                </c:pt>
              </c:strCache>
            </c:strRef>
          </c:tx>
          <c:invertIfNegative val="0"/>
          <c:cat>
            <c:strRef>
              <c:f>Лист1!$A$2</c:f>
              <c:strCache>
                <c:ptCount val="1"/>
                <c:pt idx="0">
                  <c:v>Оценивание по уровням</c:v>
                </c:pt>
              </c:strCache>
            </c:strRef>
          </c:cat>
          <c:val>
            <c:numRef>
              <c:f>Лист1!$B$2</c:f>
              <c:numCache>
                <c:formatCode>General</c:formatCode>
                <c:ptCount val="1"/>
                <c:pt idx="0">
                  <c:v>6</c:v>
                </c:pt>
              </c:numCache>
            </c:numRef>
          </c:val>
        </c:ser>
        <c:ser>
          <c:idx val="1"/>
          <c:order val="1"/>
          <c:tx>
            <c:strRef>
              <c:f>Лист1!$C$1</c:f>
              <c:strCache>
                <c:ptCount val="1"/>
                <c:pt idx="0">
                  <c:v>Средний</c:v>
                </c:pt>
              </c:strCache>
            </c:strRef>
          </c:tx>
          <c:invertIfNegative val="0"/>
          <c:cat>
            <c:strRef>
              <c:f>Лист1!$A$2</c:f>
              <c:strCache>
                <c:ptCount val="1"/>
                <c:pt idx="0">
                  <c:v>Оценивание по уровням</c:v>
                </c:pt>
              </c:strCache>
            </c:strRef>
          </c:cat>
          <c:val>
            <c:numRef>
              <c:f>Лист1!$C$2</c:f>
              <c:numCache>
                <c:formatCode>General</c:formatCode>
                <c:ptCount val="1"/>
                <c:pt idx="0">
                  <c:v>16</c:v>
                </c:pt>
              </c:numCache>
            </c:numRef>
          </c:val>
        </c:ser>
        <c:ser>
          <c:idx val="2"/>
          <c:order val="2"/>
          <c:tx>
            <c:strRef>
              <c:f>Лист1!$D$1</c:f>
              <c:strCache>
                <c:ptCount val="1"/>
                <c:pt idx="0">
                  <c:v>Низний</c:v>
                </c:pt>
              </c:strCache>
            </c:strRef>
          </c:tx>
          <c:invertIfNegative val="0"/>
          <c:cat>
            <c:strRef>
              <c:f>Лист1!$A$2</c:f>
              <c:strCache>
                <c:ptCount val="1"/>
                <c:pt idx="0">
                  <c:v>Оценивание по уровням</c:v>
                </c:pt>
              </c:strCache>
            </c:strRef>
          </c:cat>
          <c:val>
            <c:numRef>
              <c:f>Лист1!$D$2</c:f>
              <c:numCache>
                <c:formatCode>General</c:formatCode>
                <c:ptCount val="1"/>
                <c:pt idx="0">
                  <c:v>3</c:v>
                </c:pt>
              </c:numCache>
            </c:numRef>
          </c:val>
        </c:ser>
        <c:dLbls>
          <c:showLegendKey val="0"/>
          <c:showVal val="0"/>
          <c:showCatName val="0"/>
          <c:showSerName val="0"/>
          <c:showPercent val="0"/>
          <c:showBubbleSize val="0"/>
        </c:dLbls>
        <c:gapWidth val="150"/>
        <c:axId val="-1462659312"/>
        <c:axId val="-1462658768"/>
      </c:barChart>
      <c:catAx>
        <c:axId val="-1462659312"/>
        <c:scaling>
          <c:orientation val="minMax"/>
        </c:scaling>
        <c:delete val="0"/>
        <c:axPos val="b"/>
        <c:numFmt formatCode="General" sourceLinked="0"/>
        <c:majorTickMark val="out"/>
        <c:minorTickMark val="none"/>
        <c:tickLblPos val="nextTo"/>
        <c:crossAx val="-1462658768"/>
        <c:crosses val="autoZero"/>
        <c:auto val="1"/>
        <c:lblAlgn val="ctr"/>
        <c:lblOffset val="100"/>
        <c:noMultiLvlLbl val="0"/>
      </c:catAx>
      <c:valAx>
        <c:axId val="-1462658768"/>
        <c:scaling>
          <c:orientation val="minMax"/>
        </c:scaling>
        <c:delete val="0"/>
        <c:axPos val="l"/>
        <c:majorGridlines/>
        <c:numFmt formatCode="General" sourceLinked="1"/>
        <c:majorTickMark val="out"/>
        <c:minorTickMark val="none"/>
        <c:tickLblPos val="nextTo"/>
        <c:crossAx val="-14626593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7563611840186641"/>
          <c:y val="0.11821053618297711"/>
          <c:w val="0.51437718722659653"/>
          <c:h val="0.8817894638170225"/>
        </c:manualLayout>
      </c:layout>
      <c:pieChart>
        <c:varyColors val="1"/>
        <c:ser>
          <c:idx val="0"/>
          <c:order val="0"/>
          <c:tx>
            <c:strRef>
              <c:f>Лист1!$B$1</c:f>
              <c:strCache>
                <c:ptCount val="1"/>
                <c:pt idx="0">
                  <c:v>Уровни сформированности</c:v>
                </c:pt>
              </c:strCache>
            </c:strRef>
          </c:tx>
          <c:dLbls>
            <c:spPr>
              <a:noFill/>
              <a:ln>
                <a:noFill/>
              </a:ln>
              <a:effectLst/>
            </c:spPr>
            <c:txPr>
              <a:bodyPr/>
              <a:lstStyle/>
              <a:p>
                <a:pPr>
                  <a:defRPr sz="18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c:v>
                </c:pt>
                <c:pt idx="1">
                  <c:v>Средкий</c:v>
                </c:pt>
                <c:pt idx="2">
                  <c:v>Низкий </c:v>
                </c:pt>
              </c:strCache>
            </c:strRef>
          </c:cat>
          <c:val>
            <c:numRef>
              <c:f>Лист1!$B$2:$B$4</c:f>
              <c:numCache>
                <c:formatCode>0%</c:formatCode>
                <c:ptCount val="3"/>
                <c:pt idx="0">
                  <c:v>0.24000000000000007</c:v>
                </c:pt>
                <c:pt idx="1">
                  <c:v>0.64000000000000035</c:v>
                </c:pt>
                <c:pt idx="2">
                  <c:v>0.12000000000000002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02345660795807"/>
          <c:y val="4.4057617797775311E-2"/>
          <c:w val="0.73148130759634611"/>
          <c:h val="0.8446262967129109"/>
        </c:manualLayout>
      </c:layout>
      <c:barChart>
        <c:barDir val="col"/>
        <c:grouping val="clustered"/>
        <c:varyColors val="0"/>
        <c:ser>
          <c:idx val="0"/>
          <c:order val="0"/>
          <c:tx>
            <c:strRef>
              <c:f>Лист1!$B$1</c:f>
              <c:strCache>
                <c:ptCount val="1"/>
                <c:pt idx="0">
                  <c:v>Высокий </c:v>
                </c:pt>
              </c:strCache>
            </c:strRef>
          </c:tx>
          <c:invertIfNegative val="0"/>
          <c:cat>
            <c:strRef>
              <c:f>Лист1!$A$2</c:f>
              <c:strCache>
                <c:ptCount val="1"/>
                <c:pt idx="0">
                  <c:v>Оценивание по уровням</c:v>
                </c:pt>
              </c:strCache>
            </c:strRef>
          </c:cat>
          <c:val>
            <c:numRef>
              <c:f>Лист1!$B$2</c:f>
              <c:numCache>
                <c:formatCode>General</c:formatCode>
                <c:ptCount val="1"/>
                <c:pt idx="0">
                  <c:v>3</c:v>
                </c:pt>
              </c:numCache>
            </c:numRef>
          </c:val>
        </c:ser>
        <c:ser>
          <c:idx val="1"/>
          <c:order val="1"/>
          <c:tx>
            <c:strRef>
              <c:f>Лист1!$C$1</c:f>
              <c:strCache>
                <c:ptCount val="1"/>
                <c:pt idx="0">
                  <c:v>Средний</c:v>
                </c:pt>
              </c:strCache>
            </c:strRef>
          </c:tx>
          <c:invertIfNegative val="0"/>
          <c:cat>
            <c:strRef>
              <c:f>Лист1!$A$2</c:f>
              <c:strCache>
                <c:ptCount val="1"/>
                <c:pt idx="0">
                  <c:v>Оценивание по уровням</c:v>
                </c:pt>
              </c:strCache>
            </c:strRef>
          </c:cat>
          <c:val>
            <c:numRef>
              <c:f>Лист1!$C$2</c:f>
              <c:numCache>
                <c:formatCode>General</c:formatCode>
                <c:ptCount val="1"/>
                <c:pt idx="0">
                  <c:v>14</c:v>
                </c:pt>
              </c:numCache>
            </c:numRef>
          </c:val>
        </c:ser>
        <c:ser>
          <c:idx val="2"/>
          <c:order val="2"/>
          <c:tx>
            <c:strRef>
              <c:f>Лист1!$D$1</c:f>
              <c:strCache>
                <c:ptCount val="1"/>
                <c:pt idx="0">
                  <c:v>Низний</c:v>
                </c:pt>
              </c:strCache>
            </c:strRef>
          </c:tx>
          <c:invertIfNegative val="0"/>
          <c:cat>
            <c:strRef>
              <c:f>Лист1!$A$2</c:f>
              <c:strCache>
                <c:ptCount val="1"/>
                <c:pt idx="0">
                  <c:v>Оценивание по уровням</c:v>
                </c:pt>
              </c:strCache>
            </c:strRef>
          </c:cat>
          <c:val>
            <c:numRef>
              <c:f>Лист1!$D$2</c:f>
              <c:numCache>
                <c:formatCode>General</c:formatCode>
                <c:ptCount val="1"/>
                <c:pt idx="0">
                  <c:v>8</c:v>
                </c:pt>
              </c:numCache>
            </c:numRef>
          </c:val>
        </c:ser>
        <c:dLbls>
          <c:showLegendKey val="0"/>
          <c:showVal val="0"/>
          <c:showCatName val="0"/>
          <c:showSerName val="0"/>
          <c:showPercent val="0"/>
          <c:showBubbleSize val="0"/>
        </c:dLbls>
        <c:gapWidth val="150"/>
        <c:axId val="-1451721456"/>
        <c:axId val="-1451736688"/>
      </c:barChart>
      <c:catAx>
        <c:axId val="-1451721456"/>
        <c:scaling>
          <c:orientation val="minMax"/>
        </c:scaling>
        <c:delete val="0"/>
        <c:axPos val="b"/>
        <c:numFmt formatCode="General" sourceLinked="0"/>
        <c:majorTickMark val="out"/>
        <c:minorTickMark val="none"/>
        <c:tickLblPos val="nextTo"/>
        <c:crossAx val="-1451736688"/>
        <c:crosses val="autoZero"/>
        <c:auto val="1"/>
        <c:lblAlgn val="ctr"/>
        <c:lblOffset val="100"/>
        <c:noMultiLvlLbl val="0"/>
      </c:catAx>
      <c:valAx>
        <c:axId val="-1451736688"/>
        <c:scaling>
          <c:orientation val="minMax"/>
        </c:scaling>
        <c:delete val="0"/>
        <c:axPos val="l"/>
        <c:majorGridlines/>
        <c:numFmt formatCode="General" sourceLinked="1"/>
        <c:majorTickMark val="out"/>
        <c:minorTickMark val="none"/>
        <c:tickLblPos val="nextTo"/>
        <c:crossAx val="-14517214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7563611840186641"/>
          <c:y val="0.11821053618297711"/>
          <c:w val="0.51437718722659653"/>
          <c:h val="0.8817894638170225"/>
        </c:manualLayout>
      </c:layout>
      <c:pieChart>
        <c:varyColors val="1"/>
        <c:ser>
          <c:idx val="0"/>
          <c:order val="0"/>
          <c:tx>
            <c:strRef>
              <c:f>Лист1!$B$1</c:f>
              <c:strCache>
                <c:ptCount val="1"/>
                <c:pt idx="0">
                  <c:v>Уровни сформированности</c:v>
                </c:pt>
              </c:strCache>
            </c:strRef>
          </c:tx>
          <c:dLbls>
            <c:spPr>
              <a:noFill/>
              <a:ln>
                <a:noFill/>
              </a:ln>
              <a:effectLst/>
            </c:spPr>
            <c:txPr>
              <a:bodyPr/>
              <a:lstStyle/>
              <a:p>
                <a:pPr>
                  <a:defRPr sz="18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c:v>
                </c:pt>
                <c:pt idx="1">
                  <c:v>Средкий</c:v>
                </c:pt>
                <c:pt idx="2">
                  <c:v>Низкий </c:v>
                </c:pt>
              </c:strCache>
            </c:strRef>
          </c:cat>
          <c:val>
            <c:numRef>
              <c:f>Лист1!$B$2:$B$4</c:f>
              <c:numCache>
                <c:formatCode>0%</c:formatCode>
                <c:ptCount val="3"/>
                <c:pt idx="0">
                  <c:v>0.12</c:v>
                </c:pt>
                <c:pt idx="1">
                  <c:v>0.56000000000000005</c:v>
                </c:pt>
                <c:pt idx="2">
                  <c:v>0.32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Лист1!$A$2:$A$3</c:f>
              <c:strCache>
                <c:ptCount val="2"/>
                <c:pt idx="0">
                  <c:v>Экспериментальный класс</c:v>
                </c:pt>
                <c:pt idx="1">
                  <c:v>Контрольный класс</c:v>
                </c:pt>
              </c:strCache>
            </c:strRef>
          </c:cat>
          <c:val>
            <c:numRef>
              <c:f>Лист1!$B$2:$B$3</c:f>
              <c:numCache>
                <c:formatCode>0%</c:formatCode>
                <c:ptCount val="2"/>
                <c:pt idx="0">
                  <c:v>0.24</c:v>
                </c:pt>
                <c:pt idx="1">
                  <c:v>0.12</c:v>
                </c:pt>
              </c:numCache>
            </c:numRef>
          </c:val>
        </c:ser>
        <c:ser>
          <c:idx val="1"/>
          <c:order val="1"/>
          <c:tx>
            <c:strRef>
              <c:f>Лист1!$C$1</c:f>
              <c:strCache>
                <c:ptCount val="1"/>
                <c:pt idx="0">
                  <c:v>Средний</c:v>
                </c:pt>
              </c:strCache>
            </c:strRef>
          </c:tx>
          <c:spPr>
            <a:solidFill>
              <a:schemeClr val="accent2"/>
            </a:solidFill>
            <a:ln>
              <a:noFill/>
            </a:ln>
            <a:effectLst/>
          </c:spPr>
          <c:invertIfNegative val="0"/>
          <c:cat>
            <c:strRef>
              <c:f>Лист1!$A$2:$A$3</c:f>
              <c:strCache>
                <c:ptCount val="2"/>
                <c:pt idx="0">
                  <c:v>Экспериментальный класс</c:v>
                </c:pt>
                <c:pt idx="1">
                  <c:v>Контрольный класс</c:v>
                </c:pt>
              </c:strCache>
            </c:strRef>
          </c:cat>
          <c:val>
            <c:numRef>
              <c:f>Лист1!$C$2:$C$3</c:f>
              <c:numCache>
                <c:formatCode>0%</c:formatCode>
                <c:ptCount val="2"/>
                <c:pt idx="0">
                  <c:v>0.64</c:v>
                </c:pt>
                <c:pt idx="1">
                  <c:v>0.56000000000000005</c:v>
                </c:pt>
              </c:numCache>
            </c:numRef>
          </c:val>
        </c:ser>
        <c:ser>
          <c:idx val="2"/>
          <c:order val="2"/>
          <c:tx>
            <c:strRef>
              <c:f>Лист1!$D$1</c:f>
              <c:strCache>
                <c:ptCount val="1"/>
                <c:pt idx="0">
                  <c:v>Низкий</c:v>
                </c:pt>
              </c:strCache>
            </c:strRef>
          </c:tx>
          <c:spPr>
            <a:solidFill>
              <a:schemeClr val="accent3"/>
            </a:solidFill>
            <a:ln>
              <a:noFill/>
            </a:ln>
            <a:effectLst/>
          </c:spPr>
          <c:invertIfNegative val="0"/>
          <c:cat>
            <c:strRef>
              <c:f>Лист1!$A$2:$A$3</c:f>
              <c:strCache>
                <c:ptCount val="2"/>
                <c:pt idx="0">
                  <c:v>Экспериментальный класс</c:v>
                </c:pt>
                <c:pt idx="1">
                  <c:v>Контрольный класс</c:v>
                </c:pt>
              </c:strCache>
            </c:strRef>
          </c:cat>
          <c:val>
            <c:numRef>
              <c:f>Лист1!$D$2:$D$3</c:f>
              <c:numCache>
                <c:formatCode>0%</c:formatCode>
                <c:ptCount val="2"/>
                <c:pt idx="0">
                  <c:v>0.12</c:v>
                </c:pt>
                <c:pt idx="1">
                  <c:v>0.32</c:v>
                </c:pt>
              </c:numCache>
            </c:numRef>
          </c:val>
        </c:ser>
        <c:dLbls>
          <c:showLegendKey val="0"/>
          <c:showVal val="0"/>
          <c:showCatName val="0"/>
          <c:showSerName val="0"/>
          <c:showPercent val="0"/>
          <c:showBubbleSize val="0"/>
        </c:dLbls>
        <c:gapWidth val="219"/>
        <c:overlap val="-27"/>
        <c:axId val="-1568799952"/>
        <c:axId val="-1568804848"/>
      </c:barChart>
      <c:catAx>
        <c:axId val="-156879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8804848"/>
        <c:crosses val="autoZero"/>
        <c:auto val="1"/>
        <c:lblAlgn val="ctr"/>
        <c:lblOffset val="100"/>
        <c:noMultiLvlLbl val="0"/>
      </c:catAx>
      <c:valAx>
        <c:axId val="-1568804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879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07AA-1426-4D22-B68A-5E7A2E24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8920</Words>
  <Characters>50844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Пользователь</cp:lastModifiedBy>
  <cp:revision>2</cp:revision>
  <dcterms:created xsi:type="dcterms:W3CDTF">2018-03-04T07:57:00Z</dcterms:created>
  <dcterms:modified xsi:type="dcterms:W3CDTF">2018-03-04T07:57:00Z</dcterms:modified>
</cp:coreProperties>
</file>