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36" w:rsidRPr="0059037C" w:rsidRDefault="0059037C">
      <w:pPr>
        <w:rPr>
          <w:rFonts w:ascii="Times New Roman" w:hAnsi="Times New Roman" w:cs="Times New Roman"/>
          <w:b/>
          <w:sz w:val="24"/>
          <w:szCs w:val="24"/>
        </w:rPr>
      </w:pPr>
      <w:r w:rsidRPr="0059037C">
        <w:rPr>
          <w:rFonts w:ascii="Times New Roman" w:hAnsi="Times New Roman" w:cs="Times New Roman"/>
          <w:b/>
          <w:sz w:val="24"/>
          <w:szCs w:val="24"/>
        </w:rPr>
        <w:t>Технологическая карта внеурочного занятия</w:t>
      </w:r>
    </w:p>
    <w:tbl>
      <w:tblPr>
        <w:tblW w:w="18597" w:type="dxa"/>
        <w:tblInd w:w="108" w:type="dxa"/>
        <w:tblLook w:val="04A0"/>
      </w:tblPr>
      <w:tblGrid>
        <w:gridCol w:w="1716"/>
        <w:gridCol w:w="5797"/>
        <w:gridCol w:w="1036"/>
        <w:gridCol w:w="2216"/>
        <w:gridCol w:w="264"/>
        <w:gridCol w:w="222"/>
        <w:gridCol w:w="222"/>
        <w:gridCol w:w="222"/>
        <w:gridCol w:w="46"/>
        <w:gridCol w:w="176"/>
        <w:gridCol w:w="236"/>
        <w:gridCol w:w="1036"/>
        <w:gridCol w:w="768"/>
        <w:gridCol w:w="1448"/>
        <w:gridCol w:w="976"/>
        <w:gridCol w:w="2216"/>
      </w:tblGrid>
      <w:tr w:rsidR="0059037C" w:rsidRPr="0059037C" w:rsidTr="0059037C">
        <w:trPr>
          <w:gridAfter w:val="3"/>
          <w:wAfter w:w="4640" w:type="dxa"/>
          <w:trHeight w:val="37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</w:t>
            </w:r>
            <w:proofErr w:type="spellEnd"/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Евгеньевна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37C" w:rsidRPr="0059037C" w:rsidTr="0059037C">
        <w:trPr>
          <w:trHeight w:val="37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37C" w:rsidRPr="0059037C" w:rsidTr="0059037C">
        <w:trPr>
          <w:gridAfter w:val="3"/>
          <w:wAfter w:w="4640" w:type="dxa"/>
          <w:trHeight w:val="285"/>
        </w:trPr>
        <w:tc>
          <w:tcPr>
            <w:tcW w:w="139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DA6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Авторы УМК по математике Козлов, Никитин; по информатике </w:t>
            </w:r>
            <w:proofErr w:type="spellStart"/>
            <w:r w:rsidR="00DA64BE" w:rsidRPr="00D63779">
              <w:rPr>
                <w:rFonts w:ascii="Times New Roman" w:hAnsi="Times New Roman"/>
              </w:rPr>
              <w:t>Пашковская</w:t>
            </w:r>
            <w:proofErr w:type="spellEnd"/>
            <w:r w:rsidR="00DA64BE" w:rsidRPr="00D63779">
              <w:rPr>
                <w:rFonts w:ascii="Times New Roman" w:hAnsi="Times New Roman"/>
              </w:rPr>
              <w:t xml:space="preserve"> Ю.В. «Творческие задания в среде программирования </w:t>
            </w:r>
            <w:r w:rsidR="00DA64BE" w:rsidRPr="00D63779">
              <w:rPr>
                <w:rFonts w:ascii="Times New Roman" w:hAnsi="Times New Roman"/>
                <w:lang w:val="en-US"/>
              </w:rPr>
              <w:t>Scratch</w:t>
            </w:r>
            <w:r w:rsidR="00DA64BE" w:rsidRPr="00D63779">
              <w:rPr>
                <w:rFonts w:ascii="Times New Roman" w:hAnsi="Times New Roman"/>
              </w:rPr>
              <w:t>. 5-6 классы. Рабочая тетрадь»</w:t>
            </w:r>
          </w:p>
        </w:tc>
      </w:tr>
      <w:tr w:rsidR="0059037C" w:rsidRPr="0059037C" w:rsidTr="0059037C">
        <w:trPr>
          <w:gridAfter w:val="3"/>
          <w:wAfter w:w="4640" w:type="dxa"/>
          <w:trHeight w:val="705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037C" w:rsidRPr="0059037C" w:rsidRDefault="0059037C" w:rsidP="0059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внеурочного занятия</w:t>
            </w: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 правильных многоугольников</w:t>
            </w:r>
          </w:p>
        </w:tc>
        <w:tc>
          <w:tcPr>
            <w:tcW w:w="2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37C" w:rsidRPr="0059037C" w:rsidTr="0059037C">
        <w:trPr>
          <w:gridAfter w:val="3"/>
          <w:wAfter w:w="4640" w:type="dxa"/>
          <w:trHeight w:val="31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планируемые результаты</w:t>
            </w:r>
          </w:p>
        </w:tc>
        <w:tc>
          <w:tcPr>
            <w:tcW w:w="6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37C" w:rsidRPr="0059037C" w:rsidTr="0059037C">
        <w:trPr>
          <w:gridAfter w:val="3"/>
          <w:wAfter w:w="4640" w:type="dxa"/>
          <w:trHeight w:val="37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22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37C" w:rsidRPr="0059037C" w:rsidTr="0059037C">
        <w:trPr>
          <w:gridAfter w:val="3"/>
          <w:wAfter w:w="4640" w:type="dxa"/>
          <w:trHeight w:val="390"/>
        </w:trPr>
        <w:tc>
          <w:tcPr>
            <w:tcW w:w="11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Общеобразовательные задачи</w:t>
            </w:r>
          </w:p>
        </w:tc>
        <w:tc>
          <w:tcPr>
            <w:tcW w:w="27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37C" w:rsidRPr="0059037C" w:rsidTr="0059037C">
        <w:trPr>
          <w:gridAfter w:val="3"/>
          <w:wAfter w:w="4640" w:type="dxa"/>
          <w:trHeight w:val="360"/>
        </w:trPr>
        <w:tc>
          <w:tcPr>
            <w:tcW w:w="139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разными способами построения правильных многоугольников. Активизировать познавательную деятельность в процессе получения нового знания. </w:t>
            </w:r>
          </w:p>
        </w:tc>
      </w:tr>
      <w:tr w:rsidR="0059037C" w:rsidRPr="0059037C" w:rsidTr="0059037C">
        <w:trPr>
          <w:gridAfter w:val="3"/>
          <w:wAfter w:w="4640" w:type="dxa"/>
          <w:trHeight w:val="570"/>
        </w:trPr>
        <w:tc>
          <w:tcPr>
            <w:tcW w:w="112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Воспитательные задачи</w:t>
            </w:r>
          </w:p>
        </w:tc>
        <w:tc>
          <w:tcPr>
            <w:tcW w:w="27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37C" w:rsidRPr="0059037C" w:rsidTr="0059037C">
        <w:trPr>
          <w:gridAfter w:val="3"/>
          <w:wAfter w:w="4640" w:type="dxa"/>
          <w:trHeight w:val="345"/>
        </w:trPr>
        <w:tc>
          <w:tcPr>
            <w:tcW w:w="139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Вовлечь в активную практическую деятельность каждого учащегося. </w:t>
            </w:r>
          </w:p>
        </w:tc>
      </w:tr>
      <w:tr w:rsidR="0059037C" w:rsidRPr="0059037C" w:rsidTr="0059037C">
        <w:trPr>
          <w:gridAfter w:val="3"/>
          <w:wAfter w:w="4640" w:type="dxa"/>
          <w:trHeight w:val="540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Развивающие задачи</w:t>
            </w:r>
          </w:p>
        </w:tc>
        <w:tc>
          <w:tcPr>
            <w:tcW w:w="2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37C" w:rsidRPr="0059037C" w:rsidTr="0059037C">
        <w:trPr>
          <w:gridAfter w:val="3"/>
          <w:wAfter w:w="4640" w:type="dxa"/>
          <w:trHeight w:val="375"/>
        </w:trPr>
        <w:tc>
          <w:tcPr>
            <w:tcW w:w="139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развитие умений анализировать и делать выводы</w:t>
            </w:r>
          </w:p>
        </w:tc>
      </w:tr>
      <w:tr w:rsidR="0059037C" w:rsidRPr="0059037C" w:rsidTr="0059037C">
        <w:trPr>
          <w:gridAfter w:val="3"/>
          <w:wAfter w:w="4640" w:type="dxa"/>
          <w:trHeight w:val="300"/>
        </w:trPr>
        <w:tc>
          <w:tcPr>
            <w:tcW w:w="139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9037C" w:rsidRPr="0059037C" w:rsidTr="0059037C">
        <w:trPr>
          <w:gridAfter w:val="3"/>
          <w:wAfter w:w="4640" w:type="dxa"/>
          <w:trHeight w:val="375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и цель урока</w:t>
            </w: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37C" w:rsidRPr="0059037C" w:rsidTr="0059037C">
        <w:trPr>
          <w:gridAfter w:val="3"/>
          <w:wAfter w:w="4640" w:type="dxa"/>
          <w:trHeight w:val="375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комбинированный урок</w:t>
            </w:r>
          </w:p>
        </w:tc>
        <w:tc>
          <w:tcPr>
            <w:tcW w:w="2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037C" w:rsidRPr="0059037C" w:rsidTr="0059037C">
        <w:trPr>
          <w:gridAfter w:val="3"/>
          <w:wAfter w:w="4640" w:type="dxa"/>
          <w:trHeight w:val="375"/>
        </w:trPr>
        <w:tc>
          <w:tcPr>
            <w:tcW w:w="11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903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 урока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590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научатся строить правильные многоугольники разными способами</w:t>
            </w:r>
          </w:p>
        </w:tc>
        <w:tc>
          <w:tcPr>
            <w:tcW w:w="2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037C" w:rsidRPr="0059037C" w:rsidRDefault="0059037C" w:rsidP="00590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037C" w:rsidRDefault="0059037C"/>
    <w:p w:rsidR="0059037C" w:rsidRDefault="0059037C"/>
    <w:p w:rsidR="0059037C" w:rsidRDefault="0059037C"/>
    <w:p w:rsidR="0059037C" w:rsidRDefault="0059037C"/>
    <w:tbl>
      <w:tblPr>
        <w:tblStyle w:val="a5"/>
        <w:tblW w:w="14798" w:type="dxa"/>
        <w:tblLayout w:type="fixed"/>
        <w:tblLook w:val="04A0"/>
      </w:tblPr>
      <w:tblGrid>
        <w:gridCol w:w="1809"/>
        <w:gridCol w:w="4395"/>
        <w:gridCol w:w="2693"/>
        <w:gridCol w:w="2268"/>
        <w:gridCol w:w="1843"/>
        <w:gridCol w:w="1790"/>
      </w:tblGrid>
      <w:tr w:rsidR="002535DB" w:rsidTr="009320E0">
        <w:tc>
          <w:tcPr>
            <w:tcW w:w="1809" w:type="dxa"/>
            <w:vMerge w:val="restart"/>
            <w:vAlign w:val="center"/>
          </w:tcPr>
          <w:p w:rsidR="002535DB" w:rsidRDefault="002535DB" w:rsidP="0059037C">
            <w:pPr>
              <w:jc w:val="center"/>
            </w:pPr>
            <w:r>
              <w:lastRenderedPageBreak/>
              <w:t>Этап урока</w:t>
            </w:r>
          </w:p>
        </w:tc>
        <w:tc>
          <w:tcPr>
            <w:tcW w:w="4395" w:type="dxa"/>
            <w:vMerge w:val="restart"/>
            <w:vAlign w:val="center"/>
          </w:tcPr>
          <w:p w:rsidR="002535DB" w:rsidRDefault="002535DB" w:rsidP="0059037C">
            <w:pPr>
              <w:jc w:val="center"/>
            </w:pPr>
            <w:r>
              <w:t>Деятельность учителя (учебные задачи и задания)</w:t>
            </w:r>
          </w:p>
        </w:tc>
        <w:tc>
          <w:tcPr>
            <w:tcW w:w="8594" w:type="dxa"/>
            <w:gridSpan w:val="4"/>
          </w:tcPr>
          <w:p w:rsidR="002535DB" w:rsidRDefault="002535DB" w:rsidP="002535DB">
            <w:pPr>
              <w:jc w:val="center"/>
            </w:pPr>
            <w:r w:rsidRPr="002535DB">
              <w:t xml:space="preserve">Деятельность </w:t>
            </w:r>
            <w:proofErr w:type="gramStart"/>
            <w:r w:rsidRPr="002535DB">
              <w:t>обучающихся</w:t>
            </w:r>
            <w:proofErr w:type="gramEnd"/>
            <w:r w:rsidRPr="002535DB">
              <w:t xml:space="preserve"> (УДД)</w:t>
            </w:r>
          </w:p>
        </w:tc>
      </w:tr>
      <w:tr w:rsidR="002535DB" w:rsidTr="002535DB">
        <w:tc>
          <w:tcPr>
            <w:tcW w:w="1809" w:type="dxa"/>
            <w:vMerge/>
            <w:vAlign w:val="center"/>
          </w:tcPr>
          <w:p w:rsidR="002535DB" w:rsidRDefault="002535DB" w:rsidP="0059037C">
            <w:pPr>
              <w:jc w:val="center"/>
            </w:pPr>
          </w:p>
        </w:tc>
        <w:tc>
          <w:tcPr>
            <w:tcW w:w="4395" w:type="dxa"/>
            <w:vMerge/>
            <w:vAlign w:val="center"/>
          </w:tcPr>
          <w:p w:rsidR="002535DB" w:rsidRDefault="002535DB" w:rsidP="0059037C">
            <w:pPr>
              <w:jc w:val="center"/>
            </w:pPr>
          </w:p>
        </w:tc>
        <w:tc>
          <w:tcPr>
            <w:tcW w:w="2693" w:type="dxa"/>
          </w:tcPr>
          <w:p w:rsidR="002535DB" w:rsidRDefault="002535DB">
            <w:proofErr w:type="gramStart"/>
            <w:r>
              <w:t>Предметные</w:t>
            </w:r>
            <w:proofErr w:type="gramEnd"/>
            <w:r>
              <w:t xml:space="preserve"> УД</w:t>
            </w:r>
          </w:p>
        </w:tc>
        <w:tc>
          <w:tcPr>
            <w:tcW w:w="2268" w:type="dxa"/>
          </w:tcPr>
          <w:p w:rsidR="002535DB" w:rsidRDefault="002535DB">
            <w:proofErr w:type="gramStart"/>
            <w:r>
              <w:t>Познавательные</w:t>
            </w:r>
            <w:proofErr w:type="gramEnd"/>
            <w:r>
              <w:t xml:space="preserve"> УД</w:t>
            </w:r>
          </w:p>
        </w:tc>
        <w:tc>
          <w:tcPr>
            <w:tcW w:w="1843" w:type="dxa"/>
          </w:tcPr>
          <w:p w:rsidR="002535DB" w:rsidRDefault="002535DB">
            <w:proofErr w:type="gramStart"/>
            <w:r>
              <w:t>Регулятивные</w:t>
            </w:r>
            <w:proofErr w:type="gramEnd"/>
            <w:r>
              <w:t xml:space="preserve"> УД</w:t>
            </w:r>
          </w:p>
        </w:tc>
        <w:tc>
          <w:tcPr>
            <w:tcW w:w="1790" w:type="dxa"/>
          </w:tcPr>
          <w:p w:rsidR="002535DB" w:rsidRDefault="002535DB">
            <w:r>
              <w:t>Коммуникативные УД</w:t>
            </w:r>
          </w:p>
        </w:tc>
      </w:tr>
      <w:tr w:rsidR="0059037C" w:rsidTr="002535DB">
        <w:tc>
          <w:tcPr>
            <w:tcW w:w="1809" w:type="dxa"/>
          </w:tcPr>
          <w:p w:rsidR="0059037C" w:rsidRDefault="0059037C">
            <w:r w:rsidRPr="0059037C">
              <w:t>Мотивационно</w:t>
            </w:r>
            <w:r>
              <w:t xml:space="preserve"> </w:t>
            </w:r>
            <w:proofErr w:type="gramStart"/>
            <w:r w:rsidRPr="0059037C">
              <w:t>-</w:t>
            </w:r>
            <w:proofErr w:type="spellStart"/>
            <w:r w:rsidRPr="0059037C">
              <w:t>о</w:t>
            </w:r>
            <w:proofErr w:type="gramEnd"/>
            <w:r w:rsidRPr="0059037C">
              <w:t>рганизацион</w:t>
            </w:r>
            <w:r>
              <w:t>-</w:t>
            </w:r>
            <w:r w:rsidRPr="0059037C">
              <w:t>ный</w:t>
            </w:r>
            <w:proofErr w:type="spellEnd"/>
            <w:r w:rsidRPr="0059037C">
              <w:t xml:space="preserve"> этап</w:t>
            </w:r>
          </w:p>
        </w:tc>
        <w:tc>
          <w:tcPr>
            <w:tcW w:w="4395" w:type="dxa"/>
            <w:vAlign w:val="bottom"/>
          </w:tcPr>
          <w:p w:rsidR="007222E2" w:rsidRDefault="0059037C" w:rsidP="0059037C">
            <w:pPr>
              <w:rPr>
                <w:rFonts w:ascii="Arial CYR" w:hAnsi="Arial CYR" w:cs="Arial CYR"/>
                <w:sz w:val="20"/>
                <w:szCs w:val="20"/>
              </w:rPr>
            </w:pPr>
            <w:r w:rsidRPr="0059037C">
              <w:rPr>
                <w:rFonts w:ascii="Arial CYR" w:hAnsi="Arial CYR" w:cs="Arial CYR"/>
                <w:sz w:val="20"/>
                <w:szCs w:val="20"/>
              </w:rPr>
              <w:t xml:space="preserve">Здравствуйте, господа кадеты!                             Эпиграфом нашего занятия служат следующие строки:     </w:t>
            </w:r>
          </w:p>
          <w:p w:rsidR="0059037C" w:rsidRPr="007222E2" w:rsidRDefault="0059037C" w:rsidP="0059037C">
            <w:pPr>
              <w:rPr>
                <w:rFonts w:ascii="Arial CYR" w:hAnsi="Arial CYR" w:cs="Arial CYR"/>
                <w:i/>
                <w:sz w:val="20"/>
                <w:szCs w:val="20"/>
              </w:rPr>
            </w:pPr>
            <w:r w:rsidRPr="007222E2">
              <w:rPr>
                <w:rFonts w:ascii="Arial CYR" w:hAnsi="Arial CYR" w:cs="Arial CYR"/>
                <w:i/>
                <w:sz w:val="20"/>
                <w:szCs w:val="20"/>
              </w:rPr>
              <w:t xml:space="preserve">Совершенство природы не перестает удивлять человека.                         </w:t>
            </w:r>
          </w:p>
          <w:p w:rsidR="0059037C" w:rsidRPr="007222E2" w:rsidRDefault="0059037C" w:rsidP="0059037C">
            <w:pPr>
              <w:rPr>
                <w:rFonts w:ascii="Arial CYR" w:hAnsi="Arial CYR" w:cs="Arial CYR"/>
                <w:i/>
                <w:sz w:val="20"/>
                <w:szCs w:val="20"/>
              </w:rPr>
            </w:pPr>
            <w:r w:rsidRPr="007222E2">
              <w:rPr>
                <w:i/>
                <w:noProof/>
                <w:lang w:eastAsia="ru-RU"/>
              </w:rPr>
              <w:drawing>
                <wp:inline distT="0" distB="0" distL="0" distR="0">
                  <wp:extent cx="409575" cy="361950"/>
                  <wp:effectExtent l="19050" t="0" r="9525" b="0"/>
                  <wp:docPr id="12" name="Рисунок 1" descr="1_138_jufu-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Picture 57" descr="1_138_jufu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2E2">
              <w:rPr>
                <w:i/>
                <w:noProof/>
                <w:lang w:eastAsia="ru-RU"/>
              </w:rPr>
              <w:drawing>
                <wp:inline distT="0" distB="0" distL="0" distR="0">
                  <wp:extent cx="581025" cy="381000"/>
                  <wp:effectExtent l="19050" t="0" r="9525" b="0"/>
                  <wp:docPr id="13" name="Рисунок 2" descr="beehiv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Picture 58" descr="beeh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2E2">
              <w:rPr>
                <w:i/>
                <w:noProof/>
                <w:lang w:eastAsia="ru-RU"/>
              </w:rPr>
              <w:drawing>
                <wp:inline distT="0" distB="0" distL="0" distR="0">
                  <wp:extent cx="419100" cy="419100"/>
                  <wp:effectExtent l="19050" t="0" r="0" b="0"/>
                  <wp:docPr id="14" name="Рисунок 3" descr="%D1%81%D0%BD%D0%B5%D0%B3-%D0%9F%D1%80%D0%B8%D1%80%D0%BE%D0%B4%D0%B0-%D0%BF%D0%B5%D1%81%D0%BE%D1%87%D0%BD%D0%B8%D1%86%D0%B0-130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63" descr="%D1%81%D0%BD%D0%B5%D0%B3-%D0%9F%D1%80%D0%B8%D1%80%D0%BE%D0%B4%D0%B0-%D0%BF%D0%B5%D1%81%D0%BE%D1%87%D0%BD%D0%B8%D1%86%D0%B0-130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37C" w:rsidRDefault="0059037C" w:rsidP="0059037C">
            <w:pPr>
              <w:rPr>
                <w:rFonts w:ascii="Arial CYR" w:hAnsi="Arial CYR" w:cs="Arial CYR"/>
                <w:sz w:val="20"/>
                <w:szCs w:val="20"/>
              </w:rPr>
            </w:pPr>
            <w:r w:rsidRPr="007222E2">
              <w:rPr>
                <w:rFonts w:ascii="Arial CYR" w:hAnsi="Arial CYR" w:cs="Arial CYR"/>
                <w:i/>
                <w:sz w:val="20"/>
                <w:szCs w:val="20"/>
              </w:rPr>
              <w:t xml:space="preserve"> математика - это уникальное средство поз</w:t>
            </w:r>
            <w:r w:rsidR="007222E2" w:rsidRPr="007222E2">
              <w:rPr>
                <w:rFonts w:ascii="Arial CYR" w:hAnsi="Arial CYR" w:cs="Arial CYR"/>
                <w:i/>
                <w:sz w:val="20"/>
                <w:szCs w:val="20"/>
              </w:rPr>
              <w:t>нания красоты природы.</w:t>
            </w:r>
            <w:r w:rsidRPr="0059037C">
              <w:rPr>
                <w:rFonts w:ascii="Arial CYR" w:hAnsi="Arial CYR" w:cs="Arial CYR"/>
                <w:sz w:val="20"/>
                <w:szCs w:val="20"/>
              </w:rPr>
              <w:t xml:space="preserve">                     </w:t>
            </w:r>
          </w:p>
        </w:tc>
        <w:tc>
          <w:tcPr>
            <w:tcW w:w="2693" w:type="dxa"/>
          </w:tcPr>
          <w:p w:rsidR="0059037C" w:rsidRDefault="0059037C"/>
        </w:tc>
        <w:tc>
          <w:tcPr>
            <w:tcW w:w="2268" w:type="dxa"/>
          </w:tcPr>
          <w:p w:rsidR="0059037C" w:rsidRDefault="0059037C"/>
        </w:tc>
        <w:tc>
          <w:tcPr>
            <w:tcW w:w="1843" w:type="dxa"/>
          </w:tcPr>
          <w:p w:rsidR="0059037C" w:rsidRDefault="007222E2">
            <w:r w:rsidRPr="007222E2">
              <w:t>Самоорганизация  на работу на уроке</w:t>
            </w:r>
          </w:p>
        </w:tc>
        <w:tc>
          <w:tcPr>
            <w:tcW w:w="1790" w:type="dxa"/>
          </w:tcPr>
          <w:p w:rsidR="0059037C" w:rsidRDefault="0059037C"/>
        </w:tc>
      </w:tr>
      <w:tr w:rsidR="0059037C" w:rsidTr="002535DB">
        <w:tc>
          <w:tcPr>
            <w:tcW w:w="1809" w:type="dxa"/>
          </w:tcPr>
          <w:p w:rsidR="0059037C" w:rsidRDefault="007222E2">
            <w:r w:rsidRPr="007222E2">
              <w:t>Этап целеполагания</w:t>
            </w:r>
          </w:p>
        </w:tc>
        <w:tc>
          <w:tcPr>
            <w:tcW w:w="4395" w:type="dxa"/>
            <w:vAlign w:val="center"/>
          </w:tcPr>
          <w:p w:rsidR="007222E2" w:rsidRDefault="007222E2" w:rsidP="007222E2">
            <w:r w:rsidRPr="007222E2">
              <w:t xml:space="preserve">Как вы думаете, о чем мы сегодня будем говорить? Давайте проверим ваши предположения.                          </w:t>
            </w:r>
          </w:p>
          <w:p w:rsidR="007222E2" w:rsidRPr="007222E2" w:rsidRDefault="007222E2" w:rsidP="007222E2">
            <w:pPr>
              <w:rPr>
                <w:i/>
              </w:rPr>
            </w:pPr>
            <w:r w:rsidRPr="007222E2">
              <w:rPr>
                <w:i/>
              </w:rPr>
              <w:t xml:space="preserve">Со времен Пифагора известны они, В них равные стороны и равны углы, Их встретим в орнаментах и на паркетах,                                                            </w:t>
            </w:r>
          </w:p>
          <w:p w:rsidR="007222E2" w:rsidRPr="007222E2" w:rsidRDefault="007222E2" w:rsidP="007222E2">
            <w:pPr>
              <w:rPr>
                <w:i/>
              </w:rPr>
            </w:pPr>
            <w:r w:rsidRPr="007222E2">
              <w:rPr>
                <w:i/>
                <w:noProof/>
                <w:lang w:eastAsia="ru-RU"/>
              </w:rPr>
              <w:drawing>
                <wp:inline distT="0" distB="0" distL="0" distR="0">
                  <wp:extent cx="641639" cy="190500"/>
                  <wp:effectExtent l="19050" t="0" r="6061" b="0"/>
                  <wp:docPr id="1" name="Рисунок 1" descr="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Picture 69" descr="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639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22E2">
              <w:rPr>
                <w:i/>
              </w:rPr>
              <w:t xml:space="preserve">         </w:t>
            </w:r>
            <w:r w:rsidRPr="007222E2">
              <w:rPr>
                <w:i/>
                <w:noProof/>
                <w:lang w:eastAsia="ru-RU"/>
              </w:rPr>
              <w:drawing>
                <wp:inline distT="0" distB="0" distL="0" distR="0">
                  <wp:extent cx="253711" cy="238125"/>
                  <wp:effectExtent l="19050" t="0" r="0" b="0"/>
                  <wp:docPr id="2" name="Рисунок 2" descr="0009-020-Vidy-parketov-v-shkole-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 70" descr="0009-020-Vidy-parketov-v-shkole-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11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37C" w:rsidRDefault="007222E2" w:rsidP="007222E2">
            <w:r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2129155</wp:posOffset>
                  </wp:positionH>
                  <wp:positionV relativeFrom="paragraph">
                    <wp:posOffset>207010</wp:posOffset>
                  </wp:positionV>
                  <wp:extent cx="361950" cy="361950"/>
                  <wp:effectExtent l="19050" t="0" r="0" b="0"/>
                  <wp:wrapTight wrapText="bothSides">
                    <wp:wrapPolygon edited="0">
                      <wp:start x="-1137" y="0"/>
                      <wp:lineTo x="-1137" y="20463"/>
                      <wp:lineTo x="21600" y="20463"/>
                      <wp:lineTo x="21600" y="0"/>
                      <wp:lineTo x="-1137" y="0"/>
                    </wp:wrapPolygon>
                  </wp:wrapTight>
                  <wp:docPr id="3" name="Рисунок 3" descr="12152521-Bee-with-honey-comb-Stock-Pho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Picture 71" descr="12152521-Bee-with-honey-comb-Stock-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222E2">
              <w:rPr>
                <w:i/>
              </w:rPr>
              <w:t>В стихотворениях разных поэтов. И даже пчелы с ними работают, Строя в их форме домики-соты.</w:t>
            </w:r>
            <w:r w:rsidRPr="007222E2">
              <w:t xml:space="preserve">  </w:t>
            </w:r>
            <w:r>
              <w:t xml:space="preserve">                          </w:t>
            </w:r>
            <w:r w:rsidRPr="007222E2">
              <w:t xml:space="preserve">                                                                Так о каких многоугольниках                         пойдет речь?  Сформулируйте тему нашего занятия.                                            А вы готовы сегодня потрудиться как пчелки? Попробуйте построить </w:t>
            </w:r>
            <w:proofErr w:type="spellStart"/>
            <w:r w:rsidRPr="007222E2">
              <w:t>пчелкину</w:t>
            </w:r>
            <w:proofErr w:type="spellEnd"/>
            <w:r w:rsidRPr="007222E2">
              <w:t xml:space="preserve"> </w:t>
            </w:r>
            <w:proofErr w:type="spellStart"/>
            <w:r w:rsidRPr="007222E2">
              <w:t>соту</w:t>
            </w:r>
            <w:proofErr w:type="spellEnd"/>
            <w:r w:rsidRPr="007222E2">
              <w:t xml:space="preserve">... Получается?   С какой проблемой вы </w:t>
            </w:r>
            <w:proofErr w:type="spellStart"/>
            <w:r w:rsidRPr="007222E2">
              <w:t>стролкнулись</w:t>
            </w:r>
            <w:proofErr w:type="spellEnd"/>
            <w:r w:rsidRPr="007222E2">
              <w:t>? Значит, чем мы будем сегодня заниматься? Какие цели перед собой поставите?</w:t>
            </w:r>
          </w:p>
        </w:tc>
        <w:tc>
          <w:tcPr>
            <w:tcW w:w="2693" w:type="dxa"/>
          </w:tcPr>
          <w:p w:rsidR="0059037C" w:rsidRDefault="007222E2">
            <w:r w:rsidRPr="007222E2">
              <w:t>Узнают и называют изученные понятия.                                 Выполняют геометрические построения</w:t>
            </w:r>
          </w:p>
        </w:tc>
        <w:tc>
          <w:tcPr>
            <w:tcW w:w="2268" w:type="dxa"/>
          </w:tcPr>
          <w:p w:rsidR="0059037C" w:rsidRDefault="007222E2">
            <w:r w:rsidRPr="007222E2">
              <w:t>Формулирование предположений. Выявление проблемы.</w:t>
            </w:r>
          </w:p>
        </w:tc>
        <w:tc>
          <w:tcPr>
            <w:tcW w:w="1843" w:type="dxa"/>
          </w:tcPr>
          <w:p w:rsidR="0059037C" w:rsidRDefault="007222E2">
            <w:r w:rsidRPr="007222E2">
              <w:t>Определение и формулирование темы и  цели урока</w:t>
            </w:r>
          </w:p>
        </w:tc>
        <w:tc>
          <w:tcPr>
            <w:tcW w:w="1790" w:type="dxa"/>
          </w:tcPr>
          <w:p w:rsidR="0059037C" w:rsidRDefault="007222E2">
            <w:r w:rsidRPr="007222E2">
              <w:t>умение выражать свои мысли в соответствии с задачами коммуникации;</w:t>
            </w:r>
          </w:p>
        </w:tc>
      </w:tr>
      <w:tr w:rsidR="0059037C" w:rsidTr="002535DB">
        <w:tc>
          <w:tcPr>
            <w:tcW w:w="1809" w:type="dxa"/>
          </w:tcPr>
          <w:p w:rsidR="0059037C" w:rsidRDefault="007222E2">
            <w:r w:rsidRPr="007222E2">
              <w:t>Этап АОЗ</w:t>
            </w:r>
          </w:p>
        </w:tc>
        <w:tc>
          <w:tcPr>
            <w:tcW w:w="4395" w:type="dxa"/>
            <w:vAlign w:val="center"/>
          </w:tcPr>
          <w:p w:rsidR="007222E2" w:rsidRDefault="007222E2">
            <w:r w:rsidRPr="007222E2">
              <w:t xml:space="preserve">Начнем с повторения изученного. Посмотрите на фигуры на доске. </w:t>
            </w:r>
          </w:p>
          <w:p w:rsidR="007222E2" w:rsidRDefault="007222E2">
            <w:r w:rsidRPr="007222E2">
              <w:t xml:space="preserve">Какое бы вы задание предложили?       </w:t>
            </w:r>
          </w:p>
          <w:p w:rsidR="007222E2" w:rsidRDefault="007222E2" w:rsidP="007222E2">
            <w:pPr>
              <w:jc w:val="center"/>
            </w:pPr>
            <w:r w:rsidRPr="007222E2">
              <w:lastRenderedPageBreak/>
              <w:drawing>
                <wp:inline distT="0" distB="0" distL="0" distR="0">
                  <wp:extent cx="676275" cy="504825"/>
                  <wp:effectExtent l="19050" t="0" r="9525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2E2" w:rsidRDefault="007222E2">
            <w:r w:rsidRPr="007222E2">
              <w:t>Задание</w:t>
            </w:r>
            <w:proofErr w:type="gramStart"/>
            <w:r w:rsidRPr="007222E2">
              <w:t>2</w:t>
            </w:r>
            <w:proofErr w:type="gramEnd"/>
            <w:r w:rsidRPr="007222E2">
              <w:t xml:space="preserve">. Чему будет равен угол правильного пятиугольника?  </w:t>
            </w:r>
          </w:p>
          <w:p w:rsidR="007222E2" w:rsidRDefault="007222E2" w:rsidP="007222E2">
            <w:pPr>
              <w:jc w:val="center"/>
            </w:pPr>
            <w:r w:rsidRPr="007222E2">
              <w:drawing>
                <wp:inline distT="0" distB="0" distL="0" distR="0">
                  <wp:extent cx="733425" cy="590550"/>
                  <wp:effectExtent l="1905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2E2" w:rsidRDefault="007222E2" w:rsidP="007222E2">
            <w:r w:rsidRPr="007222E2">
              <w:t xml:space="preserve">Задание3. У какого правильного многоугольника угол равен 120°?    </w:t>
            </w:r>
          </w:p>
          <w:p w:rsidR="007222E2" w:rsidRDefault="007222E2" w:rsidP="007222E2">
            <w:pPr>
              <w:jc w:val="center"/>
            </w:pPr>
            <w:r w:rsidRPr="007222E2">
              <w:drawing>
                <wp:inline distT="0" distB="0" distL="0" distR="0">
                  <wp:extent cx="647700" cy="514350"/>
                  <wp:effectExtent l="19050" t="0" r="0" b="0"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37C" w:rsidRDefault="007222E2" w:rsidP="007222E2">
            <w:r w:rsidRPr="007222E2">
              <w:t xml:space="preserve">  Задание</w:t>
            </w:r>
            <w:proofErr w:type="gramStart"/>
            <w:r w:rsidRPr="007222E2">
              <w:t>4</w:t>
            </w:r>
            <w:proofErr w:type="gramEnd"/>
            <w:r w:rsidRPr="007222E2">
              <w:t>. Какое бы вы предложили задание к следующему слайду?</w:t>
            </w:r>
          </w:p>
          <w:p w:rsidR="007222E2" w:rsidRDefault="007222E2" w:rsidP="007222E2">
            <w:pPr>
              <w:jc w:val="center"/>
            </w:pPr>
            <w:r w:rsidRPr="007222E2">
              <w:drawing>
                <wp:inline distT="0" distB="0" distL="0" distR="0">
                  <wp:extent cx="1352550" cy="1057275"/>
                  <wp:effectExtent l="19050" t="0" r="0" b="0"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59037C" w:rsidRDefault="007222E2">
            <w:r w:rsidRPr="007222E2">
              <w:lastRenderedPageBreak/>
              <w:t xml:space="preserve">Узнают и называют изученные понятия.                                Знают и умеют находить </w:t>
            </w:r>
            <w:r w:rsidRPr="007222E2">
              <w:lastRenderedPageBreak/>
              <w:t>углы правильных многоугольников.</w:t>
            </w:r>
          </w:p>
        </w:tc>
        <w:tc>
          <w:tcPr>
            <w:tcW w:w="2268" w:type="dxa"/>
          </w:tcPr>
          <w:p w:rsidR="0059037C" w:rsidRDefault="007222E2">
            <w:r w:rsidRPr="007222E2">
              <w:lastRenderedPageBreak/>
              <w:t xml:space="preserve">Поиск и выделение необходимой учебной </w:t>
            </w:r>
            <w:r w:rsidRPr="007222E2">
              <w:lastRenderedPageBreak/>
              <w:t>информации.          Владение логическими приемами - сравнение, анализ.     Формулирование предположений.</w:t>
            </w:r>
          </w:p>
        </w:tc>
        <w:tc>
          <w:tcPr>
            <w:tcW w:w="1843" w:type="dxa"/>
          </w:tcPr>
          <w:p w:rsidR="0059037C" w:rsidRDefault="007222E2">
            <w:r w:rsidRPr="007222E2">
              <w:lastRenderedPageBreak/>
              <w:t xml:space="preserve">Отбор теоретического материала для </w:t>
            </w:r>
            <w:r w:rsidRPr="007222E2">
              <w:lastRenderedPageBreak/>
              <w:t>решения учебной задачи.</w:t>
            </w:r>
          </w:p>
        </w:tc>
        <w:tc>
          <w:tcPr>
            <w:tcW w:w="1790" w:type="dxa"/>
          </w:tcPr>
          <w:p w:rsidR="0059037C" w:rsidRDefault="007222E2">
            <w:r w:rsidRPr="007222E2">
              <w:lastRenderedPageBreak/>
              <w:t xml:space="preserve">умение выражать свои мысли в </w:t>
            </w:r>
            <w:r w:rsidRPr="007222E2">
              <w:lastRenderedPageBreak/>
              <w:t>соответствии с задачами коммуникации;</w:t>
            </w:r>
          </w:p>
        </w:tc>
      </w:tr>
      <w:tr w:rsidR="007222E2" w:rsidTr="002535DB">
        <w:tc>
          <w:tcPr>
            <w:tcW w:w="1809" w:type="dxa"/>
          </w:tcPr>
          <w:p w:rsidR="007222E2" w:rsidRPr="007222E2" w:rsidRDefault="007222E2">
            <w:r w:rsidRPr="007222E2">
              <w:lastRenderedPageBreak/>
              <w:t>Этап овладения новыми знаниями и СД</w:t>
            </w:r>
          </w:p>
        </w:tc>
        <w:tc>
          <w:tcPr>
            <w:tcW w:w="4395" w:type="dxa"/>
            <w:vAlign w:val="center"/>
          </w:tcPr>
          <w:p w:rsidR="007222E2" w:rsidRPr="007222E2" w:rsidRDefault="007222E2">
            <w:r w:rsidRPr="007222E2">
              <w:t xml:space="preserve">Ребята, поднимите руки, кто начал изучать программирование в среде </w:t>
            </w:r>
            <w:proofErr w:type="spellStart"/>
            <w:r w:rsidRPr="007222E2">
              <w:t>Scratch</w:t>
            </w:r>
            <w:proofErr w:type="spellEnd"/>
            <w:r w:rsidRPr="007222E2">
              <w:t>?                                     Ваша задача сегодня - показать, как  строить некоторые правильные многоугольники с помощью компьютера и рассказать план построения одноклассникам. А какие инструменты есть у вас, кто не изучает программирование? Вам необходимо будет изучить построение многоугольников с помощью циркуля и линейки.</w:t>
            </w:r>
          </w:p>
        </w:tc>
        <w:tc>
          <w:tcPr>
            <w:tcW w:w="2693" w:type="dxa"/>
          </w:tcPr>
          <w:p w:rsidR="007222E2" w:rsidRPr="007222E2" w:rsidRDefault="007222E2">
            <w:r w:rsidRPr="007222E2">
              <w:t xml:space="preserve">Умеют писать программы в среде </w:t>
            </w:r>
            <w:proofErr w:type="spellStart"/>
            <w:r w:rsidRPr="007222E2">
              <w:t>Scratch</w:t>
            </w:r>
            <w:proofErr w:type="spellEnd"/>
            <w:r w:rsidRPr="007222E2">
              <w:t>. Умеют строить правильные многоугольники с помощью циркуля и линейки.</w:t>
            </w:r>
          </w:p>
        </w:tc>
        <w:tc>
          <w:tcPr>
            <w:tcW w:w="2268" w:type="dxa"/>
          </w:tcPr>
          <w:p w:rsidR="007222E2" w:rsidRPr="007222E2" w:rsidRDefault="007222E2">
            <w:r w:rsidRPr="007222E2">
              <w:t>Уметь извлекать необходимую информацию из просмотренного видеоролика.                          Владеть приемами моделирования с помощью чертежных инструментов.</w:t>
            </w:r>
          </w:p>
        </w:tc>
        <w:tc>
          <w:tcPr>
            <w:tcW w:w="1843" w:type="dxa"/>
          </w:tcPr>
          <w:p w:rsidR="007222E2" w:rsidRDefault="007222E2" w:rsidP="007222E2">
            <w:r>
              <w:t>Ставить перед собой учебную задачу.</w:t>
            </w:r>
          </w:p>
          <w:p w:rsidR="007222E2" w:rsidRDefault="007222E2" w:rsidP="007222E2"/>
          <w:p w:rsidR="007222E2" w:rsidRDefault="007222E2" w:rsidP="007222E2">
            <w:r>
              <w:t>Составлять план действий.</w:t>
            </w:r>
          </w:p>
          <w:p w:rsidR="007222E2" w:rsidRDefault="007222E2" w:rsidP="007222E2"/>
          <w:p w:rsidR="007222E2" w:rsidRPr="007222E2" w:rsidRDefault="007222E2" w:rsidP="007222E2">
            <w:r>
              <w:t xml:space="preserve">Прогнозировать.   </w:t>
            </w:r>
          </w:p>
        </w:tc>
        <w:tc>
          <w:tcPr>
            <w:tcW w:w="1790" w:type="dxa"/>
          </w:tcPr>
          <w:p w:rsidR="007222E2" w:rsidRDefault="007222E2" w:rsidP="007222E2">
            <w:r>
              <w:t>Уметь  обоснованно формулировать свое собственное мнение и позицию, учитывать мнение и позицию других;</w:t>
            </w:r>
          </w:p>
          <w:p w:rsidR="007222E2" w:rsidRDefault="007222E2" w:rsidP="007222E2"/>
          <w:p w:rsidR="007222E2" w:rsidRPr="007222E2" w:rsidRDefault="007222E2" w:rsidP="007222E2">
            <w:r>
              <w:t xml:space="preserve">умение полно и </w:t>
            </w:r>
            <w:r>
              <w:lastRenderedPageBreak/>
              <w:t>точно выражать свои мысли в соответствии с задачами коммуникации;</w:t>
            </w:r>
          </w:p>
        </w:tc>
      </w:tr>
      <w:tr w:rsidR="007222E2" w:rsidTr="007222E2">
        <w:tc>
          <w:tcPr>
            <w:tcW w:w="1809" w:type="dxa"/>
          </w:tcPr>
          <w:p w:rsidR="007222E2" w:rsidRPr="007222E2" w:rsidRDefault="007222E2">
            <w:r w:rsidRPr="007222E2">
              <w:lastRenderedPageBreak/>
              <w:t>Этап представления результатов.</w:t>
            </w:r>
          </w:p>
        </w:tc>
        <w:tc>
          <w:tcPr>
            <w:tcW w:w="4395" w:type="dxa"/>
          </w:tcPr>
          <w:p w:rsidR="007222E2" w:rsidRPr="007222E2" w:rsidRDefault="007222E2" w:rsidP="007222E2">
            <w:r w:rsidRPr="007222E2">
              <w:t>Вам необходимо в паре, с которой осваивали новый материал, представить свой результат другим кадетам.</w:t>
            </w:r>
          </w:p>
        </w:tc>
        <w:tc>
          <w:tcPr>
            <w:tcW w:w="2693" w:type="dxa"/>
          </w:tcPr>
          <w:p w:rsidR="007222E2" w:rsidRPr="007222E2" w:rsidRDefault="007222E2">
            <w:r w:rsidRPr="007222E2">
              <w:t>Уметь строить правильные многоугольники разными способами и объяснять последовательность шагов.</w:t>
            </w:r>
          </w:p>
        </w:tc>
        <w:tc>
          <w:tcPr>
            <w:tcW w:w="2268" w:type="dxa"/>
          </w:tcPr>
          <w:p w:rsidR="007222E2" w:rsidRPr="007222E2" w:rsidRDefault="007222E2">
            <w:r w:rsidRPr="007222E2">
              <w:t>Владение основами моделирования.</w:t>
            </w:r>
          </w:p>
        </w:tc>
        <w:tc>
          <w:tcPr>
            <w:tcW w:w="1843" w:type="dxa"/>
          </w:tcPr>
          <w:p w:rsidR="007222E2" w:rsidRDefault="007222E2" w:rsidP="007222E2">
            <w:r w:rsidRPr="007222E2">
              <w:t>определение совокупности действий (шагов) решения учебной задачи;</w:t>
            </w:r>
          </w:p>
        </w:tc>
        <w:tc>
          <w:tcPr>
            <w:tcW w:w="1790" w:type="dxa"/>
          </w:tcPr>
          <w:p w:rsidR="007222E2" w:rsidRDefault="007222E2" w:rsidP="007222E2">
            <w:r w:rsidRPr="007222E2">
              <w:t>Выстраивание учебного сотрудничества с учителем и сверстниками;</w:t>
            </w:r>
          </w:p>
        </w:tc>
      </w:tr>
      <w:tr w:rsidR="007222E2" w:rsidTr="007222E2">
        <w:tc>
          <w:tcPr>
            <w:tcW w:w="1809" w:type="dxa"/>
          </w:tcPr>
          <w:p w:rsidR="007222E2" w:rsidRPr="007222E2" w:rsidRDefault="007222E2">
            <w:r w:rsidRPr="007222E2">
              <w:t xml:space="preserve">Этап записи </w:t>
            </w:r>
            <w:proofErr w:type="spellStart"/>
            <w:r w:rsidRPr="007222E2">
              <w:t>д</w:t>
            </w:r>
            <w:proofErr w:type="spellEnd"/>
            <w:r w:rsidRPr="007222E2">
              <w:t>/</w:t>
            </w:r>
            <w:proofErr w:type="spellStart"/>
            <w:r w:rsidRPr="007222E2">
              <w:t>з</w:t>
            </w:r>
            <w:proofErr w:type="spellEnd"/>
          </w:p>
        </w:tc>
        <w:tc>
          <w:tcPr>
            <w:tcW w:w="4395" w:type="dxa"/>
          </w:tcPr>
          <w:p w:rsidR="007222E2" w:rsidRPr="007222E2" w:rsidRDefault="007222E2" w:rsidP="007222E2">
            <w:r w:rsidRPr="007222E2">
              <w:t>А какие еще есть чертежные инструменты, которые не использовались сегодня на уроке? Попробуйте дома построить правильный пятиугольник с помощью транспортира.</w:t>
            </w:r>
          </w:p>
        </w:tc>
        <w:tc>
          <w:tcPr>
            <w:tcW w:w="2693" w:type="dxa"/>
          </w:tcPr>
          <w:p w:rsidR="007222E2" w:rsidRPr="007222E2" w:rsidRDefault="007222E2"/>
        </w:tc>
        <w:tc>
          <w:tcPr>
            <w:tcW w:w="2268" w:type="dxa"/>
          </w:tcPr>
          <w:p w:rsidR="007222E2" w:rsidRPr="007222E2" w:rsidRDefault="007222E2"/>
        </w:tc>
        <w:tc>
          <w:tcPr>
            <w:tcW w:w="1843" w:type="dxa"/>
          </w:tcPr>
          <w:p w:rsidR="007222E2" w:rsidRPr="007222E2" w:rsidRDefault="007222E2" w:rsidP="007222E2"/>
        </w:tc>
        <w:tc>
          <w:tcPr>
            <w:tcW w:w="1790" w:type="dxa"/>
          </w:tcPr>
          <w:p w:rsidR="007222E2" w:rsidRPr="007222E2" w:rsidRDefault="007222E2" w:rsidP="007222E2"/>
        </w:tc>
      </w:tr>
      <w:tr w:rsidR="007222E2" w:rsidTr="007222E2">
        <w:tc>
          <w:tcPr>
            <w:tcW w:w="1809" w:type="dxa"/>
          </w:tcPr>
          <w:p w:rsidR="007222E2" w:rsidRPr="007222E2" w:rsidRDefault="007222E2">
            <w:r w:rsidRPr="007222E2">
              <w:t>Рефлексивный этап</w:t>
            </w:r>
          </w:p>
        </w:tc>
        <w:tc>
          <w:tcPr>
            <w:tcW w:w="4395" w:type="dxa"/>
          </w:tcPr>
          <w:p w:rsidR="007222E2" w:rsidRPr="007222E2" w:rsidRDefault="007222E2" w:rsidP="007222E2">
            <w:r w:rsidRPr="007222E2">
              <w:t xml:space="preserve">У каждого на столе есть </w:t>
            </w:r>
            <w:proofErr w:type="spellStart"/>
            <w:r w:rsidRPr="007222E2">
              <w:t>стикеры</w:t>
            </w:r>
            <w:proofErr w:type="spellEnd"/>
            <w:r w:rsidRPr="007222E2">
              <w:t xml:space="preserve"> разных цветов. Приклейте на доску с сотами </w:t>
            </w:r>
            <w:proofErr w:type="spellStart"/>
            <w:r w:rsidRPr="007222E2">
              <w:t>стикер</w:t>
            </w:r>
            <w:proofErr w:type="spellEnd"/>
            <w:r w:rsidRPr="007222E2">
              <w:t xml:space="preserve"> соответствующего цвета: зеленый - справился с задачами легко, желтый - были небольшие трудности, которые успешно преодолели, красный - было трудно решать задачи.                                   </w:t>
            </w:r>
          </w:p>
        </w:tc>
        <w:tc>
          <w:tcPr>
            <w:tcW w:w="2693" w:type="dxa"/>
          </w:tcPr>
          <w:p w:rsidR="007222E2" w:rsidRPr="007222E2" w:rsidRDefault="007222E2"/>
        </w:tc>
        <w:tc>
          <w:tcPr>
            <w:tcW w:w="2268" w:type="dxa"/>
          </w:tcPr>
          <w:p w:rsidR="007222E2" w:rsidRPr="007222E2" w:rsidRDefault="007222E2"/>
        </w:tc>
        <w:tc>
          <w:tcPr>
            <w:tcW w:w="1843" w:type="dxa"/>
          </w:tcPr>
          <w:p w:rsidR="007222E2" w:rsidRPr="007222E2" w:rsidRDefault="007222E2" w:rsidP="007222E2">
            <w:r w:rsidRPr="007222E2">
              <w:t>Самооценка своей деятельности</w:t>
            </w:r>
          </w:p>
        </w:tc>
        <w:tc>
          <w:tcPr>
            <w:tcW w:w="1790" w:type="dxa"/>
          </w:tcPr>
          <w:p w:rsidR="007222E2" w:rsidRPr="007222E2" w:rsidRDefault="007222E2" w:rsidP="007222E2">
            <w:r w:rsidRPr="007222E2">
              <w:t>умение полно и точно выражать свои мысли в соответствии с задачами коммуникации;</w:t>
            </w:r>
          </w:p>
        </w:tc>
      </w:tr>
    </w:tbl>
    <w:p w:rsidR="0059037C" w:rsidRDefault="0059037C"/>
    <w:p w:rsidR="0059037C" w:rsidRDefault="0059037C"/>
    <w:p w:rsidR="0059037C" w:rsidRDefault="0059037C"/>
    <w:p w:rsidR="0059037C" w:rsidRDefault="0059037C"/>
    <w:p w:rsidR="0059037C" w:rsidRDefault="0059037C"/>
    <w:sectPr w:rsidR="0059037C" w:rsidSect="005903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037C"/>
    <w:rsid w:val="000B77FE"/>
    <w:rsid w:val="00230329"/>
    <w:rsid w:val="002535DB"/>
    <w:rsid w:val="004212C3"/>
    <w:rsid w:val="00587C49"/>
    <w:rsid w:val="0059037C"/>
    <w:rsid w:val="007222E2"/>
    <w:rsid w:val="007A1B03"/>
    <w:rsid w:val="0087647D"/>
    <w:rsid w:val="0098522C"/>
    <w:rsid w:val="00C97036"/>
    <w:rsid w:val="00DA64BE"/>
    <w:rsid w:val="00DE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3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0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064B-773E-406E-B68D-7E471AD8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2018-03-29T23:19:00Z</dcterms:created>
  <dcterms:modified xsi:type="dcterms:W3CDTF">2018-03-31T15:37:00Z</dcterms:modified>
</cp:coreProperties>
</file>