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45A" w:rsidRPr="001B6C33" w:rsidRDefault="002D7C50" w:rsidP="002D7C50">
      <w:pPr>
        <w:jc w:val="center"/>
        <w:rPr>
          <w:rFonts w:ascii="Times New Roman" w:hAnsi="Times New Roman" w:cs="Times New Roman"/>
          <w:sz w:val="24"/>
          <w:szCs w:val="24"/>
        </w:rPr>
      </w:pPr>
      <w:r w:rsidRPr="001B6C33">
        <w:rPr>
          <w:rFonts w:ascii="Times New Roman" w:hAnsi="Times New Roman" w:cs="Times New Roman"/>
          <w:sz w:val="24"/>
          <w:szCs w:val="24"/>
        </w:rPr>
        <w:t>Муниципальное учреждение</w:t>
      </w:r>
    </w:p>
    <w:p w:rsidR="002D7C50" w:rsidRPr="001B6C33" w:rsidRDefault="002D7C50" w:rsidP="002D7C50">
      <w:pPr>
        <w:jc w:val="center"/>
        <w:rPr>
          <w:rFonts w:ascii="Times New Roman" w:hAnsi="Times New Roman" w:cs="Times New Roman"/>
          <w:sz w:val="24"/>
          <w:szCs w:val="24"/>
        </w:rPr>
      </w:pPr>
      <w:r w:rsidRPr="001B6C33">
        <w:rPr>
          <w:rFonts w:ascii="Times New Roman" w:hAnsi="Times New Roman" w:cs="Times New Roman"/>
          <w:sz w:val="24"/>
          <w:szCs w:val="24"/>
        </w:rPr>
        <w:t>«Отдел образования администрации Шатковского района»</w:t>
      </w:r>
    </w:p>
    <w:p w:rsidR="002D7C50" w:rsidRPr="001B6C33" w:rsidRDefault="002D7C50" w:rsidP="002D7C50">
      <w:pPr>
        <w:jc w:val="center"/>
        <w:rPr>
          <w:rFonts w:ascii="Times New Roman" w:hAnsi="Times New Roman" w:cs="Times New Roman"/>
          <w:sz w:val="24"/>
          <w:szCs w:val="24"/>
        </w:rPr>
      </w:pPr>
      <w:r w:rsidRPr="001B6C33">
        <w:rPr>
          <w:rFonts w:ascii="Times New Roman" w:hAnsi="Times New Roman" w:cs="Times New Roman"/>
          <w:sz w:val="24"/>
          <w:szCs w:val="24"/>
        </w:rPr>
        <w:t xml:space="preserve">Муниципальное </w:t>
      </w:r>
      <w:r w:rsidR="009F7853">
        <w:rPr>
          <w:rFonts w:ascii="Times New Roman" w:hAnsi="Times New Roman" w:cs="Times New Roman"/>
          <w:sz w:val="24"/>
          <w:szCs w:val="24"/>
        </w:rPr>
        <w:t xml:space="preserve">общеобразовательное </w:t>
      </w:r>
      <w:r w:rsidRPr="001B6C33">
        <w:rPr>
          <w:rFonts w:ascii="Times New Roman" w:hAnsi="Times New Roman" w:cs="Times New Roman"/>
          <w:sz w:val="24"/>
          <w:szCs w:val="24"/>
        </w:rPr>
        <w:t>учреждение «Архангельская средняя школа»</w:t>
      </w:r>
    </w:p>
    <w:p w:rsidR="002D7C50" w:rsidRPr="001B6C33" w:rsidRDefault="002D7C50" w:rsidP="002D7C50">
      <w:pPr>
        <w:jc w:val="center"/>
        <w:rPr>
          <w:rFonts w:ascii="Times New Roman" w:hAnsi="Times New Roman" w:cs="Times New Roman"/>
          <w:sz w:val="24"/>
          <w:szCs w:val="24"/>
        </w:rPr>
      </w:pPr>
    </w:p>
    <w:p w:rsidR="002D7C50" w:rsidRPr="001B6C33" w:rsidRDefault="002D7C50" w:rsidP="002D7C50">
      <w:pPr>
        <w:jc w:val="center"/>
        <w:rPr>
          <w:rFonts w:ascii="Times New Roman" w:hAnsi="Times New Roman" w:cs="Times New Roman"/>
          <w:sz w:val="24"/>
          <w:szCs w:val="24"/>
        </w:rPr>
      </w:pPr>
    </w:p>
    <w:p w:rsidR="002D7C50" w:rsidRPr="001B6C33" w:rsidRDefault="002D7C50" w:rsidP="002D7C50">
      <w:pPr>
        <w:jc w:val="center"/>
        <w:rPr>
          <w:rFonts w:ascii="Times New Roman" w:hAnsi="Times New Roman" w:cs="Times New Roman"/>
          <w:sz w:val="24"/>
          <w:szCs w:val="24"/>
        </w:rPr>
      </w:pPr>
    </w:p>
    <w:p w:rsidR="009F7853" w:rsidRDefault="009F7853" w:rsidP="009F7853">
      <w:pPr>
        <w:jc w:val="center"/>
        <w:rPr>
          <w:rFonts w:ascii="Times New Roman" w:hAnsi="Times New Roman" w:cs="Times New Roman"/>
          <w:sz w:val="24"/>
          <w:szCs w:val="24"/>
        </w:rPr>
      </w:pPr>
    </w:p>
    <w:p w:rsidR="002D7C50" w:rsidRPr="001B6C33" w:rsidRDefault="002D7C50" w:rsidP="009F7853">
      <w:pPr>
        <w:jc w:val="center"/>
        <w:rPr>
          <w:rFonts w:ascii="Times New Roman" w:hAnsi="Times New Roman" w:cs="Times New Roman"/>
          <w:sz w:val="24"/>
          <w:szCs w:val="24"/>
        </w:rPr>
      </w:pPr>
      <w:r w:rsidRPr="001B6C33">
        <w:rPr>
          <w:rFonts w:ascii="Times New Roman" w:hAnsi="Times New Roman" w:cs="Times New Roman"/>
          <w:sz w:val="24"/>
          <w:szCs w:val="24"/>
        </w:rPr>
        <w:t>Номинация: «Учебно-исследовательская работа»</w:t>
      </w:r>
    </w:p>
    <w:p w:rsidR="009F7853" w:rsidRDefault="009F7853" w:rsidP="009F7853">
      <w:pPr>
        <w:jc w:val="center"/>
        <w:rPr>
          <w:rFonts w:ascii="Times New Roman" w:hAnsi="Times New Roman" w:cs="Times New Roman"/>
          <w:sz w:val="24"/>
          <w:szCs w:val="24"/>
        </w:rPr>
      </w:pPr>
    </w:p>
    <w:p w:rsidR="002D7C50" w:rsidRDefault="002D7C50" w:rsidP="009F7853">
      <w:pPr>
        <w:jc w:val="center"/>
        <w:rPr>
          <w:rFonts w:ascii="Times New Roman" w:hAnsi="Times New Roman" w:cs="Times New Roman"/>
          <w:sz w:val="24"/>
          <w:szCs w:val="24"/>
        </w:rPr>
      </w:pPr>
      <w:r w:rsidRPr="001B6C33">
        <w:rPr>
          <w:rFonts w:ascii="Times New Roman" w:hAnsi="Times New Roman" w:cs="Times New Roman"/>
          <w:sz w:val="24"/>
          <w:szCs w:val="24"/>
        </w:rPr>
        <w:t>Секция: «Биоиндикция и урбоэкология»</w:t>
      </w:r>
    </w:p>
    <w:p w:rsidR="00384D14" w:rsidRPr="001B6C33" w:rsidRDefault="00384D14" w:rsidP="009F7853">
      <w:pPr>
        <w:jc w:val="center"/>
        <w:rPr>
          <w:rFonts w:ascii="Times New Roman" w:hAnsi="Times New Roman" w:cs="Times New Roman"/>
          <w:sz w:val="24"/>
          <w:szCs w:val="24"/>
        </w:rPr>
      </w:pPr>
    </w:p>
    <w:p w:rsidR="002629C8" w:rsidRDefault="002D7C50" w:rsidP="009F7853">
      <w:pPr>
        <w:jc w:val="center"/>
        <w:rPr>
          <w:rFonts w:ascii="Times New Roman" w:hAnsi="Times New Roman" w:cs="Times New Roman"/>
          <w:sz w:val="24"/>
          <w:szCs w:val="24"/>
        </w:rPr>
      </w:pPr>
      <w:r w:rsidRPr="001B6C33">
        <w:rPr>
          <w:rFonts w:ascii="Times New Roman" w:hAnsi="Times New Roman" w:cs="Times New Roman"/>
          <w:sz w:val="24"/>
          <w:szCs w:val="24"/>
        </w:rPr>
        <w:t>Тема работы: «</w:t>
      </w:r>
      <w:bookmarkStart w:id="0" w:name="_GoBack"/>
      <w:r w:rsidRPr="001B6C33">
        <w:rPr>
          <w:rFonts w:ascii="Times New Roman" w:hAnsi="Times New Roman" w:cs="Times New Roman"/>
          <w:sz w:val="24"/>
          <w:szCs w:val="24"/>
        </w:rPr>
        <w:t>Оценка состояния атмосферного воздуха</w:t>
      </w:r>
      <w:r w:rsidR="002629C8">
        <w:rPr>
          <w:rFonts w:ascii="Times New Roman" w:hAnsi="Times New Roman" w:cs="Times New Roman"/>
          <w:sz w:val="24"/>
          <w:szCs w:val="24"/>
        </w:rPr>
        <w:t xml:space="preserve"> села Архангельское</w:t>
      </w:r>
    </w:p>
    <w:p w:rsidR="002D7C50" w:rsidRPr="001B6C33" w:rsidRDefault="002D7C50" w:rsidP="009F7853">
      <w:pPr>
        <w:jc w:val="center"/>
        <w:rPr>
          <w:rFonts w:ascii="Times New Roman" w:hAnsi="Times New Roman" w:cs="Times New Roman"/>
          <w:sz w:val="24"/>
          <w:szCs w:val="24"/>
        </w:rPr>
      </w:pPr>
      <w:r w:rsidRPr="001B6C33">
        <w:rPr>
          <w:rFonts w:ascii="Times New Roman" w:hAnsi="Times New Roman" w:cs="Times New Roman"/>
          <w:sz w:val="24"/>
          <w:szCs w:val="24"/>
        </w:rPr>
        <w:t xml:space="preserve"> </w:t>
      </w:r>
      <w:r w:rsidR="002629C8">
        <w:rPr>
          <w:rFonts w:ascii="Times New Roman" w:hAnsi="Times New Roman" w:cs="Times New Roman"/>
          <w:sz w:val="24"/>
          <w:szCs w:val="24"/>
        </w:rPr>
        <w:t>с помощью метода</w:t>
      </w:r>
      <w:r w:rsidR="001B6C33" w:rsidRPr="001B6C33">
        <w:rPr>
          <w:rFonts w:ascii="Times New Roman" w:hAnsi="Times New Roman" w:cs="Times New Roman"/>
          <w:sz w:val="24"/>
          <w:szCs w:val="24"/>
        </w:rPr>
        <w:t xml:space="preserve"> лихеноиндикации</w:t>
      </w:r>
      <w:bookmarkEnd w:id="0"/>
      <w:r w:rsidRPr="001B6C33">
        <w:rPr>
          <w:rFonts w:ascii="Times New Roman" w:hAnsi="Times New Roman" w:cs="Times New Roman"/>
          <w:sz w:val="24"/>
          <w:szCs w:val="24"/>
        </w:rPr>
        <w:t>»</w:t>
      </w:r>
    </w:p>
    <w:p w:rsidR="001B6C33" w:rsidRPr="001B6C33" w:rsidRDefault="001B6C33" w:rsidP="002D7C50">
      <w:pPr>
        <w:jc w:val="both"/>
        <w:rPr>
          <w:rFonts w:ascii="Times New Roman" w:hAnsi="Times New Roman" w:cs="Times New Roman"/>
          <w:sz w:val="24"/>
          <w:szCs w:val="24"/>
        </w:rPr>
      </w:pPr>
    </w:p>
    <w:p w:rsidR="00CF1BB5" w:rsidRDefault="00CF1BB5" w:rsidP="002D7C50">
      <w:pPr>
        <w:jc w:val="both"/>
        <w:rPr>
          <w:rFonts w:ascii="Times New Roman" w:hAnsi="Times New Roman" w:cs="Times New Roman"/>
          <w:sz w:val="24"/>
          <w:szCs w:val="24"/>
        </w:rPr>
      </w:pPr>
    </w:p>
    <w:p w:rsidR="00CF1BB5" w:rsidRPr="001B6C33" w:rsidRDefault="00CF1BB5" w:rsidP="002D7C50">
      <w:pPr>
        <w:jc w:val="both"/>
        <w:rPr>
          <w:rFonts w:ascii="Times New Roman" w:hAnsi="Times New Roman" w:cs="Times New Roman"/>
          <w:sz w:val="24"/>
          <w:szCs w:val="24"/>
        </w:rPr>
      </w:pPr>
    </w:p>
    <w:p w:rsidR="001B6C33" w:rsidRPr="001B6C33" w:rsidRDefault="001B6C33" w:rsidP="002D7C50">
      <w:pPr>
        <w:jc w:val="both"/>
        <w:rPr>
          <w:rFonts w:ascii="Times New Roman" w:hAnsi="Times New Roman" w:cs="Times New Roman"/>
          <w:sz w:val="24"/>
          <w:szCs w:val="24"/>
        </w:rPr>
      </w:pPr>
    </w:p>
    <w:p w:rsidR="001B6C33" w:rsidRPr="001B6C33" w:rsidRDefault="001B6C33" w:rsidP="001B6C33">
      <w:pPr>
        <w:jc w:val="right"/>
        <w:rPr>
          <w:rFonts w:ascii="Times New Roman" w:hAnsi="Times New Roman" w:cs="Times New Roman"/>
          <w:sz w:val="24"/>
          <w:szCs w:val="24"/>
        </w:rPr>
      </w:pPr>
      <w:r w:rsidRPr="001B6C33">
        <w:rPr>
          <w:rFonts w:ascii="Times New Roman" w:hAnsi="Times New Roman" w:cs="Times New Roman"/>
          <w:sz w:val="24"/>
          <w:szCs w:val="24"/>
        </w:rPr>
        <w:t>Автор работы: Сорокина Татьяна, 17 лет</w:t>
      </w:r>
    </w:p>
    <w:p w:rsidR="001B6C33" w:rsidRPr="001B6C33" w:rsidRDefault="001B6C33" w:rsidP="001B6C33">
      <w:pPr>
        <w:jc w:val="right"/>
        <w:rPr>
          <w:rFonts w:ascii="Times New Roman" w:hAnsi="Times New Roman" w:cs="Times New Roman"/>
          <w:sz w:val="24"/>
          <w:szCs w:val="24"/>
        </w:rPr>
      </w:pPr>
      <w:r w:rsidRPr="001B6C33">
        <w:rPr>
          <w:rFonts w:ascii="Times New Roman" w:hAnsi="Times New Roman" w:cs="Times New Roman"/>
          <w:sz w:val="24"/>
          <w:szCs w:val="24"/>
        </w:rPr>
        <w:t>Руководитель: Кутырева Мария Александровна, учитель биологии</w:t>
      </w:r>
    </w:p>
    <w:p w:rsidR="002629C8" w:rsidRDefault="001B6C33" w:rsidP="001B6C33">
      <w:pPr>
        <w:jc w:val="right"/>
        <w:rPr>
          <w:rFonts w:ascii="Times New Roman" w:hAnsi="Times New Roman" w:cs="Times New Roman"/>
          <w:sz w:val="24"/>
          <w:szCs w:val="24"/>
        </w:rPr>
      </w:pPr>
      <w:r w:rsidRPr="001B6C33">
        <w:rPr>
          <w:rFonts w:ascii="Times New Roman" w:hAnsi="Times New Roman" w:cs="Times New Roman"/>
          <w:sz w:val="24"/>
          <w:szCs w:val="24"/>
        </w:rPr>
        <w:t xml:space="preserve">Адрес: 607707 Нижегородская область, </w:t>
      </w:r>
      <w:r w:rsidR="009F7853" w:rsidRPr="001B6C33">
        <w:rPr>
          <w:rFonts w:ascii="Times New Roman" w:hAnsi="Times New Roman" w:cs="Times New Roman"/>
          <w:sz w:val="24"/>
          <w:szCs w:val="24"/>
        </w:rPr>
        <w:t>Шатковский район</w:t>
      </w:r>
      <w:r w:rsidRPr="001B6C33">
        <w:rPr>
          <w:rFonts w:ascii="Times New Roman" w:hAnsi="Times New Roman" w:cs="Times New Roman"/>
          <w:sz w:val="24"/>
          <w:szCs w:val="24"/>
        </w:rPr>
        <w:t xml:space="preserve">, </w:t>
      </w:r>
    </w:p>
    <w:p w:rsidR="001B6C33" w:rsidRPr="001B6C33" w:rsidRDefault="001B6C33" w:rsidP="001B6C33">
      <w:pPr>
        <w:jc w:val="right"/>
        <w:rPr>
          <w:rFonts w:ascii="Times New Roman" w:hAnsi="Times New Roman" w:cs="Times New Roman"/>
          <w:sz w:val="24"/>
          <w:szCs w:val="24"/>
        </w:rPr>
      </w:pPr>
      <w:r w:rsidRPr="001B6C33">
        <w:rPr>
          <w:rFonts w:ascii="Times New Roman" w:hAnsi="Times New Roman" w:cs="Times New Roman"/>
          <w:sz w:val="24"/>
          <w:szCs w:val="24"/>
        </w:rPr>
        <w:t>село Архангельское, улица Центральная, 89</w:t>
      </w:r>
    </w:p>
    <w:p w:rsidR="001B6C33" w:rsidRDefault="001B6C33">
      <w:pPr>
        <w:jc w:val="right"/>
        <w:rPr>
          <w:rFonts w:ascii="Times New Roman" w:hAnsi="Times New Roman" w:cs="Times New Roman"/>
          <w:sz w:val="24"/>
          <w:szCs w:val="24"/>
        </w:rPr>
      </w:pPr>
      <w:r>
        <w:rPr>
          <w:rFonts w:ascii="Times New Roman" w:hAnsi="Times New Roman" w:cs="Times New Roman"/>
          <w:sz w:val="24"/>
          <w:szCs w:val="24"/>
        </w:rPr>
        <w:t>Тел.: 8(831)</w:t>
      </w:r>
      <w:r w:rsidR="009F7853">
        <w:rPr>
          <w:rFonts w:ascii="Times New Roman" w:hAnsi="Times New Roman" w:cs="Times New Roman"/>
          <w:sz w:val="24"/>
          <w:szCs w:val="24"/>
        </w:rPr>
        <w:t xml:space="preserve"> </w:t>
      </w:r>
      <w:r>
        <w:rPr>
          <w:rFonts w:ascii="Times New Roman" w:hAnsi="Times New Roman" w:cs="Times New Roman"/>
          <w:sz w:val="24"/>
          <w:szCs w:val="24"/>
        </w:rPr>
        <w:t>90 45-0-13</w:t>
      </w:r>
    </w:p>
    <w:p w:rsidR="001B6C33" w:rsidRDefault="009F7853">
      <w:pPr>
        <w:jc w:val="right"/>
        <w:rPr>
          <w:rFonts w:ascii="Times New Roman" w:hAnsi="Times New Roman" w:cs="Times New Roman"/>
          <w:sz w:val="24"/>
          <w:szCs w:val="24"/>
        </w:rPr>
      </w:pPr>
      <w:r>
        <w:rPr>
          <w:rFonts w:ascii="Times New Roman" w:hAnsi="Times New Roman" w:cs="Times New Roman"/>
          <w:sz w:val="24"/>
          <w:szCs w:val="24"/>
        </w:rPr>
        <w:t>Факс: 8 (831) 90 4-5</w:t>
      </w:r>
      <w:r w:rsidR="001B6C33">
        <w:rPr>
          <w:rFonts w:ascii="Times New Roman" w:hAnsi="Times New Roman" w:cs="Times New Roman"/>
          <w:sz w:val="24"/>
          <w:szCs w:val="24"/>
        </w:rPr>
        <w:t>2-52</w:t>
      </w:r>
    </w:p>
    <w:p w:rsidR="001B6C33" w:rsidRDefault="001B6C33">
      <w:pPr>
        <w:jc w:val="right"/>
        <w:rPr>
          <w:rFonts w:ascii="Times New Roman" w:hAnsi="Times New Roman" w:cs="Times New Roman"/>
          <w:sz w:val="24"/>
          <w:szCs w:val="24"/>
        </w:rPr>
      </w:pPr>
    </w:p>
    <w:p w:rsidR="002629C8" w:rsidRDefault="002629C8" w:rsidP="002629C8">
      <w:pPr>
        <w:jc w:val="center"/>
        <w:rPr>
          <w:rFonts w:ascii="Times New Roman" w:hAnsi="Times New Roman" w:cs="Times New Roman"/>
          <w:sz w:val="24"/>
          <w:szCs w:val="24"/>
        </w:rPr>
      </w:pPr>
    </w:p>
    <w:p w:rsidR="00CF1BB5" w:rsidRDefault="00CF1BB5" w:rsidP="002629C8">
      <w:pPr>
        <w:jc w:val="center"/>
        <w:rPr>
          <w:rFonts w:ascii="Times New Roman" w:hAnsi="Times New Roman" w:cs="Times New Roman"/>
          <w:sz w:val="24"/>
          <w:szCs w:val="24"/>
        </w:rPr>
      </w:pPr>
      <w:r>
        <w:rPr>
          <w:rFonts w:ascii="Times New Roman" w:hAnsi="Times New Roman" w:cs="Times New Roman"/>
          <w:sz w:val="24"/>
          <w:szCs w:val="24"/>
        </w:rPr>
        <w:t>с.</w:t>
      </w:r>
      <w:r w:rsidR="002629C8">
        <w:rPr>
          <w:rFonts w:ascii="Times New Roman" w:hAnsi="Times New Roman" w:cs="Times New Roman"/>
          <w:sz w:val="24"/>
          <w:szCs w:val="24"/>
        </w:rPr>
        <w:t xml:space="preserve"> </w:t>
      </w:r>
      <w:r>
        <w:rPr>
          <w:rFonts w:ascii="Times New Roman" w:hAnsi="Times New Roman" w:cs="Times New Roman"/>
          <w:sz w:val="24"/>
          <w:szCs w:val="24"/>
        </w:rPr>
        <w:t>Архангельское</w:t>
      </w:r>
    </w:p>
    <w:p w:rsidR="002629C8" w:rsidRDefault="00CF1BB5" w:rsidP="002629C8">
      <w:pPr>
        <w:jc w:val="center"/>
        <w:rPr>
          <w:rFonts w:ascii="Times New Roman" w:hAnsi="Times New Roman" w:cs="Times New Roman"/>
          <w:sz w:val="24"/>
          <w:szCs w:val="24"/>
        </w:rPr>
      </w:pPr>
      <w:r>
        <w:rPr>
          <w:rFonts w:ascii="Times New Roman" w:hAnsi="Times New Roman" w:cs="Times New Roman"/>
          <w:sz w:val="24"/>
          <w:szCs w:val="24"/>
        </w:rPr>
        <w:t>2018 год</w:t>
      </w:r>
    </w:p>
    <w:p w:rsidR="007A5102" w:rsidRPr="002629C8" w:rsidRDefault="007A5102" w:rsidP="002629C8">
      <w:pPr>
        <w:spacing w:line="360" w:lineRule="auto"/>
        <w:jc w:val="both"/>
        <w:rPr>
          <w:rFonts w:ascii="Times New Roman" w:hAnsi="Times New Roman" w:cs="Times New Roman"/>
          <w:sz w:val="28"/>
          <w:szCs w:val="28"/>
        </w:rPr>
      </w:pPr>
      <w:r w:rsidRPr="002629C8">
        <w:rPr>
          <w:rFonts w:ascii="Times New Roman" w:hAnsi="Times New Roman" w:cs="Times New Roman"/>
          <w:sz w:val="28"/>
          <w:szCs w:val="28"/>
        </w:rPr>
        <w:br w:type="page"/>
      </w:r>
    </w:p>
    <w:p w:rsidR="00FF3981"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lastRenderedPageBreak/>
        <w:t>ОГЛАВЛЕНИЕ</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Введение……</w:t>
      </w:r>
      <w:r w:rsidR="00CA709D">
        <w:rPr>
          <w:rFonts w:ascii="Times New Roman" w:hAnsi="Times New Roman" w:cs="Times New Roman"/>
          <w:sz w:val="28"/>
          <w:szCs w:val="28"/>
        </w:rPr>
        <w:t>………………………………………………………………</w:t>
      </w:r>
      <w:r w:rsidRPr="00CA709D">
        <w:rPr>
          <w:rFonts w:ascii="Times New Roman" w:hAnsi="Times New Roman" w:cs="Times New Roman"/>
          <w:sz w:val="28"/>
          <w:szCs w:val="28"/>
        </w:rPr>
        <w:t xml:space="preserve">с. 1 – 2 </w:t>
      </w:r>
    </w:p>
    <w:p w:rsidR="007A5102" w:rsidRPr="00CA709D" w:rsidRDefault="00CA709D" w:rsidP="00CA709D">
      <w:pPr>
        <w:jc w:val="both"/>
        <w:rPr>
          <w:rFonts w:ascii="Times New Roman" w:hAnsi="Times New Roman" w:cs="Times New Roman"/>
          <w:sz w:val="28"/>
          <w:szCs w:val="28"/>
        </w:rPr>
      </w:pPr>
      <w:r w:rsidRPr="00CA709D">
        <w:rPr>
          <w:rFonts w:ascii="Times New Roman" w:hAnsi="Times New Roman" w:cs="Times New Roman"/>
          <w:sz w:val="28"/>
          <w:szCs w:val="28"/>
        </w:rPr>
        <w:t>Биоиндик</w:t>
      </w:r>
      <w:r w:rsidR="00E8277D">
        <w:rPr>
          <w:rFonts w:ascii="Times New Roman" w:hAnsi="Times New Roman" w:cs="Times New Roman"/>
          <w:sz w:val="28"/>
          <w:szCs w:val="28"/>
        </w:rPr>
        <w:t>а</w:t>
      </w:r>
      <w:r w:rsidRPr="00CA709D">
        <w:rPr>
          <w:rFonts w:ascii="Times New Roman" w:hAnsi="Times New Roman" w:cs="Times New Roman"/>
          <w:sz w:val="28"/>
          <w:szCs w:val="28"/>
        </w:rPr>
        <w:t>ция</w:t>
      </w:r>
      <w:r w:rsidR="007A5102" w:rsidRPr="00CA709D">
        <w:rPr>
          <w:rFonts w:ascii="Times New Roman" w:hAnsi="Times New Roman" w:cs="Times New Roman"/>
          <w:sz w:val="28"/>
          <w:szCs w:val="28"/>
        </w:rPr>
        <w:t>. Общая характеристика б</w:t>
      </w:r>
      <w:r>
        <w:rPr>
          <w:rFonts w:ascii="Times New Roman" w:hAnsi="Times New Roman" w:cs="Times New Roman"/>
          <w:sz w:val="28"/>
          <w:szCs w:val="28"/>
        </w:rPr>
        <w:t>иологического мониторинга…</w:t>
      </w:r>
      <w:r w:rsidR="007A5102" w:rsidRPr="00CA709D">
        <w:rPr>
          <w:rFonts w:ascii="Times New Roman" w:hAnsi="Times New Roman" w:cs="Times New Roman"/>
          <w:sz w:val="28"/>
          <w:szCs w:val="28"/>
        </w:rPr>
        <w:t xml:space="preserve">с.3 – 4    </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 xml:space="preserve">Лишайники как индикаторы </w:t>
      </w:r>
      <w:r w:rsidR="00CA709D" w:rsidRPr="00CA709D">
        <w:rPr>
          <w:rFonts w:ascii="Times New Roman" w:hAnsi="Times New Roman" w:cs="Times New Roman"/>
          <w:sz w:val="28"/>
          <w:szCs w:val="28"/>
        </w:rPr>
        <w:t>заг</w:t>
      </w:r>
      <w:r w:rsidR="00CA709D">
        <w:rPr>
          <w:rFonts w:ascii="Times New Roman" w:hAnsi="Times New Roman" w:cs="Times New Roman"/>
          <w:sz w:val="28"/>
          <w:szCs w:val="28"/>
        </w:rPr>
        <w:t>рязнённости воздуха……………</w:t>
      </w:r>
      <w:proofErr w:type="gramStart"/>
      <w:r w:rsidR="00CA709D">
        <w:rPr>
          <w:rFonts w:ascii="Times New Roman" w:hAnsi="Times New Roman" w:cs="Times New Roman"/>
          <w:sz w:val="28"/>
          <w:szCs w:val="28"/>
        </w:rPr>
        <w:t>……</w:t>
      </w:r>
      <w:r w:rsidRPr="00CA709D">
        <w:rPr>
          <w:rFonts w:ascii="Times New Roman" w:hAnsi="Times New Roman" w:cs="Times New Roman"/>
          <w:sz w:val="28"/>
          <w:szCs w:val="28"/>
        </w:rPr>
        <w:t>.</w:t>
      </w:r>
      <w:proofErr w:type="gramEnd"/>
      <w:r w:rsidRPr="00CA709D">
        <w:rPr>
          <w:rFonts w:ascii="Times New Roman" w:hAnsi="Times New Roman" w:cs="Times New Roman"/>
          <w:sz w:val="28"/>
          <w:szCs w:val="28"/>
        </w:rPr>
        <w:t>с. 5 – 6</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Мониторинг состояния воздушной сре</w:t>
      </w:r>
      <w:r w:rsidR="00CA709D">
        <w:rPr>
          <w:rFonts w:ascii="Times New Roman" w:hAnsi="Times New Roman" w:cs="Times New Roman"/>
          <w:sz w:val="28"/>
          <w:szCs w:val="28"/>
        </w:rPr>
        <w:t>ды методом лихеноиндикации………</w:t>
      </w:r>
      <w:r w:rsidRPr="00CA709D">
        <w:rPr>
          <w:rFonts w:ascii="Times New Roman" w:hAnsi="Times New Roman" w:cs="Times New Roman"/>
          <w:sz w:val="28"/>
          <w:szCs w:val="28"/>
        </w:rPr>
        <w:t>с.</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Материалы и методы ис</w:t>
      </w:r>
      <w:r w:rsidR="00CA709D">
        <w:rPr>
          <w:rFonts w:ascii="Times New Roman" w:hAnsi="Times New Roman" w:cs="Times New Roman"/>
          <w:sz w:val="28"/>
          <w:szCs w:val="28"/>
        </w:rPr>
        <w:t>следования…………………………………………...</w:t>
      </w:r>
      <w:r w:rsidRPr="00CA709D">
        <w:rPr>
          <w:rFonts w:ascii="Times New Roman" w:hAnsi="Times New Roman" w:cs="Times New Roman"/>
          <w:sz w:val="28"/>
          <w:szCs w:val="28"/>
        </w:rPr>
        <w:t>с. 7</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 xml:space="preserve">Методика полевого изучения </w:t>
      </w:r>
      <w:r w:rsidR="00CA709D" w:rsidRPr="00CA709D">
        <w:rPr>
          <w:rFonts w:ascii="Times New Roman" w:hAnsi="Times New Roman" w:cs="Times New Roman"/>
          <w:sz w:val="28"/>
          <w:szCs w:val="28"/>
        </w:rPr>
        <w:t>ли</w:t>
      </w:r>
      <w:r w:rsidR="00CA709D">
        <w:rPr>
          <w:rFonts w:ascii="Times New Roman" w:hAnsi="Times New Roman" w:cs="Times New Roman"/>
          <w:sz w:val="28"/>
          <w:szCs w:val="28"/>
        </w:rPr>
        <w:t>шайниковых синузий…………………</w:t>
      </w:r>
      <w:r w:rsidRPr="00CA709D">
        <w:rPr>
          <w:rFonts w:ascii="Times New Roman" w:hAnsi="Times New Roman" w:cs="Times New Roman"/>
          <w:sz w:val="28"/>
          <w:szCs w:val="28"/>
        </w:rPr>
        <w:t xml:space="preserve">с. 8 – 9 </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 xml:space="preserve">Сведения, необходимые для сбора </w:t>
      </w:r>
      <w:r w:rsidR="00CA709D">
        <w:rPr>
          <w:rFonts w:ascii="Times New Roman" w:hAnsi="Times New Roman" w:cs="Times New Roman"/>
          <w:sz w:val="28"/>
          <w:szCs w:val="28"/>
        </w:rPr>
        <w:t>и определения лишайников………</w:t>
      </w:r>
      <w:r w:rsidRPr="00CA709D">
        <w:rPr>
          <w:rFonts w:ascii="Times New Roman" w:hAnsi="Times New Roman" w:cs="Times New Roman"/>
          <w:sz w:val="28"/>
          <w:szCs w:val="28"/>
        </w:rPr>
        <w:t>с.10 – 11</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Выводы…………</w:t>
      </w:r>
      <w:r w:rsidR="00CA709D">
        <w:rPr>
          <w:rFonts w:ascii="Times New Roman" w:hAnsi="Times New Roman" w:cs="Times New Roman"/>
          <w:sz w:val="28"/>
          <w:szCs w:val="28"/>
        </w:rPr>
        <w:t>………………………………………………………………</w:t>
      </w:r>
      <w:r w:rsidRPr="00CA709D">
        <w:rPr>
          <w:rFonts w:ascii="Times New Roman" w:hAnsi="Times New Roman" w:cs="Times New Roman"/>
          <w:sz w:val="28"/>
          <w:szCs w:val="28"/>
        </w:rPr>
        <w:t>с.12</w:t>
      </w:r>
    </w:p>
    <w:p w:rsidR="007A5102" w:rsidRPr="00CA709D" w:rsidRDefault="007A5102" w:rsidP="00CA709D">
      <w:pPr>
        <w:jc w:val="both"/>
        <w:rPr>
          <w:rFonts w:ascii="Times New Roman" w:hAnsi="Times New Roman" w:cs="Times New Roman"/>
          <w:sz w:val="28"/>
          <w:szCs w:val="28"/>
        </w:rPr>
      </w:pPr>
      <w:r w:rsidRPr="00CA709D">
        <w:rPr>
          <w:rFonts w:ascii="Times New Roman" w:hAnsi="Times New Roman" w:cs="Times New Roman"/>
          <w:sz w:val="28"/>
          <w:szCs w:val="28"/>
        </w:rPr>
        <w:t>Заключени</w:t>
      </w:r>
      <w:r w:rsidR="00CA709D">
        <w:rPr>
          <w:rFonts w:ascii="Times New Roman" w:hAnsi="Times New Roman" w:cs="Times New Roman"/>
          <w:sz w:val="28"/>
          <w:szCs w:val="28"/>
        </w:rPr>
        <w:t>е ………………………………………………………………</w:t>
      </w:r>
      <w:r w:rsidRPr="00CA709D">
        <w:rPr>
          <w:rFonts w:ascii="Times New Roman" w:hAnsi="Times New Roman" w:cs="Times New Roman"/>
          <w:sz w:val="28"/>
          <w:szCs w:val="28"/>
        </w:rPr>
        <w:t xml:space="preserve">с. 13-14 </w:t>
      </w:r>
    </w:p>
    <w:p w:rsidR="007A5102" w:rsidRDefault="00CA709D" w:rsidP="00CA709D">
      <w:pPr>
        <w:jc w:val="both"/>
        <w:rPr>
          <w:rFonts w:ascii="Times New Roman" w:hAnsi="Times New Roman" w:cs="Times New Roman"/>
          <w:sz w:val="24"/>
          <w:szCs w:val="24"/>
        </w:rPr>
      </w:pPr>
      <w:r>
        <w:rPr>
          <w:rFonts w:ascii="Times New Roman" w:hAnsi="Times New Roman" w:cs="Times New Roman"/>
          <w:sz w:val="28"/>
          <w:szCs w:val="28"/>
        </w:rPr>
        <w:t xml:space="preserve">Список </w:t>
      </w:r>
      <w:r w:rsidR="007A5102" w:rsidRPr="00CA709D">
        <w:rPr>
          <w:rFonts w:ascii="Times New Roman" w:hAnsi="Times New Roman" w:cs="Times New Roman"/>
          <w:sz w:val="28"/>
          <w:szCs w:val="28"/>
        </w:rPr>
        <w:t>литера</w:t>
      </w:r>
      <w:r>
        <w:rPr>
          <w:rFonts w:ascii="Times New Roman" w:hAnsi="Times New Roman" w:cs="Times New Roman"/>
          <w:sz w:val="28"/>
          <w:szCs w:val="28"/>
        </w:rPr>
        <w:t>туры……………………………………………………………</w:t>
      </w:r>
      <w:r w:rsidR="007A5102" w:rsidRPr="00CA709D">
        <w:rPr>
          <w:rFonts w:ascii="Times New Roman" w:hAnsi="Times New Roman" w:cs="Times New Roman"/>
          <w:sz w:val="28"/>
          <w:szCs w:val="28"/>
        </w:rPr>
        <w:t>с.15</w:t>
      </w:r>
      <w:r w:rsidR="007A5102">
        <w:rPr>
          <w:rFonts w:ascii="Times New Roman" w:hAnsi="Times New Roman" w:cs="Times New Roman"/>
          <w:sz w:val="24"/>
          <w:szCs w:val="24"/>
        </w:rPr>
        <w:br w:type="page"/>
      </w:r>
    </w:p>
    <w:p w:rsidR="007A5102" w:rsidRPr="00CA709D" w:rsidRDefault="00837C0F" w:rsidP="00CA709D">
      <w:pPr>
        <w:spacing w:line="360" w:lineRule="auto"/>
        <w:ind w:left="1701" w:right="850"/>
        <w:jc w:val="center"/>
        <w:rPr>
          <w:rFonts w:ascii="Times New Roman" w:hAnsi="Times New Roman" w:cs="Times New Roman"/>
          <w:b/>
          <w:sz w:val="28"/>
          <w:szCs w:val="28"/>
        </w:rPr>
      </w:pPr>
      <w:r w:rsidRPr="00CA709D">
        <w:rPr>
          <w:rFonts w:ascii="Times New Roman" w:hAnsi="Times New Roman" w:cs="Times New Roman"/>
          <w:b/>
          <w:sz w:val="28"/>
          <w:szCs w:val="28"/>
        </w:rPr>
        <w:lastRenderedPageBreak/>
        <w:t>Введение</w:t>
      </w:r>
    </w:p>
    <w:p w:rsidR="00837C0F" w:rsidRPr="00CA709D" w:rsidRDefault="00837C0F"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Технический прогресс неразрывно связан с все большим вторжением человека в живую природу. В результате этого перед человеком возник целый ряд проблем: истощение природных ресурсов, загрязнение бытовыми и промышленными отходами, исчезновение многих видов живых существ – вот лишь некоторые из них.</w:t>
      </w:r>
    </w:p>
    <w:p w:rsidR="00837C0F" w:rsidRPr="00CA709D" w:rsidRDefault="00837C0F"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Ухудшение экологического состояния окружающей среды сильно сказывается на здоровье человека. В последние годы участились случаи заболевания сердца и кровеносной системы, щитовидной железы и др. поэтому в наше время наиболее актуальным стал вопрос об определении уровня загрязнения той или иной среды обитания, в первую очередь воздуха, так как он оказывает непосредственное влияние на здоровье человека. Специалисты считают, что если не будут предприняты чрезвычайные меры по предотвращению экологического кризиса и ликвидации его последствий, то к концу </w:t>
      </w:r>
      <w:r w:rsidRPr="00CA709D">
        <w:rPr>
          <w:rFonts w:ascii="Times New Roman" w:hAnsi="Times New Roman" w:cs="Times New Roman"/>
          <w:sz w:val="28"/>
          <w:szCs w:val="28"/>
          <w:lang w:val="en-US"/>
        </w:rPr>
        <w:t>XXI</w:t>
      </w:r>
      <w:r w:rsidRPr="00CA709D">
        <w:rPr>
          <w:rFonts w:ascii="Times New Roman" w:hAnsi="Times New Roman" w:cs="Times New Roman"/>
          <w:sz w:val="28"/>
          <w:szCs w:val="28"/>
        </w:rPr>
        <w:t xml:space="preserve"> века в России практически не останется живых людей.</w:t>
      </w:r>
    </w:p>
    <w:p w:rsidR="00837C0F" w:rsidRPr="00CA709D" w:rsidRDefault="00837C0F"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Управление состоянием окружающей среды требует контроля за ее изменениями, на основании которых можно предотвратить ухудшение качества окружающей среды.</w:t>
      </w:r>
    </w:p>
    <w:p w:rsidR="00837C0F" w:rsidRPr="00CA709D" w:rsidRDefault="00837C0F"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Наиболее удобным объектом для исследования экологического состояния воздуха являются лишайники. Они не только очень чувствительны к загрязнению атмосферы, но также широко распространены</w:t>
      </w:r>
      <w:r w:rsidR="00C51189" w:rsidRPr="00CA709D">
        <w:rPr>
          <w:rFonts w:ascii="Times New Roman" w:hAnsi="Times New Roman" w:cs="Times New Roman"/>
          <w:sz w:val="28"/>
          <w:szCs w:val="28"/>
        </w:rPr>
        <w:t>. Лишайники обитают на самых разнообразных субстратах, а их сбор можно осуществлять в течении всего года. К тому же лишайники сами по себе являются интересным объектом для исследований, так как являются симбиотическим организмом, обладающим уникальным анатомическим строением и, в связи с этим, своеобразными физиологическими процессами.</w:t>
      </w:r>
    </w:p>
    <w:p w:rsidR="001658BD" w:rsidRPr="001658BD" w:rsidRDefault="00C51189" w:rsidP="00CA709D">
      <w:pPr>
        <w:spacing w:line="360" w:lineRule="auto"/>
        <w:jc w:val="both"/>
        <w:rPr>
          <w:rFonts w:ascii="Times New Roman" w:hAnsi="Times New Roman" w:cs="Times New Roman"/>
          <w:sz w:val="24"/>
          <w:szCs w:val="24"/>
        </w:rPr>
      </w:pPr>
      <w:r w:rsidRPr="00CA709D">
        <w:rPr>
          <w:rFonts w:ascii="Times New Roman" w:hAnsi="Times New Roman" w:cs="Times New Roman"/>
          <w:sz w:val="28"/>
          <w:szCs w:val="28"/>
        </w:rPr>
        <w:t>Все вышесказанное подтверждает актуальность нашего исследования.</w:t>
      </w:r>
      <w:r>
        <w:rPr>
          <w:rFonts w:ascii="Times New Roman" w:hAnsi="Times New Roman" w:cs="Times New Roman"/>
          <w:sz w:val="24"/>
          <w:szCs w:val="24"/>
        </w:rPr>
        <w:br w:type="page"/>
      </w:r>
    </w:p>
    <w:p w:rsidR="00C51189" w:rsidRPr="00CA709D" w:rsidRDefault="00C51189" w:rsidP="00CA709D">
      <w:pPr>
        <w:spacing w:line="360" w:lineRule="auto"/>
        <w:jc w:val="both"/>
        <w:rPr>
          <w:rFonts w:ascii="Times New Roman" w:hAnsi="Times New Roman" w:cs="Times New Roman"/>
          <w:sz w:val="28"/>
          <w:szCs w:val="28"/>
        </w:rPr>
      </w:pPr>
      <w:r w:rsidRPr="00CA709D">
        <w:rPr>
          <w:rFonts w:ascii="Times New Roman" w:hAnsi="Times New Roman" w:cs="Times New Roman"/>
          <w:b/>
          <w:sz w:val="28"/>
          <w:szCs w:val="28"/>
        </w:rPr>
        <w:lastRenderedPageBreak/>
        <w:t>Цель</w:t>
      </w:r>
      <w:r w:rsidRPr="00CA709D">
        <w:rPr>
          <w:rFonts w:ascii="Times New Roman" w:hAnsi="Times New Roman" w:cs="Times New Roman"/>
          <w:sz w:val="28"/>
          <w:szCs w:val="28"/>
        </w:rPr>
        <w:t xml:space="preserve"> исследования: провести качественную оценку загрязненности воздуха методом лихеноиндикации на улице Центр</w:t>
      </w:r>
      <w:r w:rsidR="00CA709D">
        <w:rPr>
          <w:rFonts w:ascii="Times New Roman" w:hAnsi="Times New Roman" w:cs="Times New Roman"/>
          <w:sz w:val="28"/>
          <w:szCs w:val="28"/>
        </w:rPr>
        <w:t>альная (село Архангельское)</w:t>
      </w:r>
      <w:r w:rsidRPr="00CA709D">
        <w:rPr>
          <w:rFonts w:ascii="Times New Roman" w:hAnsi="Times New Roman" w:cs="Times New Roman"/>
          <w:sz w:val="28"/>
          <w:szCs w:val="28"/>
        </w:rPr>
        <w:t xml:space="preserve"> </w:t>
      </w:r>
      <w:r w:rsidR="00CA709D">
        <w:rPr>
          <w:rFonts w:ascii="Times New Roman" w:hAnsi="Times New Roman" w:cs="Times New Roman"/>
          <w:sz w:val="28"/>
          <w:szCs w:val="28"/>
        </w:rPr>
        <w:t xml:space="preserve">и сравнить результаты работ 2011 года и 2017. </w:t>
      </w:r>
    </w:p>
    <w:p w:rsidR="00C51189" w:rsidRPr="00CA709D" w:rsidRDefault="00C51189" w:rsidP="00CA709D">
      <w:pPr>
        <w:spacing w:line="360" w:lineRule="auto"/>
        <w:jc w:val="both"/>
        <w:rPr>
          <w:rFonts w:ascii="Times New Roman" w:hAnsi="Times New Roman" w:cs="Times New Roman"/>
          <w:sz w:val="28"/>
          <w:szCs w:val="28"/>
        </w:rPr>
      </w:pPr>
      <w:r w:rsidRPr="00CA709D">
        <w:rPr>
          <w:rFonts w:ascii="Times New Roman" w:hAnsi="Times New Roman" w:cs="Times New Roman"/>
          <w:b/>
          <w:sz w:val="28"/>
          <w:szCs w:val="28"/>
        </w:rPr>
        <w:t>Задачи</w:t>
      </w:r>
      <w:r w:rsidRPr="00CA709D">
        <w:rPr>
          <w:rFonts w:ascii="Times New Roman" w:hAnsi="Times New Roman" w:cs="Times New Roman"/>
          <w:sz w:val="28"/>
          <w:szCs w:val="28"/>
        </w:rPr>
        <w:t xml:space="preserve"> исследования:</w:t>
      </w:r>
    </w:p>
    <w:p w:rsidR="00C51189" w:rsidRPr="00CA709D" w:rsidRDefault="00C51189"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Изучить литературу, содержащую сведения о лишайниках и лихеноиндикации;</w:t>
      </w:r>
    </w:p>
    <w:p w:rsidR="00C51189" w:rsidRPr="00CA709D" w:rsidRDefault="00C51189"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Провести исследование вышеуказанной территории;</w:t>
      </w:r>
    </w:p>
    <w:p w:rsidR="00C51189" w:rsidRPr="00CA709D" w:rsidRDefault="00C51189"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Описать лишайниковые сообщества;</w:t>
      </w:r>
    </w:p>
    <w:p w:rsidR="00C51189" w:rsidRPr="00CA709D" w:rsidRDefault="001658BD"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Собрать коллекцию лишайников;</w:t>
      </w:r>
    </w:p>
    <w:p w:rsidR="001658BD" w:rsidRPr="00CA709D" w:rsidRDefault="001658BD"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Определить виды, найденные на исследуемой территории;</w:t>
      </w:r>
    </w:p>
    <w:p w:rsidR="001658BD" w:rsidRDefault="001658BD" w:rsidP="00CA709D">
      <w:pPr>
        <w:pStyle w:val="a3"/>
        <w:numPr>
          <w:ilvl w:val="0"/>
          <w:numId w:val="4"/>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Сделать математические расчёты;</w:t>
      </w:r>
    </w:p>
    <w:p w:rsidR="00CA709D" w:rsidRPr="00CA709D" w:rsidRDefault="00CA709D" w:rsidP="00CA709D">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Провести сравнительный анализ.</w:t>
      </w:r>
    </w:p>
    <w:p w:rsidR="001658BD" w:rsidRPr="00CA709D" w:rsidRDefault="001658BD"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На основании полученных результатов сделать выводы об </w:t>
      </w:r>
      <w:r w:rsidR="00CA709D">
        <w:rPr>
          <w:rFonts w:ascii="Times New Roman" w:hAnsi="Times New Roman" w:cs="Times New Roman"/>
          <w:sz w:val="28"/>
          <w:szCs w:val="28"/>
        </w:rPr>
        <w:t xml:space="preserve">изменении экологического состояния </w:t>
      </w:r>
      <w:r w:rsidRPr="00CA709D">
        <w:rPr>
          <w:rFonts w:ascii="Times New Roman" w:hAnsi="Times New Roman" w:cs="Times New Roman"/>
          <w:sz w:val="28"/>
          <w:szCs w:val="28"/>
        </w:rPr>
        <w:t>воздуха на исследуемой территории.</w:t>
      </w:r>
    </w:p>
    <w:p w:rsidR="001658BD" w:rsidRPr="00CA709D" w:rsidRDefault="001658BD" w:rsidP="00CA709D">
      <w:pPr>
        <w:spacing w:line="360" w:lineRule="auto"/>
        <w:jc w:val="both"/>
        <w:rPr>
          <w:rFonts w:ascii="Times New Roman" w:hAnsi="Times New Roman" w:cs="Times New Roman"/>
          <w:sz w:val="28"/>
          <w:szCs w:val="28"/>
        </w:rPr>
      </w:pPr>
      <w:r w:rsidRPr="00CA709D">
        <w:rPr>
          <w:rFonts w:ascii="Times New Roman" w:hAnsi="Times New Roman" w:cs="Times New Roman"/>
          <w:b/>
          <w:sz w:val="28"/>
          <w:szCs w:val="28"/>
        </w:rPr>
        <w:t>Методы</w:t>
      </w:r>
      <w:r w:rsidRPr="00CA709D">
        <w:rPr>
          <w:rFonts w:ascii="Times New Roman" w:hAnsi="Times New Roman" w:cs="Times New Roman"/>
          <w:sz w:val="28"/>
          <w:szCs w:val="28"/>
        </w:rPr>
        <w:t>:</w:t>
      </w:r>
    </w:p>
    <w:p w:rsidR="001658BD" w:rsidRPr="00CA709D" w:rsidRDefault="001658BD" w:rsidP="00CA709D">
      <w:pPr>
        <w:pStyle w:val="a3"/>
        <w:numPr>
          <w:ilvl w:val="0"/>
          <w:numId w:val="1"/>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Анализ литературных источников;</w:t>
      </w:r>
    </w:p>
    <w:p w:rsidR="001658BD" w:rsidRPr="00CA709D" w:rsidRDefault="001658BD" w:rsidP="00CA709D">
      <w:pPr>
        <w:pStyle w:val="a3"/>
        <w:numPr>
          <w:ilvl w:val="0"/>
          <w:numId w:val="1"/>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Сбор материала в полевых условиях;</w:t>
      </w:r>
    </w:p>
    <w:p w:rsidR="001658BD" w:rsidRPr="00CA709D" w:rsidRDefault="001658BD" w:rsidP="00CA709D">
      <w:pPr>
        <w:pStyle w:val="a3"/>
        <w:numPr>
          <w:ilvl w:val="0"/>
          <w:numId w:val="1"/>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Определение объектов; </w:t>
      </w:r>
    </w:p>
    <w:p w:rsidR="001658BD" w:rsidRPr="00CA709D" w:rsidRDefault="001658BD" w:rsidP="00CA709D">
      <w:pPr>
        <w:pStyle w:val="a3"/>
        <w:numPr>
          <w:ilvl w:val="0"/>
          <w:numId w:val="1"/>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Обработка полученных данных;</w:t>
      </w:r>
    </w:p>
    <w:p w:rsidR="001658BD" w:rsidRPr="00CA709D" w:rsidRDefault="001658BD" w:rsidP="00CA709D">
      <w:pPr>
        <w:pStyle w:val="a3"/>
        <w:numPr>
          <w:ilvl w:val="0"/>
          <w:numId w:val="1"/>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Формулировка выводов.</w:t>
      </w:r>
    </w:p>
    <w:p w:rsidR="001658BD" w:rsidRPr="00CA709D" w:rsidRDefault="001658BD" w:rsidP="00CA709D">
      <w:pPr>
        <w:spacing w:line="360" w:lineRule="auto"/>
        <w:jc w:val="both"/>
        <w:rPr>
          <w:rFonts w:ascii="Times New Roman" w:hAnsi="Times New Roman" w:cs="Times New Roman"/>
          <w:sz w:val="28"/>
          <w:szCs w:val="28"/>
        </w:rPr>
      </w:pPr>
      <w:r w:rsidRPr="00CA709D">
        <w:rPr>
          <w:rFonts w:ascii="Times New Roman" w:hAnsi="Times New Roman" w:cs="Times New Roman"/>
          <w:b/>
          <w:sz w:val="28"/>
          <w:szCs w:val="28"/>
        </w:rPr>
        <w:t>Структура</w:t>
      </w:r>
      <w:r w:rsidRPr="00CA709D">
        <w:rPr>
          <w:rFonts w:ascii="Times New Roman" w:hAnsi="Times New Roman" w:cs="Times New Roman"/>
          <w:sz w:val="28"/>
          <w:szCs w:val="28"/>
        </w:rPr>
        <w:t xml:space="preserve"> работы: введение, основная часть, выводы, заключение, библиографический список.</w:t>
      </w:r>
    </w:p>
    <w:p w:rsidR="001658BD" w:rsidRPr="00CA709D" w:rsidRDefault="001658BD" w:rsidP="00CA709D">
      <w:pPr>
        <w:spacing w:line="360" w:lineRule="auto"/>
        <w:jc w:val="both"/>
        <w:rPr>
          <w:rFonts w:ascii="Times New Roman" w:hAnsi="Times New Roman" w:cs="Times New Roman"/>
          <w:sz w:val="28"/>
          <w:szCs w:val="28"/>
        </w:rPr>
      </w:pPr>
      <w:r w:rsidRPr="00CA709D">
        <w:rPr>
          <w:rFonts w:ascii="Times New Roman" w:hAnsi="Times New Roman" w:cs="Times New Roman"/>
          <w:b/>
          <w:sz w:val="28"/>
          <w:szCs w:val="28"/>
        </w:rPr>
        <w:t>Практическая значимость</w:t>
      </w:r>
      <w:r w:rsidRPr="00CA709D">
        <w:rPr>
          <w:rFonts w:ascii="Times New Roman" w:hAnsi="Times New Roman" w:cs="Times New Roman"/>
          <w:sz w:val="28"/>
          <w:szCs w:val="28"/>
        </w:rPr>
        <w:t xml:space="preserve"> работы: </w:t>
      </w:r>
    </w:p>
    <w:p w:rsidR="001658BD" w:rsidRPr="00CA709D" w:rsidRDefault="001658BD"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Проведенные исследования позволили выявить видовой состав лишайников на территории села Архангельское </w:t>
      </w:r>
      <w:r w:rsidR="00CA709D">
        <w:rPr>
          <w:rFonts w:ascii="Times New Roman" w:hAnsi="Times New Roman" w:cs="Times New Roman"/>
          <w:sz w:val="28"/>
          <w:szCs w:val="28"/>
        </w:rPr>
        <w:t>в 2017</w:t>
      </w:r>
      <w:r w:rsidRPr="00CA709D">
        <w:rPr>
          <w:rFonts w:ascii="Times New Roman" w:hAnsi="Times New Roman" w:cs="Times New Roman"/>
          <w:sz w:val="28"/>
          <w:szCs w:val="28"/>
        </w:rPr>
        <w:t xml:space="preserve"> год</w:t>
      </w:r>
      <w:r w:rsidR="00CA709D">
        <w:rPr>
          <w:rFonts w:ascii="Times New Roman" w:hAnsi="Times New Roman" w:cs="Times New Roman"/>
          <w:sz w:val="28"/>
          <w:szCs w:val="28"/>
        </w:rPr>
        <w:t>у</w:t>
      </w:r>
      <w:r w:rsidRPr="00CA709D">
        <w:rPr>
          <w:rFonts w:ascii="Times New Roman" w:hAnsi="Times New Roman" w:cs="Times New Roman"/>
          <w:sz w:val="28"/>
          <w:szCs w:val="28"/>
        </w:rPr>
        <w:t xml:space="preserve">; нахождение показателя относительной чистоты атмосферы (ОЧА) позволило сделать выводы об </w:t>
      </w:r>
      <w:r w:rsidR="00E8277D">
        <w:rPr>
          <w:rFonts w:ascii="Times New Roman" w:hAnsi="Times New Roman" w:cs="Times New Roman"/>
          <w:sz w:val="28"/>
          <w:szCs w:val="28"/>
        </w:rPr>
        <w:lastRenderedPageBreak/>
        <w:t xml:space="preserve">изменении экологического состояния наземно - </w:t>
      </w:r>
      <w:r w:rsidRPr="00CA709D">
        <w:rPr>
          <w:rFonts w:ascii="Times New Roman" w:hAnsi="Times New Roman" w:cs="Times New Roman"/>
          <w:sz w:val="28"/>
          <w:szCs w:val="28"/>
        </w:rPr>
        <w:t>воздушной среды села Архангельское</w:t>
      </w:r>
      <w:r w:rsidR="00E8277D">
        <w:rPr>
          <w:rFonts w:ascii="Times New Roman" w:hAnsi="Times New Roman" w:cs="Times New Roman"/>
          <w:sz w:val="28"/>
          <w:szCs w:val="28"/>
        </w:rPr>
        <w:t xml:space="preserve"> за последнии 6 лет</w:t>
      </w:r>
      <w:r w:rsidRPr="00CA709D">
        <w:rPr>
          <w:rFonts w:ascii="Times New Roman" w:hAnsi="Times New Roman" w:cs="Times New Roman"/>
          <w:sz w:val="28"/>
          <w:szCs w:val="28"/>
        </w:rPr>
        <w:t>.</w:t>
      </w:r>
    </w:p>
    <w:p w:rsidR="001658BD" w:rsidRPr="00E8277D" w:rsidRDefault="001658BD" w:rsidP="00E8277D">
      <w:pPr>
        <w:spacing w:line="360" w:lineRule="auto"/>
        <w:jc w:val="center"/>
        <w:rPr>
          <w:rFonts w:ascii="Times New Roman" w:hAnsi="Times New Roman" w:cs="Times New Roman"/>
          <w:sz w:val="28"/>
          <w:szCs w:val="28"/>
        </w:rPr>
      </w:pPr>
      <w:r w:rsidRPr="00CA709D">
        <w:rPr>
          <w:rFonts w:ascii="Times New Roman" w:hAnsi="Times New Roman" w:cs="Times New Roman"/>
          <w:b/>
          <w:sz w:val="28"/>
          <w:szCs w:val="28"/>
        </w:rPr>
        <w:t>Биоиндикация. Общая характеристика биологического мониторинга</w:t>
      </w:r>
    </w:p>
    <w:p w:rsidR="001658BD" w:rsidRPr="00CA709D" w:rsidRDefault="007317FA"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Каждая биологическая система характеризует зависящее от времени воздействие на нее факторов среды – природных, </w:t>
      </w:r>
      <w:r w:rsidR="007C1A40" w:rsidRPr="00CA709D">
        <w:rPr>
          <w:rFonts w:ascii="Times New Roman" w:hAnsi="Times New Roman" w:cs="Times New Roman"/>
          <w:sz w:val="28"/>
          <w:szCs w:val="28"/>
        </w:rPr>
        <w:t>измененных человеком или антропогенных. Метод оценки абиотических и биотических факторов местообитания при помощи биологических систем ча</w:t>
      </w:r>
      <w:r w:rsidR="00E8277D">
        <w:rPr>
          <w:rFonts w:ascii="Times New Roman" w:hAnsi="Times New Roman" w:cs="Times New Roman"/>
          <w:sz w:val="28"/>
          <w:szCs w:val="28"/>
        </w:rPr>
        <w:t xml:space="preserve">сто называют </w:t>
      </w:r>
      <w:r w:rsidR="007C1A40" w:rsidRPr="00E8277D">
        <w:rPr>
          <w:rFonts w:ascii="Times New Roman" w:hAnsi="Times New Roman" w:cs="Times New Roman"/>
          <w:i/>
          <w:sz w:val="28"/>
          <w:szCs w:val="28"/>
        </w:rPr>
        <w:t>биоиндик</w:t>
      </w:r>
      <w:r w:rsidR="00E8277D" w:rsidRPr="00E8277D">
        <w:rPr>
          <w:rFonts w:ascii="Times New Roman" w:hAnsi="Times New Roman" w:cs="Times New Roman"/>
          <w:i/>
          <w:sz w:val="28"/>
          <w:szCs w:val="28"/>
        </w:rPr>
        <w:t>а</w:t>
      </w:r>
      <w:r w:rsidR="007C1A40" w:rsidRPr="00E8277D">
        <w:rPr>
          <w:rFonts w:ascii="Times New Roman" w:hAnsi="Times New Roman" w:cs="Times New Roman"/>
          <w:i/>
          <w:sz w:val="28"/>
          <w:szCs w:val="28"/>
        </w:rPr>
        <w:t>цией</w:t>
      </w:r>
      <w:r w:rsidR="007C1A40" w:rsidRPr="00CA709D">
        <w:rPr>
          <w:rFonts w:ascii="Times New Roman" w:hAnsi="Times New Roman" w:cs="Times New Roman"/>
          <w:i/>
          <w:sz w:val="28"/>
          <w:szCs w:val="28"/>
        </w:rPr>
        <w:t xml:space="preserve"> </w:t>
      </w:r>
      <w:r w:rsidR="00E8277D">
        <w:rPr>
          <w:rFonts w:ascii="Times New Roman" w:hAnsi="Times New Roman" w:cs="Times New Roman"/>
          <w:sz w:val="28"/>
          <w:szCs w:val="28"/>
        </w:rPr>
        <w:t>(</w:t>
      </w:r>
      <w:r w:rsidR="007C1A40" w:rsidRPr="00CA709D">
        <w:rPr>
          <w:rFonts w:ascii="Times New Roman" w:hAnsi="Times New Roman" w:cs="Times New Roman"/>
          <w:sz w:val="28"/>
          <w:szCs w:val="28"/>
        </w:rPr>
        <w:t xml:space="preserve">от лат. – </w:t>
      </w:r>
      <w:proofErr w:type="spellStart"/>
      <w:r w:rsidR="007C1A40" w:rsidRPr="00CA709D">
        <w:rPr>
          <w:rFonts w:ascii="Times New Roman" w:hAnsi="Times New Roman" w:cs="Times New Roman"/>
          <w:sz w:val="28"/>
          <w:szCs w:val="28"/>
          <w:lang w:val="en-US"/>
        </w:rPr>
        <w:t>indicare</w:t>
      </w:r>
      <w:proofErr w:type="spellEnd"/>
      <w:r w:rsidR="007C1A40" w:rsidRPr="00CA709D">
        <w:rPr>
          <w:rFonts w:ascii="Times New Roman" w:hAnsi="Times New Roman" w:cs="Times New Roman"/>
          <w:sz w:val="28"/>
          <w:szCs w:val="28"/>
        </w:rPr>
        <w:t xml:space="preserve"> – указывать).</w:t>
      </w:r>
    </w:p>
    <w:p w:rsidR="007C1A40" w:rsidRPr="00CA709D" w:rsidRDefault="007C1A40" w:rsidP="00CA709D">
      <w:pPr>
        <w:spacing w:line="360" w:lineRule="auto"/>
        <w:jc w:val="both"/>
        <w:rPr>
          <w:rFonts w:ascii="Times New Roman" w:hAnsi="Times New Roman" w:cs="Times New Roman"/>
          <w:i/>
          <w:sz w:val="28"/>
          <w:szCs w:val="28"/>
        </w:rPr>
      </w:pPr>
      <w:r w:rsidRPr="00CA709D">
        <w:rPr>
          <w:rFonts w:ascii="Times New Roman" w:hAnsi="Times New Roman" w:cs="Times New Roman"/>
          <w:sz w:val="28"/>
          <w:szCs w:val="28"/>
        </w:rPr>
        <w:t xml:space="preserve">В соответствии с этим организмы или сообщества организмов, жизненные функции которых так тесно коррелируют с определенными факторами среды, что могут применяться для их оценки, называются </w:t>
      </w:r>
      <w:r w:rsidRPr="00CA709D">
        <w:rPr>
          <w:rFonts w:ascii="Times New Roman" w:hAnsi="Times New Roman" w:cs="Times New Roman"/>
          <w:i/>
          <w:sz w:val="28"/>
          <w:szCs w:val="28"/>
        </w:rPr>
        <w:t>биоиндикаторами.</w:t>
      </w:r>
    </w:p>
    <w:p w:rsidR="007C1A40" w:rsidRPr="00CA709D" w:rsidRDefault="007C1A40"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Если биоиндикатор реагирует значительным отклонением жизненных проявлений от нормы, то он является </w:t>
      </w:r>
      <w:r w:rsidRPr="00CA709D">
        <w:rPr>
          <w:rFonts w:ascii="Times New Roman" w:hAnsi="Times New Roman" w:cs="Times New Roman"/>
          <w:i/>
          <w:sz w:val="28"/>
          <w:szCs w:val="28"/>
        </w:rPr>
        <w:t xml:space="preserve">чувствительным биоиндикатором. Аккумулятивные биоиндикаторы, </w:t>
      </w:r>
      <w:r w:rsidRPr="00CA709D">
        <w:rPr>
          <w:rFonts w:ascii="Times New Roman" w:hAnsi="Times New Roman" w:cs="Times New Roman"/>
          <w:sz w:val="28"/>
          <w:szCs w:val="28"/>
        </w:rPr>
        <w:t>напротив, накапливают антропогенные воздействия большей частью без быстро проявляющихся нарушений. Такое значительное накопление, загрязнение, постепенно превышающее нормальный уровень, чаще всего происходит на уровне экофизиологических или биоценотических процессов.</w:t>
      </w:r>
    </w:p>
    <w:p w:rsidR="007C1A40" w:rsidRPr="00CA709D" w:rsidRDefault="000756E8"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Обычно в природе все виды биоиндикации включены и цепочку последовательно происходящих реакций или процессов. Если антропогенный фактор действует непосредственно на биологический элемент, то речь идет о </w:t>
      </w:r>
      <w:r w:rsidRPr="00CA709D">
        <w:rPr>
          <w:rFonts w:ascii="Times New Roman" w:hAnsi="Times New Roman" w:cs="Times New Roman"/>
          <w:i/>
          <w:sz w:val="28"/>
          <w:szCs w:val="28"/>
        </w:rPr>
        <w:t>прямой биоиндикации.</w:t>
      </w:r>
      <w:r w:rsidRPr="00CA709D">
        <w:rPr>
          <w:rFonts w:ascii="Times New Roman" w:hAnsi="Times New Roman" w:cs="Times New Roman"/>
          <w:sz w:val="28"/>
          <w:szCs w:val="28"/>
        </w:rPr>
        <w:t xml:space="preserve"> Но нередко биоиндикация становится возможной только после изменения состояния под влиянием других непосредственно затронутых элементов. В этом случае мы имеем дело с </w:t>
      </w:r>
      <w:r w:rsidRPr="00CA709D">
        <w:rPr>
          <w:rFonts w:ascii="Times New Roman" w:hAnsi="Times New Roman" w:cs="Times New Roman"/>
          <w:i/>
          <w:sz w:val="28"/>
          <w:szCs w:val="28"/>
        </w:rPr>
        <w:t>косвенными биоиндикацией</w:t>
      </w:r>
      <w:r w:rsidRPr="00CA709D">
        <w:rPr>
          <w:rFonts w:ascii="Times New Roman" w:hAnsi="Times New Roman" w:cs="Times New Roman"/>
          <w:sz w:val="28"/>
          <w:szCs w:val="28"/>
        </w:rPr>
        <w:t xml:space="preserve"> и биоиндикатором.</w:t>
      </w:r>
    </w:p>
    <w:p w:rsidR="000756E8" w:rsidRPr="00CA709D" w:rsidRDefault="000756E8"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При биоиндикации следует учитывать четыре основных требования:</w:t>
      </w:r>
    </w:p>
    <w:p w:rsidR="000756E8" w:rsidRPr="00CA709D" w:rsidRDefault="000756E8" w:rsidP="00CA709D">
      <w:pPr>
        <w:pStyle w:val="a3"/>
        <w:numPr>
          <w:ilvl w:val="0"/>
          <w:numId w:val="2"/>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Относительная быстрота проведения;</w:t>
      </w:r>
    </w:p>
    <w:p w:rsidR="000756E8" w:rsidRPr="00CA709D" w:rsidRDefault="000756E8" w:rsidP="00CA709D">
      <w:pPr>
        <w:pStyle w:val="a3"/>
        <w:numPr>
          <w:ilvl w:val="0"/>
          <w:numId w:val="2"/>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lastRenderedPageBreak/>
        <w:t>Получение достаточно точных и воспроизводимых результатов;</w:t>
      </w:r>
    </w:p>
    <w:p w:rsidR="000756E8" w:rsidRPr="00CA709D" w:rsidRDefault="000756E8" w:rsidP="00CA709D">
      <w:pPr>
        <w:pStyle w:val="a3"/>
        <w:numPr>
          <w:ilvl w:val="0"/>
          <w:numId w:val="2"/>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Присутствие объектов, применяемых в целях биоиндикации, по возможности в большом количестве и с однородными свойствами;</w:t>
      </w:r>
    </w:p>
    <w:p w:rsidR="000756E8" w:rsidRPr="00CA709D" w:rsidRDefault="00E8277D" w:rsidP="00CA709D">
      <w:pPr>
        <w:pStyle w:val="a3"/>
        <w:numPr>
          <w:ilvl w:val="0"/>
          <w:numId w:val="2"/>
        </w:num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Диапазон</w:t>
      </w:r>
      <w:r w:rsidR="000756E8" w:rsidRPr="00CA709D">
        <w:rPr>
          <w:rFonts w:ascii="Times New Roman" w:hAnsi="Times New Roman" w:cs="Times New Roman"/>
          <w:sz w:val="28"/>
          <w:szCs w:val="28"/>
        </w:rPr>
        <w:t xml:space="preserve"> погрешностей по сравнению с другими методами тестирования не более 20%</w:t>
      </w:r>
    </w:p>
    <w:p w:rsidR="000756E8" w:rsidRPr="00CA709D" w:rsidRDefault="000756E8"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Обычно результаты биоиндикации хорошо поддаются математической обработке.</w:t>
      </w:r>
    </w:p>
    <w:p w:rsidR="000756E8" w:rsidRPr="00CA709D" w:rsidRDefault="000756E8"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Методом биоиндикации является мониторинг. Название «мониторинг» происходит от латинского слова «</w:t>
      </w:r>
      <w:r w:rsidRPr="00CA709D">
        <w:rPr>
          <w:rFonts w:ascii="Times New Roman" w:hAnsi="Times New Roman" w:cs="Times New Roman"/>
          <w:sz w:val="28"/>
          <w:szCs w:val="28"/>
          <w:lang w:val="en-US"/>
        </w:rPr>
        <w:t>monitor</w:t>
      </w:r>
      <w:r w:rsidRPr="00CA709D">
        <w:rPr>
          <w:rFonts w:ascii="Times New Roman" w:hAnsi="Times New Roman" w:cs="Times New Roman"/>
          <w:sz w:val="28"/>
          <w:szCs w:val="28"/>
        </w:rPr>
        <w:t>», означающего «впередсмотрящий», «предост</w:t>
      </w:r>
      <w:r w:rsidR="004B5BFE" w:rsidRPr="00CA709D">
        <w:rPr>
          <w:rFonts w:ascii="Times New Roman" w:hAnsi="Times New Roman" w:cs="Times New Roman"/>
          <w:sz w:val="28"/>
          <w:szCs w:val="28"/>
        </w:rPr>
        <w:t>е</w:t>
      </w:r>
      <w:r w:rsidRPr="00CA709D">
        <w:rPr>
          <w:rFonts w:ascii="Times New Roman" w:hAnsi="Times New Roman" w:cs="Times New Roman"/>
          <w:sz w:val="28"/>
          <w:szCs w:val="28"/>
        </w:rPr>
        <w:t>ре</w:t>
      </w:r>
      <w:r w:rsidR="004B5BFE" w:rsidRPr="00CA709D">
        <w:rPr>
          <w:rFonts w:ascii="Times New Roman" w:hAnsi="Times New Roman" w:cs="Times New Roman"/>
          <w:sz w:val="28"/>
          <w:szCs w:val="28"/>
        </w:rPr>
        <w:t>гающий</w:t>
      </w:r>
      <w:r w:rsidRPr="00CA709D">
        <w:rPr>
          <w:rFonts w:ascii="Times New Roman" w:hAnsi="Times New Roman" w:cs="Times New Roman"/>
          <w:sz w:val="28"/>
          <w:szCs w:val="28"/>
        </w:rPr>
        <w:t>»</w:t>
      </w:r>
      <w:r w:rsidR="004B5BFE" w:rsidRPr="00CA709D">
        <w:rPr>
          <w:rFonts w:ascii="Times New Roman" w:hAnsi="Times New Roman" w:cs="Times New Roman"/>
          <w:sz w:val="28"/>
          <w:szCs w:val="28"/>
        </w:rPr>
        <w:t>. Мониторинг – система наблюдения, управления и контроля за состоянием окружающей среды.</w:t>
      </w:r>
    </w:p>
    <w:p w:rsidR="004B5BFE" w:rsidRPr="00CA709D" w:rsidRDefault="004B5BFE" w:rsidP="00CA709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Под </w:t>
      </w:r>
      <w:r w:rsidRPr="00CA709D">
        <w:rPr>
          <w:rFonts w:ascii="Times New Roman" w:hAnsi="Times New Roman" w:cs="Times New Roman"/>
          <w:i/>
          <w:sz w:val="28"/>
          <w:szCs w:val="28"/>
        </w:rPr>
        <w:t>биологическим мониторингом</w:t>
      </w:r>
      <w:r w:rsidRPr="00CA709D">
        <w:rPr>
          <w:rFonts w:ascii="Times New Roman" w:hAnsi="Times New Roman" w:cs="Times New Roman"/>
          <w:sz w:val="28"/>
          <w:szCs w:val="28"/>
        </w:rPr>
        <w:t xml:space="preserve"> следует понимать систему наблюдений, оценки и прогноза любых изменени</w:t>
      </w:r>
      <w:r w:rsidR="00E8277D">
        <w:rPr>
          <w:rFonts w:ascii="Times New Roman" w:hAnsi="Times New Roman" w:cs="Times New Roman"/>
          <w:sz w:val="28"/>
          <w:szCs w:val="28"/>
        </w:rPr>
        <w:t>й в биоте, вызванных факторами а</w:t>
      </w:r>
      <w:r w:rsidRPr="00CA709D">
        <w:rPr>
          <w:rFonts w:ascii="Times New Roman" w:hAnsi="Times New Roman" w:cs="Times New Roman"/>
          <w:sz w:val="28"/>
          <w:szCs w:val="28"/>
        </w:rPr>
        <w:t>нтропогенного происхождения.</w:t>
      </w:r>
    </w:p>
    <w:p w:rsidR="00E8277D" w:rsidRDefault="004B5BFE" w:rsidP="00E8277D">
      <w:pPr>
        <w:spacing w:line="360" w:lineRule="auto"/>
        <w:jc w:val="both"/>
        <w:rPr>
          <w:rFonts w:ascii="Times New Roman" w:hAnsi="Times New Roman" w:cs="Times New Roman"/>
          <w:sz w:val="28"/>
          <w:szCs w:val="28"/>
        </w:rPr>
      </w:pPr>
      <w:r w:rsidRPr="00CA709D">
        <w:rPr>
          <w:rFonts w:ascii="Times New Roman" w:hAnsi="Times New Roman" w:cs="Times New Roman"/>
          <w:sz w:val="28"/>
          <w:szCs w:val="28"/>
        </w:rPr>
        <w:t xml:space="preserve">Для биоиндикации пригодны в основном два метода – </w:t>
      </w:r>
      <w:r w:rsidRPr="00CA709D">
        <w:rPr>
          <w:rFonts w:ascii="Times New Roman" w:hAnsi="Times New Roman" w:cs="Times New Roman"/>
          <w:i/>
          <w:sz w:val="28"/>
          <w:szCs w:val="28"/>
        </w:rPr>
        <w:t xml:space="preserve">пассивный </w:t>
      </w:r>
      <w:r w:rsidRPr="00CA709D">
        <w:rPr>
          <w:rFonts w:ascii="Times New Roman" w:hAnsi="Times New Roman" w:cs="Times New Roman"/>
          <w:sz w:val="28"/>
          <w:szCs w:val="28"/>
        </w:rPr>
        <w:t xml:space="preserve">и </w:t>
      </w:r>
      <w:r w:rsidRPr="00CA709D">
        <w:rPr>
          <w:rFonts w:ascii="Times New Roman" w:hAnsi="Times New Roman" w:cs="Times New Roman"/>
          <w:i/>
          <w:sz w:val="28"/>
          <w:szCs w:val="28"/>
        </w:rPr>
        <w:t>активный мониторинг.</w:t>
      </w:r>
      <w:r w:rsidRPr="00CA709D">
        <w:rPr>
          <w:rFonts w:ascii="Times New Roman" w:hAnsi="Times New Roman" w:cs="Times New Roman"/>
          <w:sz w:val="28"/>
          <w:szCs w:val="28"/>
        </w:rPr>
        <w:t xml:space="preserve"> В первом случае у организмов исследуются видимые или </w:t>
      </w:r>
      <w:r w:rsidR="00E8277D" w:rsidRPr="00CA709D">
        <w:rPr>
          <w:rFonts w:ascii="Times New Roman" w:hAnsi="Times New Roman" w:cs="Times New Roman"/>
          <w:sz w:val="28"/>
          <w:szCs w:val="28"/>
        </w:rPr>
        <w:t>незаметные повреждения,</w:t>
      </w:r>
      <w:r w:rsidRPr="00CA709D">
        <w:rPr>
          <w:rFonts w:ascii="Times New Roman" w:hAnsi="Times New Roman" w:cs="Times New Roman"/>
          <w:sz w:val="28"/>
          <w:szCs w:val="28"/>
        </w:rPr>
        <w:t xml:space="preserve"> или отклонения от нормы, являющиеся признаками стрессового воздействия. При активном мониторинге пытаются обнаружить те же самые воздействия на тест – организмах, находящихся в стандартизированных условиях на исследуемой территории.</w:t>
      </w:r>
      <w:r w:rsidR="00E8277D">
        <w:rPr>
          <w:rFonts w:ascii="Times New Roman" w:hAnsi="Times New Roman" w:cs="Times New Roman"/>
          <w:sz w:val="28"/>
          <w:szCs w:val="28"/>
        </w:rPr>
        <w:t xml:space="preserve"> </w:t>
      </w:r>
    </w:p>
    <w:p w:rsidR="004B5BFE" w:rsidRPr="00E8277D" w:rsidRDefault="004B5BFE" w:rsidP="00E8277D">
      <w:pPr>
        <w:spacing w:line="360" w:lineRule="auto"/>
        <w:jc w:val="center"/>
        <w:rPr>
          <w:rFonts w:ascii="Times New Roman" w:hAnsi="Times New Roman" w:cs="Times New Roman"/>
          <w:b/>
          <w:sz w:val="28"/>
          <w:szCs w:val="28"/>
        </w:rPr>
      </w:pPr>
      <w:r w:rsidRPr="00E8277D">
        <w:rPr>
          <w:rFonts w:ascii="Times New Roman" w:hAnsi="Times New Roman" w:cs="Times New Roman"/>
          <w:b/>
          <w:sz w:val="28"/>
          <w:szCs w:val="28"/>
        </w:rPr>
        <w:t>Лишайники как индикаторы загрязнения воздуха.</w:t>
      </w:r>
    </w:p>
    <w:p w:rsidR="004B5BFE" w:rsidRPr="00E8277D" w:rsidRDefault="004B5BFE"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 xml:space="preserve">Лишайники относятся к одним из самых чутких биоиндикаторов загрязнения, что, безусловно, определяется особенностями их биологии: газообмен и потребление влаги происходит у них через всю поверхность. Поэтому дождевая вода, которая концентрирует в себе практически все загрязнители, поступающие в атмосферу, будет поставлять в организм отличие от растений, лишайники </w:t>
      </w:r>
      <w:r w:rsidR="00F62EA5" w:rsidRPr="00E8277D">
        <w:rPr>
          <w:rFonts w:ascii="Times New Roman" w:hAnsi="Times New Roman" w:cs="Times New Roman"/>
          <w:sz w:val="28"/>
          <w:szCs w:val="28"/>
        </w:rPr>
        <w:t xml:space="preserve">не могут избавляться от поврежденных </w:t>
      </w:r>
      <w:r w:rsidR="00F62EA5" w:rsidRPr="00E8277D">
        <w:rPr>
          <w:rFonts w:ascii="Times New Roman" w:hAnsi="Times New Roman" w:cs="Times New Roman"/>
          <w:sz w:val="28"/>
          <w:szCs w:val="28"/>
        </w:rPr>
        <w:lastRenderedPageBreak/>
        <w:t xml:space="preserve">участков, и это усиливает отрицательные воздействия на них любых загрязнителей. Не случайно, что именно лишайники одними из первых исчезают в районе крупных городов и даже отдельных предприятий, построенных в лесу. Изучение лихенофлоры крупных городов (Парижа, Мюнхена, Цюриха, Хельсинки, Лондона, Нью-Йорка, Риги и др.) выявило ряд общих закономерностей: чем больше индустриализован город, чем больше загрязнен воздух, тем меньше встречается на границах видов лишайников, тем меньшую площадь покрывают </w:t>
      </w:r>
      <w:r w:rsidR="00E8277D" w:rsidRPr="00E8277D">
        <w:rPr>
          <w:rFonts w:ascii="Times New Roman" w:hAnsi="Times New Roman" w:cs="Times New Roman"/>
          <w:sz w:val="28"/>
          <w:szCs w:val="28"/>
        </w:rPr>
        <w:t>лишайники на</w:t>
      </w:r>
      <w:r w:rsidR="00F62EA5" w:rsidRPr="00E8277D">
        <w:rPr>
          <w:rFonts w:ascii="Times New Roman" w:hAnsi="Times New Roman" w:cs="Times New Roman"/>
          <w:sz w:val="28"/>
          <w:szCs w:val="28"/>
        </w:rPr>
        <w:t xml:space="preserve"> стволах деревьев и других субстратах (т.е. ниже среднего покрытия поверхности видами), тем ниже жизненность лишайников. Установлено, что при повышении степени загрязнения воздуха первыми исчезают кустистые, затем листоватые и последними – накипные формы.</w:t>
      </w:r>
    </w:p>
    <w:p w:rsidR="00F62EA5" w:rsidRPr="00E8277D" w:rsidRDefault="00F62EA5"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В последние десятилетия показано, что из компонентов загрязненного воздуха на лишайники самое отрицательное влияние оказывает двуокись серы</w:t>
      </w:r>
      <w:r w:rsidR="00E715B2" w:rsidRPr="00E8277D">
        <w:rPr>
          <w:rFonts w:ascii="Times New Roman" w:hAnsi="Times New Roman" w:cs="Times New Roman"/>
          <w:sz w:val="28"/>
          <w:szCs w:val="28"/>
        </w:rPr>
        <w:t xml:space="preserve"> (</w:t>
      </w:r>
      <w:r w:rsidR="00E715B2" w:rsidRPr="00E8277D">
        <w:rPr>
          <w:rFonts w:ascii="Times New Roman" w:hAnsi="Times New Roman" w:cs="Times New Roman"/>
          <w:sz w:val="28"/>
          <w:szCs w:val="28"/>
          <w:lang w:val="en-US"/>
        </w:rPr>
        <w:t>SO</w:t>
      </w:r>
      <w:r w:rsidR="00E715B2" w:rsidRPr="00E8277D">
        <w:rPr>
          <w:rFonts w:ascii="Times New Roman" w:hAnsi="Times New Roman" w:cs="Times New Roman"/>
          <w:sz w:val="28"/>
          <w:szCs w:val="28"/>
          <w:vertAlign w:val="subscript"/>
        </w:rPr>
        <w:t>2</w:t>
      </w:r>
      <w:r w:rsidR="00E715B2" w:rsidRPr="00E8277D">
        <w:rPr>
          <w:rFonts w:ascii="Times New Roman" w:hAnsi="Times New Roman" w:cs="Times New Roman"/>
          <w:sz w:val="28"/>
          <w:szCs w:val="28"/>
        </w:rPr>
        <w:t>). Экспериментально установлено, что это вещество в концентрации 0,08-0,1 мг/кв.</w:t>
      </w:r>
      <w:r w:rsidR="00BA3E89">
        <w:rPr>
          <w:rFonts w:ascii="Times New Roman" w:hAnsi="Times New Roman" w:cs="Times New Roman"/>
          <w:sz w:val="28"/>
          <w:szCs w:val="28"/>
        </w:rPr>
        <w:t xml:space="preserve"> </w:t>
      </w:r>
      <w:r w:rsidR="00E715B2" w:rsidRPr="00E8277D">
        <w:rPr>
          <w:rFonts w:ascii="Times New Roman" w:hAnsi="Times New Roman" w:cs="Times New Roman"/>
          <w:sz w:val="28"/>
          <w:szCs w:val="28"/>
        </w:rPr>
        <w:t xml:space="preserve">м начинает действовать на многие лишайники. В хлоропластах клеток водорослей, содержащихся в лишайнике, появляются бурые пятна, начинается </w:t>
      </w:r>
      <w:r w:rsidR="00BA3E89" w:rsidRPr="00E8277D">
        <w:rPr>
          <w:rFonts w:ascii="Times New Roman" w:hAnsi="Times New Roman" w:cs="Times New Roman"/>
          <w:sz w:val="28"/>
          <w:szCs w:val="28"/>
        </w:rPr>
        <w:t>деградация хлорофилла</w:t>
      </w:r>
      <w:r w:rsidR="00E715B2" w:rsidRPr="00E8277D">
        <w:rPr>
          <w:rFonts w:ascii="Times New Roman" w:hAnsi="Times New Roman" w:cs="Times New Roman"/>
          <w:sz w:val="28"/>
          <w:szCs w:val="28"/>
        </w:rPr>
        <w:t xml:space="preserve">. Концентрация </w:t>
      </w:r>
      <w:r w:rsidR="00E715B2" w:rsidRPr="00E8277D">
        <w:rPr>
          <w:rFonts w:ascii="Times New Roman" w:hAnsi="Times New Roman" w:cs="Times New Roman"/>
          <w:sz w:val="28"/>
          <w:szCs w:val="28"/>
          <w:lang w:val="en-US"/>
        </w:rPr>
        <w:t>SO</w:t>
      </w:r>
      <w:r w:rsidR="00E715B2" w:rsidRPr="00E8277D">
        <w:rPr>
          <w:rFonts w:ascii="Times New Roman" w:hAnsi="Times New Roman" w:cs="Times New Roman"/>
          <w:sz w:val="28"/>
          <w:szCs w:val="28"/>
          <w:vertAlign w:val="subscript"/>
        </w:rPr>
        <w:t xml:space="preserve">2     </w:t>
      </w:r>
      <w:r w:rsidR="00E715B2" w:rsidRPr="00E8277D">
        <w:rPr>
          <w:rFonts w:ascii="Times New Roman" w:hAnsi="Times New Roman" w:cs="Times New Roman"/>
          <w:sz w:val="28"/>
          <w:szCs w:val="28"/>
        </w:rPr>
        <w:t>0,5 мг/кв.</w:t>
      </w:r>
      <w:r w:rsidR="00BA3E89">
        <w:rPr>
          <w:rFonts w:ascii="Times New Roman" w:hAnsi="Times New Roman" w:cs="Times New Roman"/>
          <w:sz w:val="28"/>
          <w:szCs w:val="28"/>
        </w:rPr>
        <w:t xml:space="preserve"> </w:t>
      </w:r>
      <w:r w:rsidR="00E715B2" w:rsidRPr="00E8277D">
        <w:rPr>
          <w:rFonts w:ascii="Times New Roman" w:hAnsi="Times New Roman" w:cs="Times New Roman"/>
          <w:sz w:val="28"/>
          <w:szCs w:val="28"/>
        </w:rPr>
        <w:t xml:space="preserve">м. губительна для всех видов лишайников, произрастающих в естественных ландшафтах. В этом случае образуется «лишайниковая пустыня», где отсутствуют даже устойчивые к загрязнителям виды. При умеренном загрязнении воздуха (содержание </w:t>
      </w:r>
      <w:r w:rsidR="00E715B2" w:rsidRPr="00E8277D">
        <w:rPr>
          <w:rFonts w:ascii="Times New Roman" w:hAnsi="Times New Roman" w:cs="Times New Roman"/>
          <w:sz w:val="28"/>
          <w:szCs w:val="28"/>
          <w:lang w:val="en-US"/>
        </w:rPr>
        <w:t>SO</w:t>
      </w:r>
      <w:r w:rsidR="00E715B2" w:rsidRPr="00E8277D">
        <w:rPr>
          <w:rFonts w:ascii="Times New Roman" w:hAnsi="Times New Roman" w:cs="Times New Roman"/>
          <w:sz w:val="28"/>
          <w:szCs w:val="28"/>
          <w:vertAlign w:val="subscript"/>
        </w:rPr>
        <w:t>2</w:t>
      </w:r>
      <w:r w:rsidR="00E715B2" w:rsidRPr="00E8277D">
        <w:rPr>
          <w:rFonts w:ascii="Times New Roman" w:hAnsi="Times New Roman" w:cs="Times New Roman"/>
          <w:sz w:val="28"/>
          <w:szCs w:val="28"/>
        </w:rPr>
        <w:t xml:space="preserve"> – 0,05-0,2 мг/кв.</w:t>
      </w:r>
      <w:r w:rsidR="00BA3E89">
        <w:rPr>
          <w:rFonts w:ascii="Times New Roman" w:hAnsi="Times New Roman" w:cs="Times New Roman"/>
          <w:sz w:val="28"/>
          <w:szCs w:val="28"/>
        </w:rPr>
        <w:t xml:space="preserve"> </w:t>
      </w:r>
      <w:r w:rsidR="00E715B2" w:rsidRPr="00E8277D">
        <w:rPr>
          <w:rFonts w:ascii="Times New Roman" w:hAnsi="Times New Roman" w:cs="Times New Roman"/>
          <w:sz w:val="28"/>
          <w:szCs w:val="28"/>
        </w:rPr>
        <w:t xml:space="preserve">м) на стволах деревьев произрастают только самые выносливые виды: ксантории, фисции, анаптихии, леканоры и т.д. только в условиях достаточно чистого воздуха (содержание </w:t>
      </w:r>
      <w:r w:rsidR="00117A76" w:rsidRPr="00E8277D">
        <w:rPr>
          <w:rFonts w:ascii="Times New Roman" w:hAnsi="Times New Roman" w:cs="Times New Roman"/>
          <w:sz w:val="28"/>
          <w:szCs w:val="28"/>
          <w:lang w:val="en-US"/>
        </w:rPr>
        <w:t>SO</w:t>
      </w:r>
      <w:r w:rsidR="00117A76" w:rsidRPr="00E8277D">
        <w:rPr>
          <w:rFonts w:ascii="Times New Roman" w:hAnsi="Times New Roman" w:cs="Times New Roman"/>
          <w:sz w:val="28"/>
          <w:szCs w:val="28"/>
          <w:vertAlign w:val="subscript"/>
        </w:rPr>
        <w:t>2</w:t>
      </w:r>
      <w:r w:rsidR="00117A76" w:rsidRPr="00E8277D">
        <w:rPr>
          <w:rFonts w:ascii="Times New Roman" w:hAnsi="Times New Roman" w:cs="Times New Roman"/>
          <w:sz w:val="28"/>
          <w:szCs w:val="28"/>
        </w:rPr>
        <w:t xml:space="preserve"> менее 0,05 мг/кв.</w:t>
      </w:r>
      <w:r w:rsidR="00BA3E89">
        <w:rPr>
          <w:rFonts w:ascii="Times New Roman" w:hAnsi="Times New Roman" w:cs="Times New Roman"/>
          <w:sz w:val="28"/>
          <w:szCs w:val="28"/>
        </w:rPr>
        <w:t xml:space="preserve"> </w:t>
      </w:r>
      <w:r w:rsidR="00117A76" w:rsidRPr="00E8277D">
        <w:rPr>
          <w:rFonts w:ascii="Times New Roman" w:hAnsi="Times New Roman" w:cs="Times New Roman"/>
          <w:sz w:val="28"/>
          <w:szCs w:val="28"/>
        </w:rPr>
        <w:t>м</w:t>
      </w:r>
      <w:r w:rsidR="00E715B2" w:rsidRPr="00E8277D">
        <w:rPr>
          <w:rFonts w:ascii="Times New Roman" w:hAnsi="Times New Roman" w:cs="Times New Roman"/>
          <w:sz w:val="28"/>
          <w:szCs w:val="28"/>
        </w:rPr>
        <w:t>)</w:t>
      </w:r>
      <w:r w:rsidR="00117A76" w:rsidRPr="00E8277D">
        <w:rPr>
          <w:rFonts w:ascii="Times New Roman" w:hAnsi="Times New Roman" w:cs="Times New Roman"/>
          <w:sz w:val="28"/>
          <w:szCs w:val="28"/>
        </w:rPr>
        <w:t xml:space="preserve"> встречаются виды естественных </w:t>
      </w:r>
      <w:r w:rsidR="00BA3E89" w:rsidRPr="00E8277D">
        <w:rPr>
          <w:rFonts w:ascii="Times New Roman" w:hAnsi="Times New Roman" w:cs="Times New Roman"/>
          <w:sz w:val="28"/>
          <w:szCs w:val="28"/>
        </w:rPr>
        <w:t>ландшафтов: пармелии</w:t>
      </w:r>
      <w:r w:rsidR="00117A76" w:rsidRPr="00E8277D">
        <w:rPr>
          <w:rFonts w:ascii="Times New Roman" w:hAnsi="Times New Roman" w:cs="Times New Roman"/>
          <w:sz w:val="28"/>
          <w:szCs w:val="28"/>
        </w:rPr>
        <w:t>, алектории, уснеи. При этом в условиях загрязненного воздуха рост кустистых л</w:t>
      </w:r>
      <w:r w:rsidR="00BA3E89">
        <w:rPr>
          <w:rFonts w:ascii="Times New Roman" w:hAnsi="Times New Roman" w:cs="Times New Roman"/>
          <w:sz w:val="28"/>
          <w:szCs w:val="28"/>
        </w:rPr>
        <w:t>ишайников подавляется сильнее, ч</w:t>
      </w:r>
      <w:r w:rsidR="00117A76" w:rsidRPr="00E8277D">
        <w:rPr>
          <w:rFonts w:ascii="Times New Roman" w:hAnsi="Times New Roman" w:cs="Times New Roman"/>
          <w:sz w:val="28"/>
          <w:szCs w:val="28"/>
        </w:rPr>
        <w:t>ем листоватых.</w:t>
      </w:r>
    </w:p>
    <w:p w:rsidR="00117A76" w:rsidRPr="00E8277D" w:rsidRDefault="00117A76"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lastRenderedPageBreak/>
        <w:t>На лишайники влияют губительно не только двуокись серы, но и другие загрязнители (оксиды азота, оксид углерода, соединения фтора и др.).  Кроме того, в городах сильно изменены и микроклиматические условия: города «суше» по сравнению с естественными ландшафтами (примерно на 5 %), теплее на 1-3</w:t>
      </w:r>
      <w:r w:rsidRPr="00E8277D">
        <w:rPr>
          <w:rFonts w:ascii="Times New Roman" w:hAnsi="Times New Roman" w:cs="Times New Roman"/>
          <w:sz w:val="28"/>
          <w:szCs w:val="28"/>
          <w:vertAlign w:val="superscript"/>
        </w:rPr>
        <w:t>о</w:t>
      </w:r>
      <w:r w:rsidRPr="00E8277D">
        <w:rPr>
          <w:rFonts w:ascii="Times New Roman" w:hAnsi="Times New Roman" w:cs="Times New Roman"/>
          <w:sz w:val="28"/>
          <w:szCs w:val="28"/>
        </w:rPr>
        <w:t>, беднее светом.</w:t>
      </w:r>
    </w:p>
    <w:p w:rsidR="00300BF4" w:rsidRPr="00BA3E89" w:rsidRDefault="00300BF4" w:rsidP="00BA3E89">
      <w:pPr>
        <w:spacing w:line="360" w:lineRule="auto"/>
        <w:jc w:val="center"/>
        <w:rPr>
          <w:rFonts w:ascii="Times New Roman" w:hAnsi="Times New Roman" w:cs="Times New Roman"/>
          <w:b/>
          <w:sz w:val="28"/>
          <w:szCs w:val="28"/>
        </w:rPr>
      </w:pPr>
      <w:r w:rsidRPr="00BA3E89">
        <w:rPr>
          <w:rFonts w:ascii="Times New Roman" w:hAnsi="Times New Roman" w:cs="Times New Roman"/>
          <w:b/>
          <w:sz w:val="28"/>
          <w:szCs w:val="28"/>
        </w:rPr>
        <w:t>Мониторинг состояния воздушной среды методом лихеноиндикации</w:t>
      </w:r>
    </w:p>
    <w:p w:rsidR="00300BF4" w:rsidRPr="00BA3E89" w:rsidRDefault="00300BF4" w:rsidP="00BA3E89">
      <w:pPr>
        <w:spacing w:line="360" w:lineRule="auto"/>
        <w:jc w:val="center"/>
        <w:rPr>
          <w:rFonts w:ascii="Times New Roman" w:hAnsi="Times New Roman" w:cs="Times New Roman"/>
          <w:b/>
          <w:sz w:val="28"/>
          <w:szCs w:val="28"/>
        </w:rPr>
      </w:pPr>
      <w:r w:rsidRPr="00BA3E89">
        <w:rPr>
          <w:rFonts w:ascii="Times New Roman" w:hAnsi="Times New Roman" w:cs="Times New Roman"/>
          <w:b/>
          <w:sz w:val="28"/>
          <w:szCs w:val="28"/>
        </w:rPr>
        <w:t>Материалы и методы исследования.</w:t>
      </w:r>
    </w:p>
    <w:p w:rsidR="00300BF4" w:rsidRPr="00E8277D" w:rsidRDefault="00300BF4"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 xml:space="preserve">Лихеноиндикационные исследования нами проводились с мая по сентябрь </w:t>
      </w:r>
      <w:r w:rsidR="00BA3E89">
        <w:rPr>
          <w:rFonts w:ascii="Times New Roman" w:hAnsi="Times New Roman" w:cs="Times New Roman"/>
          <w:sz w:val="28"/>
          <w:szCs w:val="28"/>
        </w:rPr>
        <w:t>2017</w:t>
      </w:r>
      <w:r w:rsidRPr="00E8277D">
        <w:rPr>
          <w:rFonts w:ascii="Times New Roman" w:hAnsi="Times New Roman" w:cs="Times New Roman"/>
          <w:sz w:val="28"/>
          <w:szCs w:val="28"/>
        </w:rPr>
        <w:t xml:space="preserve"> года. Обследовалась территория вдоль улицы Центральная (село Архангельское). Сбор лишайников для определения и создания коллекции проводился в ясную погоду.</w:t>
      </w:r>
    </w:p>
    <w:p w:rsidR="00300BF4" w:rsidRPr="00E8277D" w:rsidRDefault="00300BF4"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 xml:space="preserve">В данной работе акцент сделан на эпифитные лишайники. Своеобразие субстрата обусловило некоторые трудности их сбора. Во-первых, многие лишайники находились достаточно высоко над земле. Во -  вторых, субстрат, представляющий собой кору лиственных пород деревьев, сильно крошился, </w:t>
      </w:r>
      <w:r w:rsidR="00874209" w:rsidRPr="00E8277D">
        <w:rPr>
          <w:rFonts w:ascii="Times New Roman" w:hAnsi="Times New Roman" w:cs="Times New Roman"/>
          <w:sz w:val="28"/>
          <w:szCs w:val="28"/>
        </w:rPr>
        <w:t>обуславливая</w:t>
      </w:r>
      <w:r w:rsidRPr="00E8277D">
        <w:rPr>
          <w:rFonts w:ascii="Times New Roman" w:hAnsi="Times New Roman" w:cs="Times New Roman"/>
          <w:sz w:val="28"/>
          <w:szCs w:val="28"/>
        </w:rPr>
        <w:t xml:space="preserve"> трудность сохранения и переноса экземпляров.</w:t>
      </w:r>
    </w:p>
    <w:p w:rsidR="00300BF4" w:rsidRPr="00E8277D" w:rsidRDefault="00300BF4"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 xml:space="preserve">С целью определения видов был использован сравнительно-морфологический метод, основанный на анализе и сравнении </w:t>
      </w:r>
      <w:r w:rsidR="00874209" w:rsidRPr="00E8277D">
        <w:rPr>
          <w:rFonts w:ascii="Times New Roman" w:hAnsi="Times New Roman" w:cs="Times New Roman"/>
          <w:sz w:val="28"/>
          <w:szCs w:val="28"/>
        </w:rPr>
        <w:t>морфологических</w:t>
      </w:r>
      <w:r w:rsidRPr="00E8277D">
        <w:rPr>
          <w:rFonts w:ascii="Times New Roman" w:hAnsi="Times New Roman" w:cs="Times New Roman"/>
          <w:sz w:val="28"/>
          <w:szCs w:val="28"/>
        </w:rPr>
        <w:t xml:space="preserve"> особенностей изучаемого образца с уже известными и описанными видами лишайников. Для определения показателя относительной чистоты атмосферы (ОЧА) использовался математический метод.</w:t>
      </w:r>
    </w:p>
    <w:p w:rsidR="00300BF4" w:rsidRPr="00E8277D" w:rsidRDefault="00BA3E89" w:rsidP="00E8277D">
      <w:pPr>
        <w:spacing w:line="360" w:lineRule="auto"/>
        <w:jc w:val="both"/>
        <w:rPr>
          <w:rFonts w:ascii="Times New Roman" w:hAnsi="Times New Roman" w:cs="Times New Roman"/>
          <w:sz w:val="28"/>
          <w:szCs w:val="28"/>
        </w:rPr>
      </w:pPr>
      <w:r>
        <w:rPr>
          <w:rFonts w:ascii="Times New Roman" w:hAnsi="Times New Roman" w:cs="Times New Roman"/>
          <w:sz w:val="28"/>
          <w:szCs w:val="28"/>
        </w:rPr>
        <w:t>Дл</w:t>
      </w:r>
      <w:r w:rsidR="00300BF4" w:rsidRPr="00E8277D">
        <w:rPr>
          <w:rFonts w:ascii="Times New Roman" w:hAnsi="Times New Roman" w:cs="Times New Roman"/>
          <w:sz w:val="28"/>
          <w:szCs w:val="28"/>
        </w:rPr>
        <w:t xml:space="preserve">я сбора лишайников применялось следующее оборудование: лезвие, нож, блокнот для полевых наблюдений, геоботанические пакеты для сбора лишайников. </w:t>
      </w:r>
    </w:p>
    <w:p w:rsidR="00300BF4" w:rsidRPr="00E8277D" w:rsidRDefault="00300BF4"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lastRenderedPageBreak/>
        <w:t>Для определения лишайников использовались следующие материалы и оборудование: пинцеты, препаровальные иглы, чашки Петри, пипетки, ручная лупа.</w:t>
      </w:r>
    </w:p>
    <w:p w:rsidR="00300BF4" w:rsidRPr="00E8277D" w:rsidRDefault="00300BF4" w:rsidP="00E8277D">
      <w:pPr>
        <w:spacing w:line="360" w:lineRule="auto"/>
        <w:jc w:val="both"/>
        <w:rPr>
          <w:rFonts w:ascii="Times New Roman" w:hAnsi="Times New Roman" w:cs="Times New Roman"/>
          <w:sz w:val="28"/>
          <w:szCs w:val="28"/>
        </w:rPr>
      </w:pPr>
      <w:r w:rsidRPr="00E8277D">
        <w:rPr>
          <w:rFonts w:ascii="Times New Roman" w:hAnsi="Times New Roman" w:cs="Times New Roman"/>
          <w:sz w:val="28"/>
          <w:szCs w:val="28"/>
        </w:rPr>
        <w:t xml:space="preserve">Был использован реактив </w:t>
      </w:r>
      <w:r w:rsidR="00874209" w:rsidRPr="00E8277D">
        <w:rPr>
          <w:rFonts w:ascii="Times New Roman" w:hAnsi="Times New Roman" w:cs="Times New Roman"/>
          <w:sz w:val="28"/>
          <w:szCs w:val="28"/>
          <w:lang w:val="en-US"/>
        </w:rPr>
        <w:t>KOH</w:t>
      </w:r>
      <w:r w:rsidR="00874209" w:rsidRPr="00E8277D">
        <w:rPr>
          <w:rFonts w:ascii="Times New Roman" w:hAnsi="Times New Roman" w:cs="Times New Roman"/>
          <w:sz w:val="28"/>
          <w:szCs w:val="28"/>
        </w:rPr>
        <w:t xml:space="preserve"> – 10%-</w:t>
      </w:r>
      <w:r w:rsidR="00BA3E89" w:rsidRPr="00E8277D">
        <w:rPr>
          <w:rFonts w:ascii="Times New Roman" w:hAnsi="Times New Roman" w:cs="Times New Roman"/>
          <w:sz w:val="28"/>
          <w:szCs w:val="28"/>
        </w:rPr>
        <w:t>ный раствор</w:t>
      </w:r>
      <w:r w:rsidR="00874209" w:rsidRPr="00E8277D">
        <w:rPr>
          <w:rFonts w:ascii="Times New Roman" w:hAnsi="Times New Roman" w:cs="Times New Roman"/>
          <w:sz w:val="28"/>
          <w:szCs w:val="28"/>
        </w:rPr>
        <w:t xml:space="preserve"> гидроксида калия.</w:t>
      </w:r>
    </w:p>
    <w:p w:rsidR="00874209" w:rsidRPr="00BA3E89" w:rsidRDefault="00874209" w:rsidP="00BA3E89">
      <w:pPr>
        <w:spacing w:line="360" w:lineRule="auto"/>
        <w:jc w:val="center"/>
        <w:rPr>
          <w:rFonts w:ascii="Times New Roman" w:hAnsi="Times New Roman" w:cs="Times New Roman"/>
          <w:b/>
          <w:sz w:val="28"/>
          <w:szCs w:val="28"/>
        </w:rPr>
      </w:pPr>
      <w:r w:rsidRPr="00BA3E89">
        <w:rPr>
          <w:rFonts w:ascii="Times New Roman" w:hAnsi="Times New Roman" w:cs="Times New Roman"/>
          <w:b/>
          <w:sz w:val="28"/>
          <w:szCs w:val="28"/>
        </w:rPr>
        <w:t>Методика полевог</w:t>
      </w:r>
      <w:r w:rsidR="00BA3E89">
        <w:rPr>
          <w:rFonts w:ascii="Times New Roman" w:hAnsi="Times New Roman" w:cs="Times New Roman"/>
          <w:b/>
          <w:sz w:val="28"/>
          <w:szCs w:val="28"/>
        </w:rPr>
        <w:t>о изучения лишайниковых синузий</w:t>
      </w:r>
    </w:p>
    <w:p w:rsidR="00874209" w:rsidRDefault="00874209" w:rsidP="00874209">
      <w:pPr>
        <w:spacing w:line="360" w:lineRule="auto"/>
        <w:jc w:val="both"/>
        <w:rPr>
          <w:rFonts w:ascii="Times New Roman" w:hAnsi="Times New Roman" w:cs="Times New Roman"/>
          <w:sz w:val="28"/>
          <w:szCs w:val="28"/>
        </w:rPr>
      </w:pPr>
      <w:r w:rsidRPr="00874209">
        <w:rPr>
          <w:rFonts w:ascii="Times New Roman" w:hAnsi="Times New Roman" w:cs="Times New Roman"/>
          <w:sz w:val="28"/>
          <w:szCs w:val="28"/>
        </w:rPr>
        <w:t xml:space="preserve">При использовании лишайников в качестве биоиндикаторов наиболее объективной является лихеноиндикация не по отдельным видам – индикаторам (тест-объектам), а по всему составу лихеносинузий. Под синузиями следует понимать структурные части фитоценоза, пространственно или во времени </w:t>
      </w:r>
      <w:r w:rsidR="00BA3E89" w:rsidRPr="00874209">
        <w:rPr>
          <w:rFonts w:ascii="Times New Roman" w:hAnsi="Times New Roman" w:cs="Times New Roman"/>
          <w:sz w:val="28"/>
          <w:szCs w:val="28"/>
        </w:rPr>
        <w:t>фенологического развития,</w:t>
      </w:r>
      <w:r w:rsidRPr="00874209">
        <w:rPr>
          <w:rFonts w:ascii="Times New Roman" w:hAnsi="Times New Roman" w:cs="Times New Roman"/>
          <w:sz w:val="28"/>
          <w:szCs w:val="28"/>
        </w:rPr>
        <w:t xml:space="preserve"> обособленного</w:t>
      </w:r>
      <w:r>
        <w:rPr>
          <w:rFonts w:ascii="Times New Roman" w:hAnsi="Times New Roman" w:cs="Times New Roman"/>
          <w:sz w:val="28"/>
          <w:szCs w:val="28"/>
        </w:rPr>
        <w:t xml:space="preserve"> и отличающиеся флористически, экологически, фитоценотически. С этой точки зрения надпочвенные лишайники и эпифитные лишайники на стволах и ветвях деревьев представляют собой синузии. Лишайники, встречаются на различных горных породах, камнях, валунах образуют самостоятельные группировки.</w:t>
      </w:r>
    </w:p>
    <w:p w:rsidR="00874209" w:rsidRDefault="00874209" w:rsidP="008742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состава </w:t>
      </w:r>
      <w:r w:rsidR="00BA3E89">
        <w:rPr>
          <w:rFonts w:ascii="Times New Roman" w:hAnsi="Times New Roman" w:cs="Times New Roman"/>
          <w:sz w:val="28"/>
          <w:szCs w:val="28"/>
        </w:rPr>
        <w:t>эпифитных лишайников,</w:t>
      </w:r>
      <w:r>
        <w:rPr>
          <w:rFonts w:ascii="Times New Roman" w:hAnsi="Times New Roman" w:cs="Times New Roman"/>
          <w:sz w:val="28"/>
          <w:szCs w:val="28"/>
        </w:rPr>
        <w:t xml:space="preserve"> и индикация чистоты атмосферы п</w:t>
      </w:r>
      <w:r w:rsidR="00BA3E89">
        <w:rPr>
          <w:rFonts w:ascii="Times New Roman" w:hAnsi="Times New Roman" w:cs="Times New Roman"/>
          <w:sz w:val="28"/>
          <w:szCs w:val="28"/>
        </w:rPr>
        <w:t>роводились на пробных площадке</w:t>
      </w:r>
      <w:r>
        <w:rPr>
          <w:rFonts w:ascii="Times New Roman" w:hAnsi="Times New Roman" w:cs="Times New Roman"/>
          <w:sz w:val="28"/>
          <w:szCs w:val="28"/>
        </w:rPr>
        <w:t xml:space="preserve">, </w:t>
      </w:r>
      <w:r w:rsidR="00BA3E89">
        <w:rPr>
          <w:rFonts w:ascii="Times New Roman" w:hAnsi="Times New Roman" w:cs="Times New Roman"/>
          <w:sz w:val="28"/>
          <w:szCs w:val="28"/>
        </w:rPr>
        <w:t>расположенной в селе Архангельское. Пробная площадка</w:t>
      </w:r>
      <w:r>
        <w:rPr>
          <w:rFonts w:ascii="Times New Roman" w:hAnsi="Times New Roman" w:cs="Times New Roman"/>
          <w:sz w:val="28"/>
          <w:szCs w:val="28"/>
        </w:rPr>
        <w:t xml:space="preserve"> </w:t>
      </w:r>
      <w:r w:rsidR="00BA3E89">
        <w:rPr>
          <w:rFonts w:ascii="Times New Roman" w:hAnsi="Times New Roman" w:cs="Times New Roman"/>
          <w:sz w:val="28"/>
          <w:szCs w:val="28"/>
        </w:rPr>
        <w:t xml:space="preserve">была заложена </w:t>
      </w:r>
      <w:r>
        <w:rPr>
          <w:rFonts w:ascii="Times New Roman" w:hAnsi="Times New Roman" w:cs="Times New Roman"/>
          <w:sz w:val="28"/>
          <w:szCs w:val="28"/>
        </w:rPr>
        <w:t>в точках с наибольшим содержанием в воздухе загрязняющих вещест</w:t>
      </w:r>
      <w:r w:rsidR="00BA3E89">
        <w:rPr>
          <w:rFonts w:ascii="Times New Roman" w:hAnsi="Times New Roman" w:cs="Times New Roman"/>
          <w:sz w:val="28"/>
          <w:szCs w:val="28"/>
        </w:rPr>
        <w:t>в (улица Центральная). На пробной площадке</w:t>
      </w:r>
      <w:r>
        <w:rPr>
          <w:rFonts w:ascii="Times New Roman" w:hAnsi="Times New Roman" w:cs="Times New Roman"/>
          <w:sz w:val="28"/>
          <w:szCs w:val="28"/>
        </w:rPr>
        <w:t xml:space="preserve"> выделялись 10 модельных деревьев разных видов, на которых учитывался видовой состав лишайников</w:t>
      </w:r>
      <w:r w:rsidR="00813259">
        <w:rPr>
          <w:rFonts w:ascii="Times New Roman" w:hAnsi="Times New Roman" w:cs="Times New Roman"/>
          <w:sz w:val="28"/>
          <w:szCs w:val="28"/>
        </w:rPr>
        <w:t xml:space="preserve">, их покрытие, распределение. Модельные деревья мы выбрали вдоль дороги. Отбор стволов производился комбинированием систематического (регулярного) и случайного методов. Различают местообитания эпифитов на дереве: крона, основание кроны, средняя часть ствола, основание ствола. Но методика исследования рекомендует производить отбор </w:t>
      </w:r>
      <w:r w:rsidR="00785679">
        <w:rPr>
          <w:rFonts w:ascii="Times New Roman" w:hAnsi="Times New Roman" w:cs="Times New Roman"/>
          <w:sz w:val="28"/>
          <w:szCs w:val="28"/>
        </w:rPr>
        <w:t xml:space="preserve">лишайников на высоте до 1,5 м. Мы следовали данной рекомендации. Поверхность ствола исследовалась с разных сторон. Возрастные изменения и связанные с ними деформации </w:t>
      </w:r>
      <w:r w:rsidR="00785679">
        <w:rPr>
          <w:rFonts w:ascii="Times New Roman" w:hAnsi="Times New Roman" w:cs="Times New Roman"/>
          <w:sz w:val="28"/>
          <w:szCs w:val="28"/>
        </w:rPr>
        <w:lastRenderedPageBreak/>
        <w:t xml:space="preserve">поверхности ствола дерева, изменение состава и структуры отражаются и на видовом составе эпифитных лишайников. На молодых стволах, где кора гладкая, поселяются главным образом накипные лишайники, развивающие свое слоевище и органы плодоношения на мягкой коре. Более старые деревья, где кора грубая, шершавая, морщинистая, становятся благоприятными для поселения многочисленных видов эпифитных лишайников, так как трещины задерживают как споры и влагу с находящимися в ней необходимыми веществами. На коре старых деревьев поселяются различные виды накипных, листоватых и кустистых лишайников. Поэтому мы старались выбирать деревья приблизительно одного возраста и приблизительно с одинаковым состоянием коры. </w:t>
      </w:r>
    </w:p>
    <w:p w:rsidR="00841094" w:rsidRDefault="00BA3E89" w:rsidP="008742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пределах </w:t>
      </w:r>
      <w:r w:rsidR="00841094">
        <w:rPr>
          <w:rFonts w:ascii="Times New Roman" w:hAnsi="Times New Roman" w:cs="Times New Roman"/>
          <w:sz w:val="28"/>
          <w:szCs w:val="28"/>
        </w:rPr>
        <w:t>площадки мы проводили у</w:t>
      </w:r>
      <w:r>
        <w:rPr>
          <w:rFonts w:ascii="Times New Roman" w:hAnsi="Times New Roman" w:cs="Times New Roman"/>
          <w:sz w:val="28"/>
          <w:szCs w:val="28"/>
        </w:rPr>
        <w:t>четы и брали пробы. Для этого, п</w:t>
      </w:r>
      <w:r w:rsidR="00841094">
        <w:rPr>
          <w:rFonts w:ascii="Times New Roman" w:hAnsi="Times New Roman" w:cs="Times New Roman"/>
          <w:sz w:val="28"/>
          <w:szCs w:val="28"/>
        </w:rPr>
        <w:t>ользуясь квадрат-сеткой или сеткой Раменского (кусок полиэтилена размером 10×10 см, который расчерчен на 100 квадратов, каждый из них составляет 1% общей площади), определяли покрытие лишайников-эпифитов на коре дерева. Квадрат-сетку накладыв</w:t>
      </w:r>
      <w:r>
        <w:rPr>
          <w:rFonts w:ascii="Times New Roman" w:hAnsi="Times New Roman" w:cs="Times New Roman"/>
          <w:sz w:val="28"/>
          <w:szCs w:val="28"/>
        </w:rPr>
        <w:t xml:space="preserve">али на ствол дерева на высоте 1, </w:t>
      </w:r>
      <w:r w:rsidR="00841094">
        <w:rPr>
          <w:rFonts w:ascii="Times New Roman" w:hAnsi="Times New Roman" w:cs="Times New Roman"/>
          <w:sz w:val="28"/>
          <w:szCs w:val="28"/>
        </w:rPr>
        <w:t>5 м от уровня почвы с северо-восточной стороны. Покрытие рассчитывали в процентах от площади квадрат-сетки. Если слоевища лишайников сплошь покрывают поверхность так. Что не остается свободных мест, покрытие оценив</w:t>
      </w:r>
      <w:r w:rsidR="00692030">
        <w:rPr>
          <w:rFonts w:ascii="Times New Roman" w:hAnsi="Times New Roman" w:cs="Times New Roman"/>
          <w:sz w:val="28"/>
          <w:szCs w:val="28"/>
        </w:rPr>
        <w:t xml:space="preserve">ается в 100 %. Следует иметь в </w:t>
      </w:r>
      <w:r w:rsidR="00841094">
        <w:rPr>
          <w:rFonts w:ascii="Times New Roman" w:hAnsi="Times New Roman" w:cs="Times New Roman"/>
          <w:sz w:val="28"/>
          <w:szCs w:val="28"/>
        </w:rPr>
        <w:t>ввиду, что покрытие коры слоевищами лишайников изменяется в связи с изменением влажности воздуха. В сырую, дождливую погоду покрытие их возрастает, в сухую уменьшается.</w:t>
      </w:r>
    </w:p>
    <w:p w:rsidR="00841094" w:rsidRDefault="00841094" w:rsidP="00874209">
      <w:pPr>
        <w:spacing w:line="360" w:lineRule="auto"/>
        <w:jc w:val="both"/>
        <w:rPr>
          <w:rFonts w:ascii="Times New Roman" w:hAnsi="Times New Roman" w:cs="Times New Roman"/>
          <w:sz w:val="28"/>
          <w:szCs w:val="28"/>
        </w:rPr>
      </w:pPr>
      <w:r>
        <w:rPr>
          <w:rFonts w:ascii="Times New Roman" w:hAnsi="Times New Roman" w:cs="Times New Roman"/>
          <w:sz w:val="28"/>
          <w:szCs w:val="28"/>
        </w:rPr>
        <w:t>При исследовании фитоценозов мы составили список лишайников с указанием для каждого вида покрытия (Приложение</w:t>
      </w:r>
      <w:r w:rsidR="00692030">
        <w:rPr>
          <w:rFonts w:ascii="Times New Roman" w:hAnsi="Times New Roman" w:cs="Times New Roman"/>
          <w:sz w:val="28"/>
          <w:szCs w:val="28"/>
        </w:rPr>
        <w:t xml:space="preserve"> №1</w:t>
      </w:r>
      <w:r>
        <w:rPr>
          <w:rFonts w:ascii="Times New Roman" w:hAnsi="Times New Roman" w:cs="Times New Roman"/>
          <w:sz w:val="28"/>
          <w:szCs w:val="28"/>
        </w:rPr>
        <w:t>). При изучении лишайниковых</w:t>
      </w:r>
      <w:r w:rsidR="009A309A">
        <w:rPr>
          <w:rFonts w:ascii="Times New Roman" w:hAnsi="Times New Roman" w:cs="Times New Roman"/>
          <w:sz w:val="28"/>
          <w:szCs w:val="28"/>
        </w:rPr>
        <w:t xml:space="preserve"> синузий </w:t>
      </w:r>
      <w:r w:rsidR="00692030">
        <w:rPr>
          <w:rFonts w:ascii="Times New Roman" w:hAnsi="Times New Roman" w:cs="Times New Roman"/>
          <w:sz w:val="28"/>
          <w:szCs w:val="28"/>
        </w:rPr>
        <w:t>важна,</w:t>
      </w:r>
      <w:r w:rsidR="009A309A">
        <w:rPr>
          <w:rFonts w:ascii="Times New Roman" w:hAnsi="Times New Roman" w:cs="Times New Roman"/>
          <w:sz w:val="28"/>
          <w:szCs w:val="28"/>
        </w:rPr>
        <w:t xml:space="preserve"> и частота встречаемости вида ОЧА используется таблица (см. Приложение 1 и 2).</w:t>
      </w:r>
      <w:r>
        <w:rPr>
          <w:rFonts w:ascii="Times New Roman" w:hAnsi="Times New Roman" w:cs="Times New Roman"/>
          <w:sz w:val="28"/>
          <w:szCs w:val="28"/>
        </w:rPr>
        <w:t xml:space="preserve"> </w:t>
      </w:r>
    </w:p>
    <w:p w:rsidR="00841094" w:rsidRPr="00692030" w:rsidRDefault="00692030" w:rsidP="00874209">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Также,</w:t>
      </w:r>
      <w:r w:rsidR="009A309A">
        <w:rPr>
          <w:rFonts w:ascii="Times New Roman" w:hAnsi="Times New Roman" w:cs="Times New Roman"/>
          <w:sz w:val="28"/>
          <w:szCs w:val="28"/>
        </w:rPr>
        <w:t xml:space="preserve"> как и индекс ИП, индекс ОЧ</w:t>
      </w:r>
      <w:r>
        <w:rPr>
          <w:rFonts w:ascii="Times New Roman" w:hAnsi="Times New Roman" w:cs="Times New Roman"/>
          <w:sz w:val="28"/>
          <w:szCs w:val="28"/>
        </w:rPr>
        <w:t>А</w:t>
      </w:r>
      <w:r w:rsidR="009A309A">
        <w:rPr>
          <w:rFonts w:ascii="Times New Roman" w:hAnsi="Times New Roman" w:cs="Times New Roman"/>
          <w:sz w:val="28"/>
          <w:szCs w:val="28"/>
        </w:rPr>
        <w:t xml:space="preserve"> рассчитывается в отдельности для </w:t>
      </w:r>
      <w:r>
        <w:rPr>
          <w:rFonts w:ascii="Times New Roman" w:hAnsi="Times New Roman" w:cs="Times New Roman"/>
          <w:sz w:val="28"/>
          <w:szCs w:val="28"/>
        </w:rPr>
        <w:t>пробной площадки</w:t>
      </w:r>
      <w:r w:rsidR="009A309A">
        <w:rPr>
          <w:rFonts w:ascii="Times New Roman" w:hAnsi="Times New Roman" w:cs="Times New Roman"/>
          <w:sz w:val="28"/>
          <w:szCs w:val="28"/>
        </w:rPr>
        <w:t xml:space="preserve"> по данным обследования не менее 0,7 м</w:t>
      </w:r>
      <w:r w:rsidR="009A309A" w:rsidRPr="009A309A">
        <w:rPr>
          <w:rFonts w:ascii="Times New Roman" w:hAnsi="Times New Roman" w:cs="Times New Roman"/>
          <w:sz w:val="28"/>
          <w:szCs w:val="28"/>
          <w:vertAlign w:val="superscript"/>
        </w:rPr>
        <w:t>2</w:t>
      </w:r>
      <w:r w:rsidR="009A309A">
        <w:rPr>
          <w:rFonts w:ascii="Times New Roman" w:hAnsi="Times New Roman" w:cs="Times New Roman"/>
          <w:sz w:val="28"/>
          <w:szCs w:val="28"/>
          <w:vertAlign w:val="superscript"/>
        </w:rPr>
        <w:t xml:space="preserve"> </w:t>
      </w:r>
      <w:r>
        <w:rPr>
          <w:rFonts w:ascii="Times New Roman" w:hAnsi="Times New Roman" w:cs="Times New Roman"/>
          <w:sz w:val="28"/>
          <w:szCs w:val="28"/>
        </w:rPr>
        <w:t>учетной площадки</w:t>
      </w:r>
      <w:r w:rsidR="009A309A" w:rsidRPr="009A309A">
        <w:rPr>
          <w:rFonts w:ascii="Times New Roman" w:hAnsi="Times New Roman" w:cs="Times New Roman"/>
          <w:sz w:val="28"/>
          <w:szCs w:val="28"/>
        </w:rPr>
        <w:t>.</w:t>
      </w:r>
      <w:r w:rsidR="009A309A">
        <w:rPr>
          <w:rFonts w:ascii="Times New Roman" w:hAnsi="Times New Roman" w:cs="Times New Roman"/>
          <w:sz w:val="28"/>
          <w:szCs w:val="28"/>
          <w:vertAlign w:val="superscript"/>
        </w:rPr>
        <w:t xml:space="preserve"> </w:t>
      </w:r>
    </w:p>
    <w:p w:rsidR="00874209" w:rsidRPr="00692030" w:rsidRDefault="009A309A" w:rsidP="00692030">
      <w:pPr>
        <w:spacing w:line="360" w:lineRule="auto"/>
        <w:jc w:val="center"/>
        <w:rPr>
          <w:rFonts w:ascii="Times New Roman" w:hAnsi="Times New Roman" w:cs="Times New Roman"/>
          <w:b/>
          <w:sz w:val="28"/>
          <w:szCs w:val="28"/>
        </w:rPr>
      </w:pPr>
      <w:r w:rsidRPr="00692030">
        <w:rPr>
          <w:rFonts w:ascii="Times New Roman" w:hAnsi="Times New Roman" w:cs="Times New Roman"/>
          <w:b/>
          <w:sz w:val="28"/>
          <w:szCs w:val="28"/>
        </w:rPr>
        <w:lastRenderedPageBreak/>
        <w:t>Сведения, необходимые для</w:t>
      </w:r>
      <w:r w:rsidR="00692030">
        <w:rPr>
          <w:rFonts w:ascii="Times New Roman" w:hAnsi="Times New Roman" w:cs="Times New Roman"/>
          <w:b/>
          <w:sz w:val="28"/>
          <w:szCs w:val="28"/>
        </w:rPr>
        <w:t xml:space="preserve"> сбора и определения лишайников</w:t>
      </w:r>
    </w:p>
    <w:p w:rsidR="00692030" w:rsidRDefault="009A309A"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В отличии от сосудистых растений лишайники можно собирать практически в течении всего года.</w:t>
      </w:r>
    </w:p>
    <w:p w:rsidR="009A309A" w:rsidRPr="00692030" w:rsidRDefault="009A309A"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Мы собрали лишайники в заранее заготовленные конверты величиной 20-25 на 14-15 см, которые сделаны из плотной бумаги. П</w:t>
      </w:r>
      <w:r w:rsidR="00692030">
        <w:rPr>
          <w:rFonts w:ascii="Times New Roman" w:hAnsi="Times New Roman" w:cs="Times New Roman"/>
          <w:sz w:val="28"/>
          <w:szCs w:val="28"/>
        </w:rPr>
        <w:t>е</w:t>
      </w:r>
      <w:r w:rsidRPr="00692030">
        <w:rPr>
          <w:rFonts w:ascii="Times New Roman" w:hAnsi="Times New Roman" w:cs="Times New Roman"/>
          <w:sz w:val="28"/>
          <w:szCs w:val="28"/>
        </w:rPr>
        <w:t>ред тем, как закладывать в пакет образец, мы писали полевую этикетку и дату сбора образца. Этикетка содержит данные о месте сбора. Растительной группировке, субстрате, указывается древесная порода, высота над уровнем почвы, экспозиция, то есть направление поверхности ствола по отношению к сторонам света, характеризуются условия освещения, отмечаются затенение и его степень.</w:t>
      </w:r>
    </w:p>
    <w:p w:rsidR="009A309A" w:rsidRPr="00692030" w:rsidRDefault="009A309A"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Наличие органов плодоношения часто облегчает точное определение вида лишайника, поэтому при сборе образцов мы старались найти растения с органами плодоношения.</w:t>
      </w:r>
    </w:p>
    <w:p w:rsidR="009A309A" w:rsidRPr="00692030" w:rsidRDefault="009A309A"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Мы не собирали лишайники в очень сухом виде, так как при этом они легко ломаются. Накипные лишайники мы брали вместе с субстратом.</w:t>
      </w:r>
    </w:p>
    <w:p w:rsidR="009A309A" w:rsidRPr="00692030" w:rsidRDefault="009A309A"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По возращении, мы очищали</w:t>
      </w:r>
      <w:r w:rsidR="00674EC8" w:rsidRPr="00692030">
        <w:rPr>
          <w:rFonts w:ascii="Times New Roman" w:hAnsi="Times New Roman" w:cs="Times New Roman"/>
          <w:sz w:val="28"/>
          <w:szCs w:val="28"/>
        </w:rPr>
        <w:t xml:space="preserve"> образцы от посторонних примесей, разбирали их по видам, писали и вкладывали в конверт полную этикетку. При сушке лишайников мы не прессовали их, так как это портит внешний вид. </w:t>
      </w:r>
    </w:p>
    <w:p w:rsidR="00674EC8" w:rsidRPr="00692030" w:rsidRDefault="00674EC8"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Определять лишайники значительно сложнее, чем цветковые растения, и лучше начинать с листоватых видов, затем прейти к кустистым и накипным формам.</w:t>
      </w:r>
    </w:p>
    <w:p w:rsidR="00674EC8" w:rsidRPr="00692030" w:rsidRDefault="00674EC8"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Для определения лишайников надо хорошо знать не только морфологическое. Но и анатомическое строение слоевища, органов плодоношения, без которых лишайники, особенно накипные формы, определить нельзя. Для определения большинства лишайников достаточно использовать ручную лупу. Но иногда очень важно знать строение, форму, величину спор, а также строение компонентов лишайника, особенно </w:t>
      </w:r>
      <w:r w:rsidRPr="00692030">
        <w:rPr>
          <w:rFonts w:ascii="Times New Roman" w:hAnsi="Times New Roman" w:cs="Times New Roman"/>
          <w:sz w:val="28"/>
          <w:szCs w:val="28"/>
        </w:rPr>
        <w:lastRenderedPageBreak/>
        <w:t>водоросли, их систематическую принадлежность, для чего используются микроскоп и бинокуляр. Для распознавания лишайников надо знать характер субстрата, условия местообитания, а также необходимо усвоить ряд специальных морфологических терминов, употребляемых в определителях.</w:t>
      </w:r>
    </w:p>
    <w:p w:rsidR="00674EC8" w:rsidRPr="00692030" w:rsidRDefault="00674EC8"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При определении лишайников используются химические реактивы разнообразного состава. Под действием реактивов коровый или сердцевинный слои некоторых видов лишайников соответствующим образом окрашиваются. Эта окраска является важным диагностическим знаком плюс (+) с указанием цвета (например, </w:t>
      </w:r>
      <w:r w:rsidR="00510074" w:rsidRPr="00692030">
        <w:rPr>
          <w:rFonts w:ascii="Times New Roman" w:hAnsi="Times New Roman" w:cs="Times New Roman"/>
          <w:sz w:val="28"/>
          <w:szCs w:val="28"/>
          <w:lang w:val="en-US"/>
        </w:rPr>
        <w:t>KOH</w:t>
      </w:r>
      <w:r w:rsidR="00510074" w:rsidRPr="00692030">
        <w:rPr>
          <w:rFonts w:ascii="Times New Roman" w:hAnsi="Times New Roman" w:cs="Times New Roman"/>
          <w:sz w:val="28"/>
          <w:szCs w:val="28"/>
        </w:rPr>
        <w:t xml:space="preserve">+желтее или краснеет), а отсутствие её – знаком минус (-). Ели от реактива окрашивается только коровый слой, а сердцевинный слой не меняет окраску, то принято один знак ставить над другим: </w:t>
      </w:r>
      <w:r w:rsidR="00510074" w:rsidRPr="00692030">
        <w:rPr>
          <w:rFonts w:ascii="Times New Roman" w:hAnsi="Times New Roman" w:cs="Times New Roman"/>
          <w:sz w:val="28"/>
          <w:szCs w:val="28"/>
          <w:lang w:val="en-US"/>
        </w:rPr>
        <w:t>KOH</w:t>
      </w:r>
      <w:r w:rsidR="00510074" w:rsidRPr="00692030">
        <w:rPr>
          <w:rFonts w:ascii="Times New Roman" w:hAnsi="Times New Roman" w:cs="Times New Roman"/>
          <w:sz w:val="28"/>
          <w:szCs w:val="28"/>
        </w:rPr>
        <w:t xml:space="preserve"> ± (коровый слой окрашивается от </w:t>
      </w:r>
      <w:r w:rsidR="00510074" w:rsidRPr="00692030">
        <w:rPr>
          <w:rFonts w:ascii="Times New Roman" w:hAnsi="Times New Roman" w:cs="Times New Roman"/>
          <w:sz w:val="28"/>
          <w:szCs w:val="28"/>
          <w:lang w:val="en-US"/>
        </w:rPr>
        <w:t>KOH</w:t>
      </w:r>
      <w:r w:rsidR="00510074" w:rsidRPr="00692030">
        <w:rPr>
          <w:rFonts w:ascii="Times New Roman" w:hAnsi="Times New Roman" w:cs="Times New Roman"/>
          <w:sz w:val="28"/>
          <w:szCs w:val="28"/>
        </w:rPr>
        <w:t xml:space="preserve"> в желтый цвет, а сердцевинный слой не изменяется). Для диагностики лишайников в настоящее время применяется 10% водный раствор гидроксида калия.</w:t>
      </w:r>
    </w:p>
    <w:p w:rsidR="00F9237D" w:rsidRPr="00692030" w:rsidRDefault="00F9237D" w:rsidP="00692030">
      <w:pPr>
        <w:spacing w:line="360" w:lineRule="auto"/>
        <w:jc w:val="center"/>
        <w:rPr>
          <w:rFonts w:ascii="Times New Roman" w:hAnsi="Times New Roman" w:cs="Times New Roman"/>
          <w:b/>
          <w:sz w:val="28"/>
          <w:szCs w:val="28"/>
        </w:rPr>
      </w:pPr>
      <w:r w:rsidRPr="00692030">
        <w:rPr>
          <w:rFonts w:ascii="Times New Roman" w:hAnsi="Times New Roman" w:cs="Times New Roman"/>
          <w:b/>
          <w:sz w:val="28"/>
          <w:szCs w:val="28"/>
        </w:rPr>
        <w:t>Выводы</w:t>
      </w:r>
    </w:p>
    <w:p w:rsidR="00F9237D" w:rsidRPr="00692030" w:rsidRDefault="00F9237D"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На основании нашего исследования можно сделать следующие выводы:</w:t>
      </w:r>
    </w:p>
    <w:p w:rsidR="00F9237D" w:rsidRPr="00692030" w:rsidRDefault="00692030" w:rsidP="00692030">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Повторна была </w:t>
      </w:r>
      <w:r w:rsidR="00F9237D" w:rsidRPr="00692030">
        <w:rPr>
          <w:rFonts w:ascii="Times New Roman" w:hAnsi="Times New Roman" w:cs="Times New Roman"/>
          <w:sz w:val="28"/>
          <w:szCs w:val="28"/>
        </w:rPr>
        <w:t>исследована улица Центральная (село Архангельское).</w:t>
      </w:r>
    </w:p>
    <w:p w:rsidR="00F9237D" w:rsidRPr="00692030" w:rsidRDefault="00F9237D" w:rsidP="00692030">
      <w:pPr>
        <w:pStyle w:val="a3"/>
        <w:numPr>
          <w:ilvl w:val="0"/>
          <w:numId w:val="3"/>
        </w:num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Видовой состав лишайников на исследуемой территории </w:t>
      </w:r>
      <w:r w:rsidR="00692030">
        <w:rPr>
          <w:rFonts w:ascii="Times New Roman" w:hAnsi="Times New Roman" w:cs="Times New Roman"/>
          <w:sz w:val="28"/>
          <w:szCs w:val="28"/>
        </w:rPr>
        <w:t xml:space="preserve">оказался </w:t>
      </w:r>
      <w:r w:rsidRPr="00692030">
        <w:rPr>
          <w:rFonts w:ascii="Times New Roman" w:hAnsi="Times New Roman" w:cs="Times New Roman"/>
          <w:sz w:val="28"/>
          <w:szCs w:val="28"/>
        </w:rPr>
        <w:t xml:space="preserve">довольно </w:t>
      </w:r>
      <w:r w:rsidR="00692030">
        <w:rPr>
          <w:rFonts w:ascii="Times New Roman" w:hAnsi="Times New Roman" w:cs="Times New Roman"/>
          <w:sz w:val="28"/>
          <w:szCs w:val="28"/>
        </w:rPr>
        <w:t>беден</w:t>
      </w:r>
      <w:r w:rsidRPr="00692030">
        <w:rPr>
          <w:rFonts w:ascii="Times New Roman" w:hAnsi="Times New Roman" w:cs="Times New Roman"/>
          <w:sz w:val="28"/>
          <w:szCs w:val="28"/>
        </w:rPr>
        <w:t>, в результате проведенной ра</w:t>
      </w:r>
      <w:r w:rsidR="00692030">
        <w:rPr>
          <w:rFonts w:ascii="Times New Roman" w:hAnsi="Times New Roman" w:cs="Times New Roman"/>
          <w:sz w:val="28"/>
          <w:szCs w:val="28"/>
        </w:rPr>
        <w:t>боты было найдено и определено 6 видов</w:t>
      </w:r>
      <w:r w:rsidRPr="00692030">
        <w:rPr>
          <w:rFonts w:ascii="Times New Roman" w:hAnsi="Times New Roman" w:cs="Times New Roman"/>
          <w:sz w:val="28"/>
          <w:szCs w:val="28"/>
        </w:rPr>
        <w:t xml:space="preserve">. </w:t>
      </w:r>
    </w:p>
    <w:p w:rsidR="00F9237D" w:rsidRPr="00692030" w:rsidRDefault="00F9237D" w:rsidP="00692030">
      <w:pPr>
        <w:pStyle w:val="a3"/>
        <w:numPr>
          <w:ilvl w:val="0"/>
          <w:numId w:val="3"/>
        </w:num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На основании математических расчетов мы выяснили</w:t>
      </w:r>
      <w:r w:rsidR="00692030">
        <w:rPr>
          <w:rFonts w:ascii="Times New Roman" w:hAnsi="Times New Roman" w:cs="Times New Roman"/>
          <w:sz w:val="28"/>
          <w:szCs w:val="28"/>
        </w:rPr>
        <w:t xml:space="preserve"> ОЧА улицы Центральной села Архангельское в 2017 году. </w:t>
      </w:r>
    </w:p>
    <w:p w:rsidR="00692030" w:rsidRDefault="00F9237D" w:rsidP="00F9237D">
      <w:pPr>
        <w:pStyle w:val="a3"/>
        <w:numPr>
          <w:ilvl w:val="0"/>
          <w:numId w:val="3"/>
        </w:num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Для того чтобы изменить экологическую ситуацию в лучшую сторону, необходимо увеличить количество зелёных насаждений. </w:t>
      </w:r>
    </w:p>
    <w:p w:rsidR="00692030" w:rsidRPr="00692030" w:rsidRDefault="00692030" w:rsidP="00692030">
      <w:pPr>
        <w:spacing w:line="360" w:lineRule="auto"/>
        <w:ind w:left="360"/>
        <w:jc w:val="both"/>
        <w:rPr>
          <w:rFonts w:ascii="Times New Roman" w:hAnsi="Times New Roman" w:cs="Times New Roman"/>
          <w:sz w:val="28"/>
          <w:szCs w:val="28"/>
        </w:rPr>
      </w:pPr>
    </w:p>
    <w:p w:rsidR="00692030" w:rsidRDefault="00692030" w:rsidP="00692030">
      <w:pPr>
        <w:pStyle w:val="a3"/>
        <w:spacing w:line="360" w:lineRule="auto"/>
        <w:jc w:val="both"/>
        <w:rPr>
          <w:rFonts w:ascii="Times New Roman" w:hAnsi="Times New Roman" w:cs="Times New Roman"/>
          <w:sz w:val="28"/>
          <w:szCs w:val="28"/>
        </w:rPr>
      </w:pPr>
    </w:p>
    <w:p w:rsidR="00692030" w:rsidRDefault="00692030" w:rsidP="00692030">
      <w:pPr>
        <w:pStyle w:val="a3"/>
        <w:spacing w:line="360" w:lineRule="auto"/>
        <w:jc w:val="center"/>
        <w:rPr>
          <w:rFonts w:ascii="Times New Roman" w:hAnsi="Times New Roman" w:cs="Times New Roman"/>
          <w:b/>
          <w:sz w:val="28"/>
          <w:szCs w:val="28"/>
        </w:rPr>
      </w:pPr>
    </w:p>
    <w:p w:rsidR="00692030" w:rsidRDefault="00692030" w:rsidP="00692030">
      <w:pPr>
        <w:pStyle w:val="a3"/>
        <w:spacing w:line="360" w:lineRule="auto"/>
        <w:jc w:val="center"/>
        <w:rPr>
          <w:rFonts w:ascii="Times New Roman" w:hAnsi="Times New Roman" w:cs="Times New Roman"/>
          <w:b/>
          <w:sz w:val="28"/>
          <w:szCs w:val="28"/>
        </w:rPr>
      </w:pPr>
    </w:p>
    <w:p w:rsidR="00F9237D" w:rsidRPr="00692030" w:rsidRDefault="00F9237D" w:rsidP="00692030">
      <w:pPr>
        <w:pStyle w:val="a3"/>
        <w:spacing w:line="360" w:lineRule="auto"/>
        <w:jc w:val="center"/>
        <w:rPr>
          <w:rFonts w:ascii="Times New Roman" w:hAnsi="Times New Roman" w:cs="Times New Roman"/>
          <w:b/>
          <w:sz w:val="28"/>
          <w:szCs w:val="28"/>
        </w:rPr>
      </w:pPr>
      <w:r w:rsidRPr="00692030">
        <w:rPr>
          <w:rFonts w:ascii="Times New Roman" w:hAnsi="Times New Roman" w:cs="Times New Roman"/>
          <w:b/>
          <w:sz w:val="28"/>
          <w:szCs w:val="28"/>
        </w:rPr>
        <w:lastRenderedPageBreak/>
        <w:t>Заключение</w:t>
      </w:r>
    </w:p>
    <w:p w:rsidR="00F9237D" w:rsidRPr="00692030" w:rsidRDefault="00F9237D"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Данная работа </w:t>
      </w:r>
      <w:r w:rsidR="00692030">
        <w:rPr>
          <w:rFonts w:ascii="Times New Roman" w:hAnsi="Times New Roman" w:cs="Times New Roman"/>
          <w:sz w:val="28"/>
          <w:szCs w:val="28"/>
        </w:rPr>
        <w:t xml:space="preserve">повторно </w:t>
      </w:r>
      <w:r w:rsidRPr="00692030">
        <w:rPr>
          <w:rFonts w:ascii="Times New Roman" w:hAnsi="Times New Roman" w:cs="Times New Roman"/>
          <w:sz w:val="28"/>
          <w:szCs w:val="28"/>
        </w:rPr>
        <w:t>проводилась с мая по сентябрь 2017 года, особое внимание уделялось эпифитным лишайникам. Был изучен видовой состав лишайников на улице Центральной (село Архангельское). В результате проведе</w:t>
      </w:r>
      <w:r w:rsidR="00692030">
        <w:rPr>
          <w:rFonts w:ascii="Times New Roman" w:hAnsi="Times New Roman" w:cs="Times New Roman"/>
          <w:sz w:val="28"/>
          <w:szCs w:val="28"/>
        </w:rPr>
        <w:t>нных исследований было найдено 6 видов</w:t>
      </w:r>
      <w:r w:rsidRPr="00692030">
        <w:rPr>
          <w:rFonts w:ascii="Times New Roman" w:hAnsi="Times New Roman" w:cs="Times New Roman"/>
          <w:sz w:val="28"/>
          <w:szCs w:val="28"/>
        </w:rPr>
        <w:t xml:space="preserve">. </w:t>
      </w:r>
    </w:p>
    <w:p w:rsidR="00F9237D" w:rsidRPr="00692030" w:rsidRDefault="00F9237D"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Для </w:t>
      </w:r>
      <w:r w:rsidR="00692030">
        <w:rPr>
          <w:rFonts w:ascii="Times New Roman" w:hAnsi="Times New Roman" w:cs="Times New Roman"/>
          <w:sz w:val="28"/>
          <w:szCs w:val="28"/>
        </w:rPr>
        <w:t xml:space="preserve">сравнения полученных результатов </w:t>
      </w:r>
      <w:r w:rsidRPr="00692030">
        <w:rPr>
          <w:rFonts w:ascii="Times New Roman" w:hAnsi="Times New Roman" w:cs="Times New Roman"/>
          <w:sz w:val="28"/>
          <w:szCs w:val="28"/>
        </w:rPr>
        <w:t xml:space="preserve">мы </w:t>
      </w:r>
      <w:r w:rsidR="006E2230" w:rsidRPr="00692030">
        <w:rPr>
          <w:rFonts w:ascii="Times New Roman" w:hAnsi="Times New Roman" w:cs="Times New Roman"/>
          <w:sz w:val="28"/>
          <w:szCs w:val="28"/>
        </w:rPr>
        <w:t>использовали ту же саму пробную площадку что и в 2011 году.</w:t>
      </w:r>
    </w:p>
    <w:p w:rsidR="006E2230" w:rsidRPr="00692030" w:rsidRDefault="006E2230"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При сравнении данных 2011</w:t>
      </w:r>
      <w:r w:rsidR="00037709">
        <w:rPr>
          <w:rFonts w:ascii="Times New Roman" w:hAnsi="Times New Roman" w:cs="Times New Roman"/>
          <w:sz w:val="28"/>
          <w:szCs w:val="28"/>
        </w:rPr>
        <w:t xml:space="preserve"> </w:t>
      </w:r>
      <w:r w:rsidRPr="00692030">
        <w:rPr>
          <w:rFonts w:ascii="Times New Roman" w:hAnsi="Times New Roman" w:cs="Times New Roman"/>
          <w:sz w:val="28"/>
          <w:szCs w:val="28"/>
        </w:rPr>
        <w:t>года и 2017 года выяснилось, что видовой состав лишайников, обитающих тогда и сейчас имеет отличия.</w:t>
      </w:r>
    </w:p>
    <w:p w:rsidR="006E2230" w:rsidRPr="00692030" w:rsidRDefault="006E2230"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Общие виды, встречающиеся на площадках: </w:t>
      </w:r>
      <w:proofErr w:type="spellStart"/>
      <w:r w:rsidRPr="00692030">
        <w:rPr>
          <w:rFonts w:ascii="Times New Roman" w:hAnsi="Times New Roman" w:cs="Times New Roman"/>
          <w:sz w:val="28"/>
          <w:szCs w:val="28"/>
          <w:lang w:val="en-US"/>
        </w:rPr>
        <w:t>Physcia</w:t>
      </w:r>
      <w:proofErr w:type="spellEnd"/>
      <w:r w:rsidRPr="00692030">
        <w:rPr>
          <w:rFonts w:ascii="Times New Roman" w:hAnsi="Times New Roman" w:cs="Times New Roman"/>
          <w:sz w:val="28"/>
          <w:szCs w:val="28"/>
        </w:rPr>
        <w:t xml:space="preserve"> </w:t>
      </w:r>
      <w:r w:rsidR="00037709" w:rsidRPr="00692030">
        <w:rPr>
          <w:rFonts w:ascii="Times New Roman" w:hAnsi="Times New Roman" w:cs="Times New Roman"/>
          <w:sz w:val="28"/>
          <w:szCs w:val="28"/>
          <w:lang w:val="en-US"/>
        </w:rPr>
        <w:t>siesta</w:t>
      </w:r>
      <w:r w:rsidR="00037709" w:rsidRPr="00692030">
        <w:rPr>
          <w:rFonts w:ascii="Times New Roman" w:hAnsi="Times New Roman" w:cs="Times New Roman"/>
          <w:sz w:val="28"/>
          <w:szCs w:val="28"/>
        </w:rPr>
        <w:t xml:space="preserve">, </w:t>
      </w:r>
      <w:proofErr w:type="spellStart"/>
      <w:r w:rsidR="00037709" w:rsidRPr="00692030">
        <w:rPr>
          <w:rFonts w:ascii="Times New Roman" w:hAnsi="Times New Roman" w:cs="Times New Roman"/>
          <w:sz w:val="28"/>
          <w:szCs w:val="28"/>
        </w:rPr>
        <w:t>Physcia</w:t>
      </w:r>
      <w:proofErr w:type="spellEnd"/>
      <w:r w:rsidRPr="00692030">
        <w:rPr>
          <w:rFonts w:ascii="Times New Roman" w:hAnsi="Times New Roman" w:cs="Times New Roman"/>
          <w:sz w:val="28"/>
          <w:szCs w:val="28"/>
        </w:rPr>
        <w:t xml:space="preserve"> </w:t>
      </w:r>
      <w:proofErr w:type="spellStart"/>
      <w:r w:rsidRPr="00692030">
        <w:rPr>
          <w:rFonts w:ascii="Times New Roman" w:hAnsi="Times New Roman" w:cs="Times New Roman"/>
          <w:sz w:val="28"/>
          <w:szCs w:val="28"/>
        </w:rPr>
        <w:t>grisea</w:t>
      </w:r>
      <w:proofErr w:type="spellEnd"/>
      <w:r w:rsidRPr="00692030">
        <w:rPr>
          <w:rFonts w:ascii="Times New Roman" w:hAnsi="Times New Roman" w:cs="Times New Roman"/>
          <w:sz w:val="28"/>
          <w:szCs w:val="28"/>
        </w:rPr>
        <w:t xml:space="preserve">, </w:t>
      </w:r>
      <w:proofErr w:type="spellStart"/>
      <w:r w:rsidRPr="00692030">
        <w:rPr>
          <w:rFonts w:ascii="Times New Roman" w:hAnsi="Times New Roman" w:cs="Times New Roman"/>
          <w:sz w:val="28"/>
          <w:szCs w:val="28"/>
        </w:rPr>
        <w:t>Physcia</w:t>
      </w:r>
      <w:proofErr w:type="spellEnd"/>
      <w:r w:rsidRPr="00692030">
        <w:rPr>
          <w:rFonts w:ascii="Times New Roman" w:hAnsi="Times New Roman" w:cs="Times New Roman"/>
          <w:sz w:val="28"/>
          <w:szCs w:val="28"/>
        </w:rPr>
        <w:t xml:space="preserve"> </w:t>
      </w:r>
      <w:proofErr w:type="spellStart"/>
      <w:r w:rsidRPr="00692030">
        <w:rPr>
          <w:rFonts w:ascii="Times New Roman" w:hAnsi="Times New Roman" w:cs="Times New Roman"/>
          <w:sz w:val="28"/>
          <w:szCs w:val="28"/>
        </w:rPr>
        <w:t>caesia</w:t>
      </w:r>
      <w:proofErr w:type="spellEnd"/>
      <w:r w:rsidRPr="00692030">
        <w:rPr>
          <w:rFonts w:ascii="Times New Roman" w:hAnsi="Times New Roman" w:cs="Times New Roman"/>
          <w:sz w:val="28"/>
          <w:szCs w:val="28"/>
        </w:rPr>
        <w:t xml:space="preserve">,  </w:t>
      </w:r>
      <w:proofErr w:type="spellStart"/>
      <w:r w:rsidRPr="00692030">
        <w:rPr>
          <w:rFonts w:ascii="Times New Roman" w:hAnsi="Times New Roman" w:cs="Times New Roman"/>
          <w:sz w:val="28"/>
          <w:szCs w:val="28"/>
        </w:rPr>
        <w:t>Xanthoria</w:t>
      </w:r>
      <w:proofErr w:type="spellEnd"/>
      <w:r w:rsidRPr="00692030">
        <w:rPr>
          <w:rFonts w:ascii="Times New Roman" w:hAnsi="Times New Roman" w:cs="Times New Roman"/>
          <w:sz w:val="28"/>
          <w:szCs w:val="28"/>
        </w:rPr>
        <w:t xml:space="preserve"> </w:t>
      </w:r>
      <w:proofErr w:type="spellStart"/>
      <w:r w:rsidRPr="00692030">
        <w:rPr>
          <w:rFonts w:ascii="Times New Roman" w:hAnsi="Times New Roman" w:cs="Times New Roman"/>
          <w:sz w:val="28"/>
          <w:szCs w:val="28"/>
        </w:rPr>
        <w:t>parietina</w:t>
      </w:r>
      <w:proofErr w:type="spellEnd"/>
      <w:r w:rsidRPr="00692030">
        <w:rPr>
          <w:rFonts w:ascii="Times New Roman" w:hAnsi="Times New Roman" w:cs="Times New Roman"/>
          <w:sz w:val="28"/>
          <w:szCs w:val="28"/>
        </w:rPr>
        <w:t>.</w:t>
      </w:r>
    </w:p>
    <w:p w:rsidR="006E2230" w:rsidRPr="00692030" w:rsidRDefault="006E2230"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Наибольшее разнообразие видового соста</w:t>
      </w:r>
      <w:r w:rsidR="00037709">
        <w:rPr>
          <w:rFonts w:ascii="Times New Roman" w:hAnsi="Times New Roman" w:cs="Times New Roman"/>
          <w:sz w:val="28"/>
          <w:szCs w:val="28"/>
        </w:rPr>
        <w:t>ва наблюдалось</w:t>
      </w:r>
      <w:r w:rsidRPr="00692030">
        <w:rPr>
          <w:rFonts w:ascii="Times New Roman" w:hAnsi="Times New Roman" w:cs="Times New Roman"/>
          <w:sz w:val="28"/>
          <w:szCs w:val="28"/>
        </w:rPr>
        <w:t xml:space="preserve"> на террито</w:t>
      </w:r>
      <w:r w:rsidR="00037709">
        <w:rPr>
          <w:rFonts w:ascii="Times New Roman" w:hAnsi="Times New Roman" w:cs="Times New Roman"/>
          <w:sz w:val="28"/>
          <w:szCs w:val="28"/>
        </w:rPr>
        <w:t xml:space="preserve">рии улицы Центральная в </w:t>
      </w:r>
      <w:r w:rsidRPr="00692030">
        <w:rPr>
          <w:rFonts w:ascii="Times New Roman" w:hAnsi="Times New Roman" w:cs="Times New Roman"/>
          <w:sz w:val="28"/>
          <w:szCs w:val="28"/>
        </w:rPr>
        <w:t>2011 год</w:t>
      </w:r>
      <w:r w:rsidR="00037709">
        <w:rPr>
          <w:rFonts w:ascii="Times New Roman" w:hAnsi="Times New Roman" w:cs="Times New Roman"/>
          <w:sz w:val="28"/>
          <w:szCs w:val="28"/>
        </w:rPr>
        <w:t>у</w:t>
      </w:r>
      <w:r w:rsidRPr="00692030">
        <w:rPr>
          <w:rFonts w:ascii="Times New Roman" w:hAnsi="Times New Roman" w:cs="Times New Roman"/>
          <w:sz w:val="28"/>
          <w:szCs w:val="28"/>
        </w:rPr>
        <w:t xml:space="preserve"> (обнаружено 10 видов лишайников). </w:t>
      </w:r>
      <w:r w:rsidR="00037709">
        <w:rPr>
          <w:rFonts w:ascii="Times New Roman" w:hAnsi="Times New Roman" w:cs="Times New Roman"/>
          <w:sz w:val="28"/>
          <w:szCs w:val="28"/>
        </w:rPr>
        <w:t xml:space="preserve">А в 2017 году данная территория обладала уже только 6 видами лишайников.  </w:t>
      </w:r>
      <w:r w:rsidRPr="00692030">
        <w:rPr>
          <w:rFonts w:ascii="Times New Roman" w:hAnsi="Times New Roman" w:cs="Times New Roman"/>
          <w:sz w:val="28"/>
          <w:szCs w:val="28"/>
        </w:rPr>
        <w:t xml:space="preserve">Показатель относительной чистоты атмосферы (ОЧА) на данной территории </w:t>
      </w:r>
      <w:r w:rsidR="00037709">
        <w:rPr>
          <w:rFonts w:ascii="Times New Roman" w:hAnsi="Times New Roman" w:cs="Times New Roman"/>
          <w:sz w:val="28"/>
          <w:szCs w:val="28"/>
        </w:rPr>
        <w:t xml:space="preserve">был </w:t>
      </w:r>
      <w:r w:rsidRPr="00692030">
        <w:rPr>
          <w:rFonts w:ascii="Times New Roman" w:hAnsi="Times New Roman" w:cs="Times New Roman"/>
          <w:sz w:val="28"/>
          <w:szCs w:val="28"/>
        </w:rPr>
        <w:t>раве</w:t>
      </w:r>
      <w:r w:rsidR="00037709">
        <w:rPr>
          <w:rFonts w:ascii="Times New Roman" w:hAnsi="Times New Roman" w:cs="Times New Roman"/>
          <w:sz w:val="28"/>
          <w:szCs w:val="28"/>
        </w:rPr>
        <w:t>н 1.4. Данные показатели говорили</w:t>
      </w:r>
      <w:r w:rsidRPr="00692030">
        <w:rPr>
          <w:rFonts w:ascii="Times New Roman" w:hAnsi="Times New Roman" w:cs="Times New Roman"/>
          <w:sz w:val="28"/>
          <w:szCs w:val="28"/>
        </w:rPr>
        <w:t xml:space="preserve">, что концентрация </w:t>
      </w:r>
      <w:r w:rsidRPr="00692030">
        <w:rPr>
          <w:rFonts w:ascii="Times New Roman" w:hAnsi="Times New Roman" w:cs="Times New Roman"/>
          <w:sz w:val="28"/>
          <w:szCs w:val="28"/>
          <w:lang w:val="en-US"/>
        </w:rPr>
        <w:t>SO</w:t>
      </w:r>
      <w:r w:rsidRPr="00692030">
        <w:rPr>
          <w:rFonts w:ascii="Times New Roman" w:hAnsi="Times New Roman" w:cs="Times New Roman"/>
          <w:sz w:val="28"/>
          <w:szCs w:val="28"/>
          <w:vertAlign w:val="subscript"/>
        </w:rPr>
        <w:t>2</w:t>
      </w:r>
      <w:r w:rsidRPr="00692030">
        <w:rPr>
          <w:rFonts w:ascii="Times New Roman" w:hAnsi="Times New Roman" w:cs="Times New Roman"/>
          <w:sz w:val="28"/>
          <w:szCs w:val="28"/>
        </w:rPr>
        <w:t xml:space="preserve"> </w:t>
      </w:r>
      <w:r w:rsidR="00AF0066" w:rsidRPr="00692030">
        <w:rPr>
          <w:rFonts w:ascii="Times New Roman" w:hAnsi="Times New Roman" w:cs="Times New Roman"/>
          <w:sz w:val="28"/>
          <w:szCs w:val="28"/>
        </w:rPr>
        <w:t>на данной территор</w:t>
      </w:r>
      <w:r w:rsidR="009926FB">
        <w:rPr>
          <w:rFonts w:ascii="Times New Roman" w:hAnsi="Times New Roman" w:cs="Times New Roman"/>
          <w:sz w:val="28"/>
          <w:szCs w:val="28"/>
        </w:rPr>
        <w:t>ии колебалась в пределах 0,08-0,</w:t>
      </w:r>
      <w:r w:rsidR="00AF0066" w:rsidRPr="00692030">
        <w:rPr>
          <w:rFonts w:ascii="Times New Roman" w:hAnsi="Times New Roman" w:cs="Times New Roman"/>
          <w:sz w:val="28"/>
          <w:szCs w:val="28"/>
        </w:rPr>
        <w:t>10 мг/м</w:t>
      </w:r>
      <w:r w:rsidR="00AF0066" w:rsidRPr="00692030">
        <w:rPr>
          <w:rFonts w:ascii="Times New Roman" w:hAnsi="Times New Roman" w:cs="Times New Roman"/>
          <w:sz w:val="28"/>
          <w:szCs w:val="28"/>
          <w:vertAlign w:val="superscript"/>
        </w:rPr>
        <w:t xml:space="preserve">3 </w:t>
      </w:r>
      <w:r w:rsidR="00AF0066" w:rsidRPr="00692030">
        <w:rPr>
          <w:rFonts w:ascii="Times New Roman" w:hAnsi="Times New Roman" w:cs="Times New Roman"/>
          <w:sz w:val="28"/>
          <w:szCs w:val="28"/>
        </w:rPr>
        <w:t xml:space="preserve">(воздух чистый). </w:t>
      </w:r>
      <w:r w:rsidR="00037709">
        <w:rPr>
          <w:rFonts w:ascii="Times New Roman" w:hAnsi="Times New Roman" w:cs="Times New Roman"/>
          <w:sz w:val="28"/>
          <w:szCs w:val="28"/>
        </w:rPr>
        <w:t>В 2017 году н</w:t>
      </w:r>
      <w:r w:rsidR="00AF0066" w:rsidRPr="00692030">
        <w:rPr>
          <w:rFonts w:ascii="Times New Roman" w:hAnsi="Times New Roman" w:cs="Times New Roman"/>
          <w:sz w:val="28"/>
          <w:szCs w:val="28"/>
        </w:rPr>
        <w:t>а улице Центральной наблюдалась уже несколько иная ситуация. Показатель относительной чистоты воздуха (ОЧА) на данной территории равен 6,75 (средняя загрязненность). Это объясняется тем, что количество машин, проезжающих по данной ули</w:t>
      </w:r>
      <w:r w:rsidR="00037709">
        <w:rPr>
          <w:rFonts w:ascii="Times New Roman" w:hAnsi="Times New Roman" w:cs="Times New Roman"/>
          <w:sz w:val="28"/>
          <w:szCs w:val="28"/>
        </w:rPr>
        <w:t>це увеличилось в несколько раз, а э</w:t>
      </w:r>
      <w:r w:rsidR="00AF0066" w:rsidRPr="00692030">
        <w:rPr>
          <w:rFonts w:ascii="Times New Roman" w:hAnsi="Times New Roman" w:cs="Times New Roman"/>
          <w:sz w:val="28"/>
          <w:szCs w:val="28"/>
        </w:rPr>
        <w:t xml:space="preserve">то приводит к задымленности атмосферы выхлопными газами, что, конечно отрицательно влияет на лишайниковую флору. </w:t>
      </w:r>
      <w:r w:rsidR="00037709">
        <w:rPr>
          <w:rFonts w:ascii="Times New Roman" w:hAnsi="Times New Roman" w:cs="Times New Roman"/>
          <w:sz w:val="28"/>
          <w:szCs w:val="28"/>
        </w:rPr>
        <w:t>К</w:t>
      </w:r>
      <w:r w:rsidR="00AF0066" w:rsidRPr="00692030">
        <w:rPr>
          <w:rFonts w:ascii="Times New Roman" w:hAnsi="Times New Roman" w:cs="Times New Roman"/>
          <w:sz w:val="28"/>
          <w:szCs w:val="28"/>
        </w:rPr>
        <w:t>оличество зелёных насаждений наоборот уменьшилось, так только около здания МОУ «Архангельская СШ» за последнии 1-3 года было спилено около 20 деревьев.</w:t>
      </w:r>
    </w:p>
    <w:p w:rsidR="00AF0066" w:rsidRPr="00692030" w:rsidRDefault="00AF0066"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Для улучшения экологического состояния воздушной среды на данной территории необходимо «разгрузить» улицу. Например, в летнее время </w:t>
      </w:r>
      <w:r w:rsidRPr="00692030">
        <w:rPr>
          <w:rFonts w:ascii="Times New Roman" w:hAnsi="Times New Roman" w:cs="Times New Roman"/>
          <w:sz w:val="28"/>
          <w:szCs w:val="28"/>
        </w:rPr>
        <w:lastRenderedPageBreak/>
        <w:t xml:space="preserve">отказаться от личного транспорта и использовать общественный транспорт, или велосипед. </w:t>
      </w:r>
    </w:p>
    <w:p w:rsidR="009F7853" w:rsidRPr="00692030" w:rsidRDefault="009F7853"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Также важно помнить, что выхлопные газы аккумулируются в атмосфере на высоте 1 м, что особенно вредно для маленьких детей. </w:t>
      </w:r>
    </w:p>
    <w:p w:rsidR="009F7853" w:rsidRPr="00692030" w:rsidRDefault="009F7853" w:rsidP="00692030">
      <w:pPr>
        <w:spacing w:line="360" w:lineRule="auto"/>
        <w:jc w:val="both"/>
        <w:rPr>
          <w:rFonts w:ascii="Times New Roman" w:hAnsi="Times New Roman" w:cs="Times New Roman"/>
          <w:sz w:val="28"/>
          <w:szCs w:val="28"/>
        </w:rPr>
      </w:pPr>
      <w:r w:rsidRPr="00692030">
        <w:rPr>
          <w:rFonts w:ascii="Times New Roman" w:hAnsi="Times New Roman" w:cs="Times New Roman"/>
          <w:sz w:val="28"/>
          <w:szCs w:val="28"/>
        </w:rPr>
        <w:t xml:space="preserve">И все же ситуация на данной улице не столь плачевна, благодаря зеленым насаждениям которые имеются. Но для улучшения экологической ситуации их количество необходимо увеличить, создать зеленые зоны. Также можно рекомендовать вдоль дороги произвести посадку кустарниковых растений, способных наиболее эффективно поглощать выхлопные газы и пыль, а именно боярышник, акация желтая, кизильник черноплодный, роза колючая, роза собачья (шиповники). Спирея калинолистная и особенно сирень вингерская. </w:t>
      </w:r>
    </w:p>
    <w:p w:rsidR="006E2230" w:rsidRDefault="00037709" w:rsidP="00692030">
      <w:pPr>
        <w:spacing w:line="360" w:lineRule="auto"/>
        <w:jc w:val="both"/>
        <w:rPr>
          <w:rFonts w:ascii="Times New Roman" w:hAnsi="Times New Roman" w:cs="Times New Roman"/>
          <w:sz w:val="28"/>
          <w:szCs w:val="28"/>
        </w:rPr>
      </w:pPr>
      <w:r w:rsidRPr="00037709">
        <w:rPr>
          <w:rFonts w:ascii="Times New Roman" w:hAnsi="Times New Roman" w:cs="Times New Roman"/>
          <w:sz w:val="28"/>
          <w:szCs w:val="28"/>
        </w:rPr>
        <w:t>Результаты, полученные в ходе исследований, заставляют задуматься об экологическом состоянии придорожной полосы, находящейся в центре села, где расположены детский сад и школа. Эти резул</w:t>
      </w:r>
      <w:r>
        <w:rPr>
          <w:rFonts w:ascii="Times New Roman" w:hAnsi="Times New Roman" w:cs="Times New Roman"/>
          <w:sz w:val="28"/>
          <w:szCs w:val="28"/>
        </w:rPr>
        <w:t>ьтаты доведены до учащихся МОУ «Архангельской СШ», жителей с. Архангельское</w:t>
      </w:r>
      <w:r w:rsidRPr="00037709">
        <w:rPr>
          <w:rFonts w:ascii="Times New Roman" w:hAnsi="Times New Roman" w:cs="Times New Roman"/>
          <w:sz w:val="28"/>
          <w:szCs w:val="28"/>
        </w:rPr>
        <w:t xml:space="preserve"> и администрации</w:t>
      </w:r>
      <w:r>
        <w:rPr>
          <w:rFonts w:ascii="Times New Roman" w:hAnsi="Times New Roman" w:cs="Times New Roman"/>
          <w:sz w:val="28"/>
          <w:szCs w:val="28"/>
        </w:rPr>
        <w:t>.</w:t>
      </w:r>
    </w:p>
    <w:p w:rsidR="00037709" w:rsidRDefault="00037709" w:rsidP="00692030">
      <w:pPr>
        <w:spacing w:line="360" w:lineRule="auto"/>
        <w:jc w:val="both"/>
        <w:rPr>
          <w:rFonts w:ascii="Times New Roman" w:hAnsi="Times New Roman" w:cs="Times New Roman"/>
          <w:sz w:val="28"/>
          <w:szCs w:val="28"/>
        </w:rPr>
      </w:pPr>
      <w:r w:rsidRPr="00037709">
        <w:rPr>
          <w:rFonts w:ascii="Times New Roman" w:hAnsi="Times New Roman" w:cs="Times New Roman"/>
          <w:sz w:val="28"/>
          <w:szCs w:val="28"/>
        </w:rPr>
        <w:t>Цель, поставленная в работе, достигнута. Задачи, имеющие практическую значимость, выполнены.</w:t>
      </w:r>
    </w:p>
    <w:p w:rsidR="00037709" w:rsidRDefault="00037709" w:rsidP="00692030">
      <w:pPr>
        <w:spacing w:line="360" w:lineRule="auto"/>
        <w:jc w:val="both"/>
        <w:rPr>
          <w:rFonts w:ascii="Times New Roman" w:hAnsi="Times New Roman" w:cs="Times New Roman"/>
          <w:sz w:val="28"/>
          <w:szCs w:val="28"/>
        </w:rPr>
      </w:pPr>
    </w:p>
    <w:p w:rsidR="00037709" w:rsidRDefault="00037709" w:rsidP="00692030">
      <w:pPr>
        <w:spacing w:line="360" w:lineRule="auto"/>
        <w:jc w:val="both"/>
        <w:rPr>
          <w:rFonts w:ascii="Times New Roman" w:hAnsi="Times New Roman" w:cs="Times New Roman"/>
          <w:sz w:val="28"/>
          <w:szCs w:val="28"/>
        </w:rPr>
      </w:pPr>
    </w:p>
    <w:p w:rsidR="00037709" w:rsidRDefault="00037709" w:rsidP="00692030">
      <w:pPr>
        <w:spacing w:line="360" w:lineRule="auto"/>
        <w:jc w:val="both"/>
        <w:rPr>
          <w:rFonts w:ascii="Times New Roman" w:hAnsi="Times New Roman" w:cs="Times New Roman"/>
          <w:sz w:val="28"/>
          <w:szCs w:val="28"/>
        </w:rPr>
      </w:pPr>
    </w:p>
    <w:p w:rsidR="00037709" w:rsidRDefault="00037709" w:rsidP="00692030">
      <w:pPr>
        <w:spacing w:line="360" w:lineRule="auto"/>
        <w:jc w:val="both"/>
        <w:rPr>
          <w:rFonts w:ascii="Times New Roman" w:hAnsi="Times New Roman" w:cs="Times New Roman"/>
          <w:sz w:val="28"/>
          <w:szCs w:val="28"/>
        </w:rPr>
      </w:pPr>
    </w:p>
    <w:p w:rsidR="00037709" w:rsidRDefault="00037709" w:rsidP="00692030">
      <w:pPr>
        <w:spacing w:line="360" w:lineRule="auto"/>
        <w:jc w:val="both"/>
        <w:rPr>
          <w:rFonts w:ascii="Times New Roman" w:hAnsi="Times New Roman" w:cs="Times New Roman"/>
          <w:sz w:val="28"/>
          <w:szCs w:val="28"/>
        </w:rPr>
      </w:pPr>
    </w:p>
    <w:p w:rsidR="00037709" w:rsidRDefault="00037709" w:rsidP="00692030">
      <w:pPr>
        <w:spacing w:line="360" w:lineRule="auto"/>
        <w:jc w:val="both"/>
        <w:rPr>
          <w:rFonts w:ascii="Times New Roman" w:hAnsi="Times New Roman" w:cs="Times New Roman"/>
          <w:sz w:val="28"/>
          <w:szCs w:val="28"/>
        </w:rPr>
      </w:pPr>
    </w:p>
    <w:p w:rsidR="00037709" w:rsidRPr="00037709" w:rsidRDefault="00037709" w:rsidP="00037709">
      <w:pPr>
        <w:pStyle w:val="Default"/>
        <w:spacing w:before="240" w:line="360" w:lineRule="auto"/>
        <w:jc w:val="center"/>
        <w:rPr>
          <w:sz w:val="28"/>
          <w:szCs w:val="28"/>
        </w:rPr>
      </w:pPr>
      <w:r w:rsidRPr="00037709">
        <w:rPr>
          <w:b/>
          <w:bCs/>
          <w:sz w:val="28"/>
          <w:szCs w:val="28"/>
        </w:rPr>
        <w:lastRenderedPageBreak/>
        <w:t>Список литературы</w:t>
      </w:r>
    </w:p>
    <w:p w:rsidR="00037709" w:rsidRPr="00037709" w:rsidRDefault="00037709" w:rsidP="00037709">
      <w:pPr>
        <w:pStyle w:val="Default"/>
        <w:spacing w:before="240" w:line="360" w:lineRule="auto"/>
        <w:jc w:val="both"/>
        <w:rPr>
          <w:sz w:val="28"/>
          <w:szCs w:val="28"/>
        </w:rPr>
      </w:pPr>
      <w:r w:rsidRPr="00037709">
        <w:rPr>
          <w:sz w:val="28"/>
          <w:szCs w:val="28"/>
        </w:rPr>
        <w:t>1. Захаров В.М. Здоровье среды: методика оценки [Текст] В.М. Захаров, А.С. Баранов, В.И. Борисов и др. М.: Центр экологической политики России, 2000.</w:t>
      </w:r>
      <w:r>
        <w:rPr>
          <w:sz w:val="28"/>
          <w:szCs w:val="28"/>
        </w:rPr>
        <w:t xml:space="preserve"> </w:t>
      </w:r>
      <w:r w:rsidRPr="00037709">
        <w:rPr>
          <w:sz w:val="28"/>
          <w:szCs w:val="28"/>
        </w:rPr>
        <w:t xml:space="preserve">- 68 с. </w:t>
      </w:r>
    </w:p>
    <w:p w:rsidR="00037709" w:rsidRPr="00037709" w:rsidRDefault="00037709" w:rsidP="00037709">
      <w:pPr>
        <w:pStyle w:val="Default"/>
        <w:spacing w:line="360" w:lineRule="auto"/>
        <w:jc w:val="both"/>
        <w:rPr>
          <w:sz w:val="28"/>
          <w:szCs w:val="28"/>
        </w:rPr>
      </w:pPr>
      <w:r w:rsidRPr="00037709">
        <w:rPr>
          <w:sz w:val="28"/>
          <w:szCs w:val="28"/>
        </w:rPr>
        <w:t xml:space="preserve">2. Андреева М.В. Оценка состояния окружающей среды в насаждениях в зонах промышленных выбросов с помощью растений-индикаторов. [Текст] </w:t>
      </w:r>
      <w:proofErr w:type="spellStart"/>
      <w:r w:rsidRPr="00037709">
        <w:rPr>
          <w:sz w:val="28"/>
          <w:szCs w:val="28"/>
        </w:rPr>
        <w:t>Автореф</w:t>
      </w:r>
      <w:proofErr w:type="spellEnd"/>
      <w:r w:rsidRPr="00037709">
        <w:rPr>
          <w:sz w:val="28"/>
          <w:szCs w:val="28"/>
        </w:rPr>
        <w:t xml:space="preserve">. </w:t>
      </w:r>
      <w:proofErr w:type="spellStart"/>
      <w:r w:rsidRPr="00037709">
        <w:rPr>
          <w:sz w:val="28"/>
          <w:szCs w:val="28"/>
        </w:rPr>
        <w:t>дис</w:t>
      </w:r>
      <w:proofErr w:type="spellEnd"/>
      <w:r w:rsidRPr="00037709">
        <w:rPr>
          <w:sz w:val="28"/>
          <w:szCs w:val="28"/>
        </w:rPr>
        <w:t xml:space="preserve">. на соискание уч. степени канд. </w:t>
      </w:r>
      <w:proofErr w:type="spellStart"/>
      <w:r w:rsidRPr="00037709">
        <w:rPr>
          <w:sz w:val="28"/>
          <w:szCs w:val="28"/>
        </w:rPr>
        <w:t>сельскохоз</w:t>
      </w:r>
      <w:proofErr w:type="spellEnd"/>
      <w:r w:rsidRPr="00037709">
        <w:rPr>
          <w:sz w:val="28"/>
          <w:szCs w:val="28"/>
        </w:rPr>
        <w:t xml:space="preserve">. наук. — СПб. — 2007. — 20 с. </w:t>
      </w:r>
    </w:p>
    <w:p w:rsidR="00037709" w:rsidRPr="00037709" w:rsidRDefault="00037709" w:rsidP="00037709">
      <w:pPr>
        <w:pStyle w:val="Default"/>
        <w:spacing w:line="360" w:lineRule="auto"/>
        <w:jc w:val="both"/>
        <w:rPr>
          <w:sz w:val="28"/>
          <w:szCs w:val="28"/>
        </w:rPr>
      </w:pPr>
      <w:r w:rsidRPr="00037709">
        <w:rPr>
          <w:sz w:val="28"/>
          <w:szCs w:val="28"/>
        </w:rPr>
        <w:t xml:space="preserve">3. Учебный определитель лишайников Средней России [Текст] учебно-методическое пособие / Е.Э. Мучник, И.Д. Инсарова, М.В. Казакова; </w:t>
      </w:r>
      <w:proofErr w:type="spellStart"/>
      <w:r w:rsidRPr="00037709">
        <w:rPr>
          <w:sz w:val="28"/>
          <w:szCs w:val="28"/>
        </w:rPr>
        <w:t>Ряз</w:t>
      </w:r>
      <w:proofErr w:type="spellEnd"/>
      <w:r w:rsidRPr="00037709">
        <w:rPr>
          <w:sz w:val="28"/>
          <w:szCs w:val="28"/>
        </w:rPr>
        <w:t>. гос. ун-т им. С.А. Е</w:t>
      </w:r>
      <w:r>
        <w:rPr>
          <w:sz w:val="28"/>
          <w:szCs w:val="28"/>
        </w:rPr>
        <w:t>сенина. — Рязань, 2011. —360 с.</w:t>
      </w:r>
      <w:r w:rsidRPr="00037709">
        <w:rPr>
          <w:sz w:val="28"/>
          <w:szCs w:val="28"/>
        </w:rPr>
        <w:t xml:space="preserve">; </w:t>
      </w:r>
      <w:proofErr w:type="spellStart"/>
      <w:r w:rsidRPr="00037709">
        <w:rPr>
          <w:sz w:val="28"/>
          <w:szCs w:val="28"/>
        </w:rPr>
        <w:t>цв</w:t>
      </w:r>
      <w:proofErr w:type="spellEnd"/>
      <w:r w:rsidRPr="00037709">
        <w:rPr>
          <w:sz w:val="28"/>
          <w:szCs w:val="28"/>
        </w:rPr>
        <w:t xml:space="preserve">. вкл. </w:t>
      </w:r>
    </w:p>
    <w:p w:rsidR="00037709" w:rsidRPr="00037709" w:rsidRDefault="00037709" w:rsidP="00037709">
      <w:pPr>
        <w:pStyle w:val="Default"/>
        <w:spacing w:line="360" w:lineRule="auto"/>
        <w:jc w:val="both"/>
        <w:rPr>
          <w:sz w:val="28"/>
          <w:szCs w:val="28"/>
        </w:rPr>
      </w:pPr>
      <w:r w:rsidRPr="00037709">
        <w:rPr>
          <w:sz w:val="28"/>
          <w:szCs w:val="28"/>
        </w:rPr>
        <w:t xml:space="preserve">4.Государственный доклад «О состоянии окружающей среды Республики Хакасия в 2014 году» [Текст] Абакан 2015. с.103 </w:t>
      </w:r>
    </w:p>
    <w:p w:rsidR="00037709" w:rsidRPr="00037709" w:rsidRDefault="00037709" w:rsidP="00037709">
      <w:pPr>
        <w:pStyle w:val="Default"/>
        <w:spacing w:line="360" w:lineRule="auto"/>
        <w:jc w:val="both"/>
        <w:rPr>
          <w:sz w:val="28"/>
          <w:szCs w:val="28"/>
        </w:rPr>
      </w:pPr>
      <w:r w:rsidRPr="00037709">
        <w:rPr>
          <w:sz w:val="28"/>
          <w:szCs w:val="28"/>
        </w:rPr>
        <w:t xml:space="preserve">5.Государственный доклад «О состоянии окружающей среды Республики Хакасия в 2016 году» [Текст] Абакан 2017. с.103 </w:t>
      </w:r>
    </w:p>
    <w:p w:rsidR="00037709" w:rsidRPr="00037709" w:rsidRDefault="00037709" w:rsidP="00037709">
      <w:pPr>
        <w:pStyle w:val="Default"/>
        <w:spacing w:line="360" w:lineRule="auto"/>
        <w:jc w:val="both"/>
        <w:rPr>
          <w:sz w:val="28"/>
          <w:szCs w:val="28"/>
        </w:rPr>
      </w:pPr>
      <w:r w:rsidRPr="00037709">
        <w:rPr>
          <w:sz w:val="28"/>
          <w:szCs w:val="28"/>
        </w:rPr>
        <w:t xml:space="preserve">6. Грибова Л.В. и др. Водоросли, лишайники, и мохообразные СССР [Текст] под ред. </w:t>
      </w:r>
      <w:proofErr w:type="spellStart"/>
      <w:r w:rsidRPr="00037709">
        <w:rPr>
          <w:sz w:val="28"/>
          <w:szCs w:val="28"/>
        </w:rPr>
        <w:t>дбн</w:t>
      </w:r>
      <w:proofErr w:type="spellEnd"/>
      <w:r w:rsidRPr="00037709">
        <w:rPr>
          <w:sz w:val="28"/>
          <w:szCs w:val="28"/>
        </w:rPr>
        <w:t xml:space="preserve">. М. В. Горленко – М.: Мысль, 1978 г. </w:t>
      </w:r>
    </w:p>
    <w:p w:rsidR="00037709" w:rsidRPr="00037709" w:rsidRDefault="00037709" w:rsidP="00037709">
      <w:pPr>
        <w:pStyle w:val="Default"/>
        <w:spacing w:line="360" w:lineRule="auto"/>
        <w:jc w:val="both"/>
        <w:rPr>
          <w:sz w:val="28"/>
          <w:szCs w:val="28"/>
        </w:rPr>
      </w:pPr>
      <w:r w:rsidRPr="00037709">
        <w:rPr>
          <w:sz w:val="28"/>
          <w:szCs w:val="28"/>
        </w:rPr>
        <w:t>7.</w:t>
      </w:r>
      <w:r>
        <w:rPr>
          <w:sz w:val="28"/>
          <w:szCs w:val="28"/>
        </w:rPr>
        <w:t xml:space="preserve"> </w:t>
      </w:r>
      <w:r w:rsidRPr="00037709">
        <w:rPr>
          <w:sz w:val="28"/>
          <w:szCs w:val="28"/>
        </w:rPr>
        <w:t xml:space="preserve">Анатомия лишайников http://bagirasos.0pk.ru/viewtopic.php?id=397 </w:t>
      </w:r>
    </w:p>
    <w:p w:rsidR="00037709" w:rsidRPr="00037709" w:rsidRDefault="00037709" w:rsidP="00037709">
      <w:pPr>
        <w:pStyle w:val="Default"/>
        <w:spacing w:line="360" w:lineRule="auto"/>
        <w:jc w:val="both"/>
        <w:rPr>
          <w:sz w:val="28"/>
          <w:szCs w:val="28"/>
        </w:rPr>
      </w:pPr>
      <w:r w:rsidRPr="00037709">
        <w:rPr>
          <w:sz w:val="28"/>
          <w:szCs w:val="28"/>
        </w:rPr>
        <w:t xml:space="preserve">8.Парамонов О.Г. Методики изучения состава окружающей среды //Химия в школе [Текст] Научно-методический журнал. 2002.-№2 </w:t>
      </w:r>
    </w:p>
    <w:p w:rsidR="00037709" w:rsidRPr="00037709" w:rsidRDefault="00037709" w:rsidP="00037709">
      <w:pPr>
        <w:pStyle w:val="Default"/>
        <w:spacing w:line="360" w:lineRule="auto"/>
        <w:jc w:val="both"/>
        <w:rPr>
          <w:sz w:val="28"/>
          <w:szCs w:val="28"/>
        </w:rPr>
      </w:pPr>
      <w:r w:rsidRPr="00037709">
        <w:rPr>
          <w:sz w:val="28"/>
          <w:szCs w:val="28"/>
        </w:rPr>
        <w:t xml:space="preserve">9. Пчелкин А. В., Боголюбов А.С. Методы лихеноиндикации загрязнений окружающей среды [Текст] Методическое пособие. – М.: Экосистема, 1997. </w:t>
      </w:r>
    </w:p>
    <w:p w:rsidR="00037709" w:rsidRPr="00037709" w:rsidRDefault="00037709" w:rsidP="00037709">
      <w:pPr>
        <w:spacing w:line="360" w:lineRule="auto"/>
        <w:jc w:val="both"/>
        <w:rPr>
          <w:rFonts w:ascii="Times New Roman" w:hAnsi="Times New Roman" w:cs="Times New Roman"/>
          <w:sz w:val="28"/>
          <w:szCs w:val="28"/>
        </w:rPr>
      </w:pPr>
      <w:r w:rsidRPr="00037709">
        <w:rPr>
          <w:rFonts w:ascii="Times New Roman" w:hAnsi="Times New Roman" w:cs="Times New Roman"/>
          <w:sz w:val="28"/>
          <w:szCs w:val="28"/>
        </w:rPr>
        <w:t>10.</w:t>
      </w:r>
      <w:r>
        <w:rPr>
          <w:rFonts w:ascii="Times New Roman" w:hAnsi="Times New Roman" w:cs="Times New Roman"/>
          <w:sz w:val="28"/>
          <w:szCs w:val="28"/>
        </w:rPr>
        <w:t xml:space="preserve"> </w:t>
      </w:r>
      <w:r w:rsidRPr="00037709">
        <w:rPr>
          <w:rFonts w:ascii="Times New Roman" w:hAnsi="Times New Roman" w:cs="Times New Roman"/>
          <w:sz w:val="28"/>
          <w:szCs w:val="28"/>
        </w:rPr>
        <w:t>А.</w:t>
      </w:r>
      <w:r>
        <w:rPr>
          <w:rFonts w:ascii="Times New Roman" w:hAnsi="Times New Roman" w:cs="Times New Roman"/>
          <w:sz w:val="28"/>
          <w:szCs w:val="28"/>
        </w:rPr>
        <w:t xml:space="preserve"> </w:t>
      </w:r>
      <w:r w:rsidRPr="00037709">
        <w:rPr>
          <w:rFonts w:ascii="Times New Roman" w:hAnsi="Times New Roman" w:cs="Times New Roman"/>
          <w:sz w:val="28"/>
          <w:szCs w:val="28"/>
        </w:rPr>
        <w:t>С.</w:t>
      </w:r>
      <w:r w:rsidR="007A3F28">
        <w:rPr>
          <w:rFonts w:ascii="Times New Roman" w:hAnsi="Times New Roman" w:cs="Times New Roman"/>
          <w:sz w:val="28"/>
          <w:szCs w:val="28"/>
        </w:rPr>
        <w:t xml:space="preserve"> </w:t>
      </w:r>
      <w:r w:rsidRPr="00037709">
        <w:rPr>
          <w:rFonts w:ascii="Times New Roman" w:hAnsi="Times New Roman" w:cs="Times New Roman"/>
          <w:sz w:val="28"/>
          <w:szCs w:val="28"/>
        </w:rPr>
        <w:t>Боголюбов, М.</w:t>
      </w:r>
      <w:r>
        <w:rPr>
          <w:rFonts w:ascii="Times New Roman" w:hAnsi="Times New Roman" w:cs="Times New Roman"/>
          <w:sz w:val="28"/>
          <w:szCs w:val="28"/>
        </w:rPr>
        <w:t xml:space="preserve"> </w:t>
      </w:r>
      <w:r w:rsidRPr="00037709">
        <w:rPr>
          <w:rFonts w:ascii="Times New Roman" w:hAnsi="Times New Roman" w:cs="Times New Roman"/>
          <w:sz w:val="28"/>
          <w:szCs w:val="28"/>
        </w:rPr>
        <w:t>В.</w:t>
      </w:r>
      <w:r>
        <w:rPr>
          <w:rFonts w:ascii="Times New Roman" w:hAnsi="Times New Roman" w:cs="Times New Roman"/>
          <w:sz w:val="28"/>
          <w:szCs w:val="28"/>
        </w:rPr>
        <w:t xml:space="preserve"> </w:t>
      </w:r>
      <w:r w:rsidRPr="00037709">
        <w:rPr>
          <w:rFonts w:ascii="Times New Roman" w:hAnsi="Times New Roman" w:cs="Times New Roman"/>
          <w:sz w:val="28"/>
          <w:szCs w:val="28"/>
        </w:rPr>
        <w:t>Кравченко. Оценка загрязнения воздуха методом лихеноиндикации [Текст] Методическое пособие. – М.: Экосистема, 2001.</w:t>
      </w:r>
    </w:p>
    <w:p w:rsidR="00F9237D" w:rsidRPr="00037709" w:rsidRDefault="00F9237D" w:rsidP="00037709">
      <w:pPr>
        <w:spacing w:line="360" w:lineRule="auto"/>
        <w:jc w:val="both"/>
        <w:rPr>
          <w:rFonts w:ascii="Times New Roman" w:hAnsi="Times New Roman" w:cs="Times New Roman"/>
          <w:sz w:val="24"/>
          <w:szCs w:val="24"/>
        </w:rPr>
      </w:pPr>
    </w:p>
    <w:p w:rsidR="00F9237D" w:rsidRPr="00F9237D" w:rsidRDefault="00F9237D" w:rsidP="004B5BFE">
      <w:pPr>
        <w:rPr>
          <w:rFonts w:ascii="Times New Roman" w:hAnsi="Times New Roman" w:cs="Times New Roman"/>
          <w:sz w:val="24"/>
          <w:szCs w:val="24"/>
        </w:rPr>
      </w:pPr>
    </w:p>
    <w:p w:rsidR="00510074" w:rsidRDefault="00510074" w:rsidP="004B5BFE">
      <w:pPr>
        <w:rPr>
          <w:rFonts w:ascii="Times New Roman" w:hAnsi="Times New Roman" w:cs="Times New Roman"/>
          <w:sz w:val="24"/>
          <w:szCs w:val="24"/>
        </w:rPr>
      </w:pPr>
    </w:p>
    <w:p w:rsidR="00510074" w:rsidRDefault="00510074" w:rsidP="004B5BFE">
      <w:pPr>
        <w:rPr>
          <w:rFonts w:ascii="Times New Roman" w:hAnsi="Times New Roman" w:cs="Times New Roman"/>
          <w:sz w:val="24"/>
          <w:szCs w:val="24"/>
        </w:rPr>
      </w:pPr>
    </w:p>
    <w:p w:rsidR="00510074" w:rsidRDefault="00510074" w:rsidP="004B5BFE">
      <w:pPr>
        <w:rPr>
          <w:rFonts w:ascii="Times New Roman" w:hAnsi="Times New Roman" w:cs="Times New Roman"/>
          <w:sz w:val="24"/>
          <w:szCs w:val="24"/>
        </w:rPr>
      </w:pPr>
    </w:p>
    <w:p w:rsidR="00510074" w:rsidRPr="00510074" w:rsidRDefault="00510074" w:rsidP="004B5BFE">
      <w:pPr>
        <w:rPr>
          <w:rFonts w:ascii="Times New Roman" w:hAnsi="Times New Roman" w:cs="Times New Roman"/>
          <w:sz w:val="24"/>
          <w:szCs w:val="24"/>
        </w:rPr>
      </w:pPr>
    </w:p>
    <w:p w:rsidR="00674EC8" w:rsidRDefault="00674EC8" w:rsidP="004B5BFE">
      <w:pPr>
        <w:rPr>
          <w:rFonts w:ascii="Times New Roman" w:hAnsi="Times New Roman" w:cs="Times New Roman"/>
          <w:sz w:val="24"/>
          <w:szCs w:val="24"/>
        </w:rPr>
      </w:pPr>
    </w:p>
    <w:p w:rsidR="00674EC8" w:rsidRDefault="00674EC8" w:rsidP="004B5BFE">
      <w:pPr>
        <w:rPr>
          <w:rFonts w:ascii="Times New Roman" w:hAnsi="Times New Roman" w:cs="Times New Roman"/>
          <w:sz w:val="24"/>
          <w:szCs w:val="24"/>
        </w:rPr>
      </w:pPr>
    </w:p>
    <w:p w:rsidR="009A309A" w:rsidRPr="009A309A" w:rsidRDefault="009A309A" w:rsidP="004B5BFE">
      <w:pPr>
        <w:rPr>
          <w:rFonts w:ascii="Times New Roman" w:hAnsi="Times New Roman" w:cs="Times New Roman"/>
          <w:sz w:val="24"/>
          <w:szCs w:val="24"/>
        </w:rPr>
      </w:pPr>
    </w:p>
    <w:p w:rsidR="009A309A" w:rsidRDefault="009A309A" w:rsidP="004B5BFE">
      <w:pPr>
        <w:rPr>
          <w:rFonts w:ascii="Times New Roman" w:hAnsi="Times New Roman" w:cs="Times New Roman"/>
          <w:sz w:val="24"/>
          <w:szCs w:val="24"/>
        </w:rPr>
      </w:pPr>
    </w:p>
    <w:p w:rsidR="00874209" w:rsidRDefault="00874209" w:rsidP="004B5BFE">
      <w:pPr>
        <w:rPr>
          <w:rFonts w:ascii="Times New Roman" w:hAnsi="Times New Roman" w:cs="Times New Roman"/>
          <w:sz w:val="24"/>
          <w:szCs w:val="24"/>
        </w:rPr>
      </w:pPr>
    </w:p>
    <w:p w:rsidR="00874209" w:rsidRDefault="00874209" w:rsidP="004B5BFE">
      <w:pPr>
        <w:rPr>
          <w:rFonts w:ascii="Times New Roman" w:hAnsi="Times New Roman" w:cs="Times New Roman"/>
          <w:sz w:val="24"/>
          <w:szCs w:val="24"/>
        </w:rPr>
      </w:pPr>
    </w:p>
    <w:p w:rsidR="00874209" w:rsidRDefault="00874209" w:rsidP="004B5BFE">
      <w:pPr>
        <w:rPr>
          <w:rFonts w:ascii="Times New Roman" w:hAnsi="Times New Roman" w:cs="Times New Roman"/>
          <w:sz w:val="24"/>
          <w:szCs w:val="24"/>
        </w:rPr>
      </w:pPr>
    </w:p>
    <w:p w:rsidR="00874209" w:rsidRDefault="00874209" w:rsidP="004B5BFE">
      <w:pPr>
        <w:rPr>
          <w:rFonts w:ascii="Times New Roman" w:hAnsi="Times New Roman" w:cs="Times New Roman"/>
          <w:sz w:val="24"/>
          <w:szCs w:val="24"/>
        </w:rPr>
      </w:pPr>
    </w:p>
    <w:p w:rsidR="00874209" w:rsidRDefault="00874209" w:rsidP="004B5BFE">
      <w:pPr>
        <w:rPr>
          <w:rFonts w:ascii="Times New Roman" w:hAnsi="Times New Roman" w:cs="Times New Roman"/>
          <w:sz w:val="24"/>
          <w:szCs w:val="24"/>
        </w:rPr>
      </w:pPr>
    </w:p>
    <w:p w:rsidR="00874209" w:rsidRDefault="007A3F28" w:rsidP="007A3F28">
      <w:pPr>
        <w:jc w:val="center"/>
        <w:rPr>
          <w:rFonts w:ascii="Times New Roman" w:hAnsi="Times New Roman" w:cs="Times New Roman"/>
          <w:b/>
          <w:sz w:val="96"/>
          <w:szCs w:val="96"/>
        </w:rPr>
      </w:pPr>
      <w:r w:rsidRPr="007A3F28">
        <w:rPr>
          <w:rFonts w:ascii="Times New Roman" w:hAnsi="Times New Roman" w:cs="Times New Roman"/>
          <w:b/>
          <w:sz w:val="96"/>
          <w:szCs w:val="96"/>
        </w:rPr>
        <w:t>ПРИЛОЖЕНИЯ</w:t>
      </w:r>
    </w:p>
    <w:p w:rsidR="007A3F28" w:rsidRDefault="007A3F28" w:rsidP="007A3F28">
      <w:pPr>
        <w:jc w:val="center"/>
        <w:rPr>
          <w:rFonts w:ascii="Times New Roman" w:hAnsi="Times New Roman" w:cs="Times New Roman"/>
          <w:b/>
          <w:sz w:val="96"/>
          <w:szCs w:val="96"/>
        </w:rPr>
      </w:pPr>
    </w:p>
    <w:p w:rsidR="007A3F28" w:rsidRDefault="007A3F28" w:rsidP="007A3F28">
      <w:pPr>
        <w:jc w:val="center"/>
        <w:rPr>
          <w:rFonts w:ascii="Times New Roman" w:hAnsi="Times New Roman" w:cs="Times New Roman"/>
          <w:b/>
          <w:sz w:val="96"/>
          <w:szCs w:val="96"/>
        </w:rPr>
      </w:pPr>
    </w:p>
    <w:p w:rsidR="007A3F28" w:rsidRDefault="007A3F28" w:rsidP="007A3F28">
      <w:pPr>
        <w:jc w:val="center"/>
        <w:rPr>
          <w:rFonts w:ascii="Times New Roman" w:hAnsi="Times New Roman" w:cs="Times New Roman"/>
          <w:b/>
          <w:sz w:val="96"/>
          <w:szCs w:val="96"/>
        </w:rPr>
      </w:pPr>
    </w:p>
    <w:p w:rsidR="007A3F28" w:rsidRDefault="007A3F28" w:rsidP="007A3F28">
      <w:pPr>
        <w:jc w:val="center"/>
        <w:rPr>
          <w:rFonts w:ascii="Times New Roman" w:hAnsi="Times New Roman" w:cs="Times New Roman"/>
          <w:b/>
          <w:sz w:val="96"/>
          <w:szCs w:val="96"/>
        </w:rPr>
      </w:pPr>
    </w:p>
    <w:p w:rsidR="007A3F28" w:rsidRDefault="007A3F28" w:rsidP="007A3F28">
      <w:pPr>
        <w:jc w:val="center"/>
        <w:rPr>
          <w:rFonts w:ascii="Times New Roman" w:hAnsi="Times New Roman" w:cs="Times New Roman"/>
          <w:b/>
          <w:sz w:val="96"/>
          <w:szCs w:val="96"/>
        </w:rPr>
      </w:pPr>
    </w:p>
    <w:p w:rsidR="007A3F28" w:rsidRDefault="007A3F28" w:rsidP="007A3F28">
      <w:pPr>
        <w:jc w:val="center"/>
        <w:rPr>
          <w:rFonts w:ascii="Times New Roman" w:hAnsi="Times New Roman" w:cs="Times New Roman"/>
          <w:b/>
          <w:sz w:val="28"/>
          <w:szCs w:val="28"/>
        </w:rPr>
      </w:pPr>
    </w:p>
    <w:p w:rsidR="007A3F28" w:rsidRDefault="007A3F28" w:rsidP="007A3F28">
      <w:pPr>
        <w:jc w:val="center"/>
        <w:rPr>
          <w:rFonts w:ascii="Times New Roman" w:hAnsi="Times New Roman" w:cs="Times New Roman"/>
          <w:b/>
          <w:sz w:val="28"/>
          <w:szCs w:val="28"/>
        </w:rPr>
      </w:pPr>
      <w:r w:rsidRPr="007A3F28">
        <w:rPr>
          <w:rFonts w:ascii="Times New Roman" w:hAnsi="Times New Roman" w:cs="Times New Roman"/>
          <w:b/>
          <w:sz w:val="28"/>
          <w:szCs w:val="28"/>
        </w:rPr>
        <w:lastRenderedPageBreak/>
        <w:t>Приложение №1</w:t>
      </w:r>
    </w:p>
    <w:p w:rsidR="007A3F28" w:rsidRPr="00551354" w:rsidRDefault="007A3F28" w:rsidP="007A3F28">
      <w:pPr>
        <w:jc w:val="center"/>
        <w:rPr>
          <w:rFonts w:ascii="Times New Roman" w:hAnsi="Times New Roman" w:cs="Times New Roman"/>
          <w:b/>
          <w:sz w:val="28"/>
          <w:szCs w:val="28"/>
        </w:rPr>
      </w:pPr>
      <w:r w:rsidRPr="00551354">
        <w:rPr>
          <w:rFonts w:ascii="Times New Roman" w:hAnsi="Times New Roman" w:cs="Times New Roman"/>
          <w:b/>
          <w:sz w:val="28"/>
          <w:szCs w:val="28"/>
        </w:rPr>
        <w:t>Встречаемость л</w:t>
      </w:r>
      <w:r w:rsidR="009926FB" w:rsidRPr="00551354">
        <w:rPr>
          <w:rFonts w:ascii="Times New Roman" w:hAnsi="Times New Roman" w:cs="Times New Roman"/>
          <w:b/>
          <w:sz w:val="28"/>
          <w:szCs w:val="28"/>
        </w:rPr>
        <w:t>ишайников в различных частях местности</w:t>
      </w:r>
      <w:r w:rsidRPr="00551354">
        <w:rPr>
          <w:rFonts w:ascii="Times New Roman" w:hAnsi="Times New Roman" w:cs="Times New Roman"/>
          <w:b/>
          <w:sz w:val="28"/>
          <w:szCs w:val="28"/>
        </w:rPr>
        <w:t xml:space="preserve"> в зависимости от среднего количества диоксида серы в воздухе </w:t>
      </w:r>
    </w:p>
    <w:tbl>
      <w:tblPr>
        <w:tblStyle w:val="a4"/>
        <w:tblW w:w="0" w:type="auto"/>
        <w:tblLook w:val="04A0" w:firstRow="1" w:lastRow="0" w:firstColumn="1" w:lastColumn="0" w:noHBand="0" w:noVBand="1"/>
      </w:tblPr>
      <w:tblGrid>
        <w:gridCol w:w="3190"/>
        <w:gridCol w:w="4006"/>
        <w:gridCol w:w="2375"/>
      </w:tblGrid>
      <w:tr w:rsidR="007A3F28" w:rsidTr="007A3F28">
        <w:tc>
          <w:tcPr>
            <w:tcW w:w="3190" w:type="dxa"/>
          </w:tcPr>
          <w:p w:rsidR="007A3F28" w:rsidRPr="009926FB" w:rsidRDefault="007A3F28" w:rsidP="007A3F28">
            <w:pPr>
              <w:jc w:val="both"/>
              <w:rPr>
                <w:rFonts w:ascii="Times New Roman" w:hAnsi="Times New Roman" w:cs="Times New Roman"/>
                <w:sz w:val="28"/>
                <w:szCs w:val="28"/>
              </w:rPr>
            </w:pPr>
            <w:r w:rsidRPr="009926FB">
              <w:rPr>
                <w:rFonts w:ascii="Times New Roman" w:hAnsi="Times New Roman" w:cs="Times New Roman"/>
                <w:bCs/>
                <w:sz w:val="28"/>
                <w:szCs w:val="28"/>
              </w:rPr>
              <w:t>Зоны лишайников</w:t>
            </w:r>
          </w:p>
        </w:tc>
        <w:tc>
          <w:tcPr>
            <w:tcW w:w="4006" w:type="dxa"/>
          </w:tcPr>
          <w:p w:rsidR="007A3F28" w:rsidRPr="009926FB" w:rsidRDefault="007A3F28" w:rsidP="009926FB">
            <w:pPr>
              <w:jc w:val="center"/>
              <w:rPr>
                <w:rFonts w:ascii="Times New Roman" w:hAnsi="Times New Roman" w:cs="Times New Roman"/>
                <w:sz w:val="28"/>
                <w:szCs w:val="28"/>
              </w:rPr>
            </w:pPr>
            <w:r w:rsidRPr="009926FB">
              <w:rPr>
                <w:rFonts w:ascii="Times New Roman" w:hAnsi="Times New Roman" w:cs="Times New Roman"/>
                <w:sz w:val="28"/>
                <w:szCs w:val="28"/>
              </w:rPr>
              <w:t xml:space="preserve">Район </w:t>
            </w:r>
          </w:p>
        </w:tc>
        <w:tc>
          <w:tcPr>
            <w:tcW w:w="2375" w:type="dxa"/>
          </w:tcPr>
          <w:p w:rsidR="007A3F28" w:rsidRPr="009926FB" w:rsidRDefault="007A3F28" w:rsidP="007A3F28">
            <w:pPr>
              <w:jc w:val="center"/>
              <w:rPr>
                <w:rFonts w:ascii="Times New Roman" w:hAnsi="Times New Roman" w:cs="Times New Roman"/>
                <w:sz w:val="28"/>
                <w:szCs w:val="28"/>
              </w:rPr>
            </w:pPr>
            <w:r w:rsidRPr="009926FB">
              <w:rPr>
                <w:rFonts w:ascii="Times New Roman" w:hAnsi="Times New Roman" w:cs="Times New Roman"/>
                <w:bCs/>
                <w:sz w:val="28"/>
                <w:szCs w:val="28"/>
              </w:rPr>
              <w:t>Концентрация диоксида серы</w:t>
            </w:r>
          </w:p>
        </w:tc>
      </w:tr>
      <w:tr w:rsidR="007A3F28" w:rsidTr="007A3F28">
        <w:tc>
          <w:tcPr>
            <w:tcW w:w="3190"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“Лишайниковая пустыня”, лишайники практически отсутствуют</w:t>
            </w:r>
          </w:p>
        </w:tc>
        <w:tc>
          <w:tcPr>
            <w:tcW w:w="4006"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Центр города и промышленные районы с сильно загрязнённым воздухом</w:t>
            </w:r>
          </w:p>
        </w:tc>
        <w:tc>
          <w:tcPr>
            <w:tcW w:w="2375"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Свыше 0,3 мг/м</w:t>
            </w:r>
            <w:r w:rsidRPr="007A3F28">
              <w:rPr>
                <w:rFonts w:ascii="Times New Roman" w:hAnsi="Times New Roman" w:cs="Times New Roman"/>
                <w:sz w:val="28"/>
                <w:szCs w:val="28"/>
                <w:vertAlign w:val="superscript"/>
              </w:rPr>
              <w:t>3</w:t>
            </w:r>
          </w:p>
        </w:tc>
      </w:tr>
      <w:tr w:rsidR="007A3F28" w:rsidTr="007A3F28">
        <w:tc>
          <w:tcPr>
            <w:tcW w:w="3190"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“Зона угнетения”, флора бедна</w:t>
            </w:r>
          </w:p>
        </w:tc>
        <w:tc>
          <w:tcPr>
            <w:tcW w:w="4006"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Районы города со средней загрязнённостью</w:t>
            </w:r>
          </w:p>
        </w:tc>
        <w:tc>
          <w:tcPr>
            <w:tcW w:w="2375"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0,05 –0,3 мг/м</w:t>
            </w:r>
            <w:r w:rsidRPr="007A3F28">
              <w:rPr>
                <w:rFonts w:ascii="Times New Roman" w:hAnsi="Times New Roman" w:cs="Times New Roman"/>
                <w:sz w:val="28"/>
                <w:szCs w:val="28"/>
                <w:vertAlign w:val="superscript"/>
              </w:rPr>
              <w:t>3</w:t>
            </w:r>
          </w:p>
        </w:tc>
      </w:tr>
      <w:tr w:rsidR="007A3F28" w:rsidTr="007A3F28">
        <w:tc>
          <w:tcPr>
            <w:tcW w:w="3190"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“Зона нормальной жизнедеятельности”, видовое разнообразие</w:t>
            </w:r>
          </w:p>
        </w:tc>
        <w:tc>
          <w:tcPr>
            <w:tcW w:w="4006"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Периферийные районы и пригороды</w:t>
            </w:r>
          </w:p>
        </w:tc>
        <w:tc>
          <w:tcPr>
            <w:tcW w:w="2375" w:type="dxa"/>
          </w:tcPr>
          <w:p w:rsidR="007A3F28" w:rsidRPr="007A3F28" w:rsidRDefault="007A3F28" w:rsidP="007A3F28">
            <w:pPr>
              <w:jc w:val="center"/>
              <w:rPr>
                <w:rFonts w:ascii="Times New Roman" w:hAnsi="Times New Roman" w:cs="Times New Roman"/>
                <w:b/>
                <w:sz w:val="28"/>
                <w:szCs w:val="28"/>
              </w:rPr>
            </w:pPr>
            <w:r w:rsidRPr="007A3F28">
              <w:rPr>
                <w:rFonts w:ascii="Times New Roman" w:hAnsi="Times New Roman" w:cs="Times New Roman"/>
                <w:sz w:val="28"/>
                <w:szCs w:val="28"/>
              </w:rPr>
              <w:t>Менее 0,05 мг/м</w:t>
            </w:r>
            <w:r w:rsidRPr="007A3F28">
              <w:rPr>
                <w:rFonts w:ascii="Times New Roman" w:hAnsi="Times New Roman" w:cs="Times New Roman"/>
                <w:sz w:val="28"/>
                <w:szCs w:val="28"/>
                <w:vertAlign w:val="superscript"/>
              </w:rPr>
              <w:t>3</w:t>
            </w:r>
          </w:p>
        </w:tc>
      </w:tr>
    </w:tbl>
    <w:p w:rsidR="007A3F28" w:rsidRDefault="007A3F28" w:rsidP="007A3F28">
      <w:pPr>
        <w:jc w:val="center"/>
        <w:rPr>
          <w:rFonts w:ascii="Times New Roman" w:hAnsi="Times New Roman" w:cs="Times New Roman"/>
          <w:b/>
          <w:sz w:val="28"/>
          <w:szCs w:val="28"/>
        </w:rPr>
      </w:pPr>
    </w:p>
    <w:p w:rsidR="009926FB" w:rsidRDefault="009926FB" w:rsidP="009926FB">
      <w:pPr>
        <w:jc w:val="center"/>
        <w:rPr>
          <w:rFonts w:ascii="Times New Roman" w:hAnsi="Times New Roman" w:cs="Times New Roman"/>
          <w:b/>
          <w:sz w:val="28"/>
          <w:szCs w:val="28"/>
        </w:rPr>
      </w:pPr>
      <w:r w:rsidRPr="007A3F28">
        <w:rPr>
          <w:rFonts w:ascii="Times New Roman" w:hAnsi="Times New Roman" w:cs="Times New Roman"/>
          <w:b/>
          <w:sz w:val="28"/>
          <w:szCs w:val="28"/>
        </w:rPr>
        <w:t xml:space="preserve">Приложение </w:t>
      </w:r>
      <w:r>
        <w:rPr>
          <w:rFonts w:ascii="Times New Roman" w:hAnsi="Times New Roman" w:cs="Times New Roman"/>
          <w:b/>
          <w:sz w:val="28"/>
          <w:szCs w:val="28"/>
        </w:rPr>
        <w:t>№2</w:t>
      </w:r>
    </w:p>
    <w:p w:rsidR="009926FB" w:rsidRPr="00551354" w:rsidRDefault="009926FB" w:rsidP="009926FB">
      <w:pPr>
        <w:jc w:val="center"/>
        <w:rPr>
          <w:rFonts w:ascii="Times New Roman" w:hAnsi="Times New Roman" w:cs="Times New Roman"/>
          <w:b/>
          <w:sz w:val="28"/>
          <w:szCs w:val="28"/>
        </w:rPr>
      </w:pPr>
      <w:r w:rsidRPr="00551354">
        <w:rPr>
          <w:rFonts w:ascii="Times New Roman" w:hAnsi="Times New Roman" w:cs="Times New Roman"/>
          <w:b/>
          <w:sz w:val="28"/>
          <w:szCs w:val="28"/>
        </w:rPr>
        <w:t>Влияние загрязненности среды на встречаемость лишайников</w:t>
      </w:r>
    </w:p>
    <w:tbl>
      <w:tblPr>
        <w:tblStyle w:val="a4"/>
        <w:tblW w:w="0" w:type="auto"/>
        <w:tblLayout w:type="fixed"/>
        <w:tblLook w:val="04A0" w:firstRow="1" w:lastRow="0" w:firstColumn="1" w:lastColumn="0" w:noHBand="0" w:noVBand="1"/>
      </w:tblPr>
      <w:tblGrid>
        <w:gridCol w:w="1384"/>
        <w:gridCol w:w="4253"/>
        <w:gridCol w:w="1984"/>
        <w:gridCol w:w="1950"/>
      </w:tblGrid>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Зона загрязнения</w:t>
            </w:r>
          </w:p>
        </w:tc>
        <w:tc>
          <w:tcPr>
            <w:tcW w:w="4253"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Оценка встречаемости лишайников</w:t>
            </w:r>
          </w:p>
        </w:tc>
        <w:tc>
          <w:tcPr>
            <w:tcW w:w="1984" w:type="dxa"/>
          </w:tcPr>
          <w:p w:rsidR="009926FB" w:rsidRP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Загрязнение воздуха</w:t>
            </w:r>
            <w:r w:rsidRPr="009926FB">
              <w:rPr>
                <w:rFonts w:ascii="Times New Roman" w:hAnsi="Times New Roman" w:cs="Times New Roman"/>
                <w:sz w:val="28"/>
                <w:szCs w:val="28"/>
              </w:rPr>
              <w:t xml:space="preserve"> </w:t>
            </w:r>
            <w:r w:rsidRPr="00E8277D">
              <w:rPr>
                <w:rFonts w:ascii="Times New Roman" w:hAnsi="Times New Roman" w:cs="Times New Roman"/>
                <w:sz w:val="28"/>
                <w:szCs w:val="28"/>
                <w:lang w:val="en-US"/>
              </w:rPr>
              <w:t>SO</w:t>
            </w:r>
            <w:r w:rsidRPr="00E8277D">
              <w:rPr>
                <w:rFonts w:ascii="Times New Roman" w:hAnsi="Times New Roman" w:cs="Times New Roman"/>
                <w:sz w:val="28"/>
                <w:szCs w:val="28"/>
                <w:vertAlign w:val="subscript"/>
              </w:rPr>
              <w:t>2</w:t>
            </w:r>
            <w:r>
              <w:rPr>
                <w:rFonts w:ascii="Times New Roman" w:hAnsi="Times New Roman" w:cs="Times New Roman"/>
                <w:sz w:val="28"/>
                <w:szCs w:val="28"/>
              </w:rPr>
              <w:t>, мг</w:t>
            </w:r>
            <w:r w:rsidRPr="009926FB">
              <w:rPr>
                <w:rFonts w:ascii="Times New Roman" w:hAnsi="Times New Roman" w:cs="Times New Roman"/>
                <w:sz w:val="28"/>
                <w:szCs w:val="28"/>
              </w:rPr>
              <w:t>/</w:t>
            </w:r>
            <w:r>
              <w:rPr>
                <w:rFonts w:ascii="Times New Roman" w:hAnsi="Times New Roman" w:cs="Times New Roman"/>
                <w:sz w:val="28"/>
                <w:szCs w:val="28"/>
              </w:rPr>
              <w:t>м3</w:t>
            </w:r>
          </w:p>
        </w:tc>
        <w:tc>
          <w:tcPr>
            <w:tcW w:w="1950"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Оценка загрязнения</w:t>
            </w:r>
          </w:p>
        </w:tc>
      </w:tr>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1</w:t>
            </w:r>
          </w:p>
        </w:tc>
        <w:tc>
          <w:tcPr>
            <w:tcW w:w="4253"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Лишайники на деревьях и камнях отсутствуют</w:t>
            </w:r>
          </w:p>
        </w:tc>
        <w:tc>
          <w:tcPr>
            <w:tcW w:w="1984"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Больше 0,3-0,5</w:t>
            </w:r>
          </w:p>
        </w:tc>
        <w:tc>
          <w:tcPr>
            <w:tcW w:w="1950" w:type="dxa"/>
          </w:tcPr>
          <w:p w:rsidR="009926FB" w:rsidRDefault="009926FB" w:rsidP="009926FB">
            <w:pPr>
              <w:spacing w:line="360" w:lineRule="auto"/>
              <w:jc w:val="center"/>
              <w:rPr>
                <w:rFonts w:ascii="Times New Roman" w:hAnsi="Times New Roman" w:cs="Times New Roman"/>
                <w:sz w:val="28"/>
                <w:szCs w:val="28"/>
              </w:rPr>
            </w:pPr>
            <w:r>
              <w:rPr>
                <w:rFonts w:ascii="Times New Roman" w:hAnsi="Times New Roman" w:cs="Times New Roman"/>
                <w:sz w:val="28"/>
                <w:szCs w:val="28"/>
              </w:rPr>
              <w:t>Сильное загрязнение</w:t>
            </w:r>
          </w:p>
        </w:tc>
      </w:tr>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2</w:t>
            </w:r>
          </w:p>
        </w:tc>
        <w:tc>
          <w:tcPr>
            <w:tcW w:w="4253"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Лишайников нет на стволах деревьев и камнях. На северной стороне деревьев и затененных местах встречаются зеленоватый налет водоросли плеврококкус.</w:t>
            </w:r>
          </w:p>
        </w:tc>
        <w:tc>
          <w:tcPr>
            <w:tcW w:w="1984"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Около 0,3</w:t>
            </w:r>
          </w:p>
        </w:tc>
        <w:tc>
          <w:tcPr>
            <w:tcW w:w="1950" w:type="dxa"/>
          </w:tcPr>
          <w:p w:rsidR="009926FB" w:rsidRDefault="009926FB" w:rsidP="009926FB">
            <w:pPr>
              <w:spacing w:line="360" w:lineRule="auto"/>
              <w:jc w:val="center"/>
              <w:rPr>
                <w:rFonts w:ascii="Times New Roman" w:hAnsi="Times New Roman" w:cs="Times New Roman"/>
                <w:sz w:val="28"/>
                <w:szCs w:val="28"/>
              </w:rPr>
            </w:pPr>
            <w:r>
              <w:rPr>
                <w:rFonts w:ascii="Times New Roman" w:hAnsi="Times New Roman" w:cs="Times New Roman"/>
                <w:sz w:val="28"/>
                <w:szCs w:val="28"/>
              </w:rPr>
              <w:t>Довольно сильное</w:t>
            </w:r>
          </w:p>
        </w:tc>
      </w:tr>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3</w:t>
            </w:r>
          </w:p>
        </w:tc>
        <w:tc>
          <w:tcPr>
            <w:tcW w:w="4253"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Появление на стволах и у основании деревьев серо-зеленоватых твердых накипных лишайников</w:t>
            </w:r>
          </w:p>
        </w:tc>
        <w:tc>
          <w:tcPr>
            <w:tcW w:w="1984"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От 0,05 до 0.3</w:t>
            </w:r>
          </w:p>
        </w:tc>
        <w:tc>
          <w:tcPr>
            <w:tcW w:w="1950" w:type="dxa"/>
          </w:tcPr>
          <w:p w:rsidR="009926FB" w:rsidRDefault="009926FB" w:rsidP="009926FB">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Среднее</w:t>
            </w:r>
          </w:p>
        </w:tc>
      </w:tr>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4</w:t>
            </w:r>
          </w:p>
        </w:tc>
        <w:tc>
          <w:tcPr>
            <w:tcW w:w="4253"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 xml:space="preserve">Развитие накипных лишайников – леканоры и др., водоросли </w:t>
            </w:r>
            <w:proofErr w:type="spellStart"/>
            <w:r>
              <w:rPr>
                <w:rFonts w:ascii="Times New Roman" w:hAnsi="Times New Roman" w:cs="Times New Roman"/>
                <w:sz w:val="28"/>
                <w:szCs w:val="28"/>
              </w:rPr>
              <w:t>плеврококкуса</w:t>
            </w:r>
            <w:proofErr w:type="spellEnd"/>
            <w:r>
              <w:rPr>
                <w:rFonts w:ascii="Times New Roman" w:hAnsi="Times New Roman" w:cs="Times New Roman"/>
                <w:sz w:val="28"/>
                <w:szCs w:val="28"/>
              </w:rPr>
              <w:t>, появление листоватых лишайников (пармелии)</w:t>
            </w:r>
          </w:p>
        </w:tc>
        <w:tc>
          <w:tcPr>
            <w:tcW w:w="1984" w:type="dxa"/>
          </w:tcPr>
          <w:p w:rsidR="00715CD9" w:rsidRDefault="00715CD9" w:rsidP="009926FB">
            <w:pPr>
              <w:jc w:val="center"/>
              <w:rPr>
                <w:rFonts w:ascii="Times New Roman" w:hAnsi="Times New Roman" w:cs="Times New Roman"/>
                <w:sz w:val="28"/>
                <w:szCs w:val="28"/>
              </w:rPr>
            </w:pPr>
            <w:r>
              <w:rPr>
                <w:rFonts w:ascii="Times New Roman" w:hAnsi="Times New Roman" w:cs="Times New Roman"/>
                <w:sz w:val="28"/>
                <w:szCs w:val="28"/>
              </w:rPr>
              <w:t xml:space="preserve">Не превышает </w:t>
            </w:r>
          </w:p>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0,05</w:t>
            </w:r>
          </w:p>
        </w:tc>
        <w:tc>
          <w:tcPr>
            <w:tcW w:w="1950" w:type="dxa"/>
          </w:tcPr>
          <w:p w:rsidR="009926FB" w:rsidRDefault="009926FB" w:rsidP="009926FB">
            <w:pPr>
              <w:spacing w:line="360" w:lineRule="auto"/>
              <w:jc w:val="center"/>
              <w:rPr>
                <w:rFonts w:ascii="Times New Roman" w:hAnsi="Times New Roman" w:cs="Times New Roman"/>
                <w:sz w:val="28"/>
                <w:szCs w:val="28"/>
              </w:rPr>
            </w:pPr>
            <w:r>
              <w:rPr>
                <w:rFonts w:ascii="Times New Roman" w:hAnsi="Times New Roman" w:cs="Times New Roman"/>
                <w:sz w:val="28"/>
                <w:szCs w:val="28"/>
              </w:rPr>
              <w:t>Небольшое</w:t>
            </w:r>
          </w:p>
        </w:tc>
      </w:tr>
      <w:tr w:rsidR="009926FB" w:rsidTr="00715CD9">
        <w:tc>
          <w:tcPr>
            <w:tcW w:w="1384" w:type="dxa"/>
          </w:tcPr>
          <w:p w:rsidR="009926FB" w:rsidRDefault="009926FB" w:rsidP="009926FB">
            <w:pPr>
              <w:jc w:val="center"/>
              <w:rPr>
                <w:rFonts w:ascii="Times New Roman" w:hAnsi="Times New Roman" w:cs="Times New Roman"/>
                <w:sz w:val="28"/>
                <w:szCs w:val="28"/>
              </w:rPr>
            </w:pPr>
            <w:r>
              <w:rPr>
                <w:rFonts w:ascii="Times New Roman" w:hAnsi="Times New Roman" w:cs="Times New Roman"/>
                <w:sz w:val="28"/>
                <w:szCs w:val="28"/>
              </w:rPr>
              <w:t>5</w:t>
            </w:r>
          </w:p>
        </w:tc>
        <w:tc>
          <w:tcPr>
            <w:tcW w:w="4253"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Появление кустистых лишайников (эвернии, уснеи)</w:t>
            </w:r>
          </w:p>
        </w:tc>
        <w:tc>
          <w:tcPr>
            <w:tcW w:w="1984" w:type="dxa"/>
          </w:tcPr>
          <w:p w:rsidR="009926FB" w:rsidRDefault="00715CD9" w:rsidP="009926FB">
            <w:pPr>
              <w:jc w:val="center"/>
              <w:rPr>
                <w:rFonts w:ascii="Times New Roman" w:hAnsi="Times New Roman" w:cs="Times New Roman"/>
                <w:sz w:val="28"/>
                <w:szCs w:val="28"/>
              </w:rPr>
            </w:pPr>
            <w:r>
              <w:rPr>
                <w:rFonts w:ascii="Times New Roman" w:hAnsi="Times New Roman" w:cs="Times New Roman"/>
                <w:sz w:val="28"/>
                <w:szCs w:val="28"/>
              </w:rPr>
              <w:t>Малое содержание</w:t>
            </w:r>
          </w:p>
        </w:tc>
        <w:tc>
          <w:tcPr>
            <w:tcW w:w="1950" w:type="dxa"/>
          </w:tcPr>
          <w:p w:rsidR="009926FB" w:rsidRDefault="009926FB" w:rsidP="009926FB">
            <w:pPr>
              <w:spacing w:line="360" w:lineRule="auto"/>
              <w:jc w:val="center"/>
              <w:rPr>
                <w:rFonts w:ascii="Times New Roman" w:hAnsi="Times New Roman" w:cs="Times New Roman"/>
                <w:sz w:val="28"/>
                <w:szCs w:val="28"/>
              </w:rPr>
            </w:pPr>
            <w:r>
              <w:rPr>
                <w:rFonts w:ascii="Times New Roman" w:hAnsi="Times New Roman" w:cs="Times New Roman"/>
                <w:sz w:val="28"/>
                <w:szCs w:val="28"/>
              </w:rPr>
              <w:t>Воздух очень чистый</w:t>
            </w:r>
          </w:p>
        </w:tc>
      </w:tr>
    </w:tbl>
    <w:p w:rsidR="009926FB" w:rsidRDefault="00715CD9" w:rsidP="009926FB">
      <w:pPr>
        <w:jc w:val="center"/>
        <w:rPr>
          <w:rFonts w:ascii="Times New Roman" w:hAnsi="Times New Roman" w:cs="Times New Roman"/>
          <w:b/>
          <w:sz w:val="28"/>
          <w:szCs w:val="28"/>
        </w:rPr>
      </w:pPr>
      <w:r w:rsidRPr="00715CD9">
        <w:rPr>
          <w:rFonts w:ascii="Times New Roman" w:hAnsi="Times New Roman" w:cs="Times New Roman"/>
          <w:b/>
          <w:sz w:val="28"/>
          <w:szCs w:val="28"/>
        </w:rPr>
        <w:lastRenderedPageBreak/>
        <w:t>Приложение № 3</w:t>
      </w:r>
    </w:p>
    <w:p w:rsidR="00715CD9" w:rsidRPr="00551354" w:rsidRDefault="00715CD9" w:rsidP="00551354">
      <w:pPr>
        <w:spacing w:line="360" w:lineRule="auto"/>
        <w:jc w:val="center"/>
        <w:rPr>
          <w:rFonts w:ascii="Times New Roman" w:hAnsi="Times New Roman" w:cs="Times New Roman"/>
          <w:b/>
          <w:sz w:val="28"/>
          <w:szCs w:val="28"/>
        </w:rPr>
      </w:pPr>
      <w:r w:rsidRPr="00551354">
        <w:rPr>
          <w:rFonts w:ascii="Times New Roman" w:hAnsi="Times New Roman" w:cs="Times New Roman"/>
          <w:b/>
          <w:sz w:val="28"/>
          <w:szCs w:val="28"/>
        </w:rPr>
        <w:t>Оценка частоты встречаемости по 5-бальной шкале</w:t>
      </w:r>
    </w:p>
    <w:tbl>
      <w:tblPr>
        <w:tblStyle w:val="a4"/>
        <w:tblW w:w="0" w:type="auto"/>
        <w:tblLook w:val="04A0" w:firstRow="1" w:lastRow="0" w:firstColumn="1" w:lastColumn="0" w:noHBand="0" w:noVBand="1"/>
      </w:tblPr>
      <w:tblGrid>
        <w:gridCol w:w="3190"/>
        <w:gridCol w:w="3190"/>
        <w:gridCol w:w="3191"/>
      </w:tblGrid>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Частота встречаемости вида</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В %</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Балл оценки</w:t>
            </w:r>
          </w:p>
        </w:tc>
      </w:tr>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Очень редко</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Менее 5</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Редко</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5-20</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Редко</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20-40</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Часто</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40-60</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715CD9" w:rsidTr="00715CD9">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Очень часто</w:t>
            </w:r>
          </w:p>
        </w:tc>
        <w:tc>
          <w:tcPr>
            <w:tcW w:w="3190"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60-100</w:t>
            </w:r>
          </w:p>
        </w:tc>
        <w:tc>
          <w:tcPr>
            <w:tcW w:w="3191" w:type="dxa"/>
          </w:tcPr>
          <w:p w:rsidR="00715CD9" w:rsidRDefault="00715CD9"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bl>
    <w:p w:rsidR="00715CD9" w:rsidRDefault="00715CD9" w:rsidP="009926FB">
      <w:pPr>
        <w:jc w:val="center"/>
        <w:rPr>
          <w:rFonts w:ascii="Times New Roman" w:hAnsi="Times New Roman" w:cs="Times New Roman"/>
          <w:sz w:val="28"/>
          <w:szCs w:val="28"/>
        </w:rPr>
      </w:pPr>
    </w:p>
    <w:p w:rsidR="00715CD9" w:rsidRDefault="00715CD9" w:rsidP="009926FB">
      <w:pPr>
        <w:jc w:val="center"/>
        <w:rPr>
          <w:rFonts w:ascii="Times New Roman" w:hAnsi="Times New Roman" w:cs="Times New Roman"/>
          <w:b/>
          <w:sz w:val="28"/>
          <w:szCs w:val="28"/>
        </w:rPr>
      </w:pPr>
      <w:r w:rsidRPr="00715CD9">
        <w:rPr>
          <w:rFonts w:ascii="Times New Roman" w:hAnsi="Times New Roman" w:cs="Times New Roman"/>
          <w:b/>
          <w:sz w:val="28"/>
          <w:szCs w:val="28"/>
        </w:rPr>
        <w:t>Приложение №4</w:t>
      </w:r>
    </w:p>
    <w:p w:rsidR="00715CD9" w:rsidRPr="00551354" w:rsidRDefault="00715CD9" w:rsidP="009926FB">
      <w:pPr>
        <w:jc w:val="center"/>
        <w:rPr>
          <w:rFonts w:ascii="Times New Roman" w:hAnsi="Times New Roman" w:cs="Times New Roman"/>
          <w:b/>
          <w:sz w:val="28"/>
          <w:szCs w:val="28"/>
        </w:rPr>
      </w:pPr>
      <w:r w:rsidRPr="00551354">
        <w:rPr>
          <w:rFonts w:ascii="Times New Roman" w:hAnsi="Times New Roman" w:cs="Times New Roman"/>
          <w:b/>
          <w:sz w:val="28"/>
          <w:szCs w:val="28"/>
        </w:rPr>
        <w:t>Оценка степени покрытия по 5-бальной шкале</w:t>
      </w:r>
    </w:p>
    <w:tbl>
      <w:tblPr>
        <w:tblStyle w:val="a4"/>
        <w:tblW w:w="0" w:type="auto"/>
        <w:tblLook w:val="04A0" w:firstRow="1" w:lastRow="0" w:firstColumn="1" w:lastColumn="0" w:noHBand="0" w:noVBand="1"/>
      </w:tblPr>
      <w:tblGrid>
        <w:gridCol w:w="3190"/>
        <w:gridCol w:w="3190"/>
        <w:gridCol w:w="3191"/>
      </w:tblGrid>
      <w:tr w:rsidR="00715CD9" w:rsidTr="00715CD9">
        <w:tc>
          <w:tcPr>
            <w:tcW w:w="3190" w:type="dxa"/>
          </w:tcPr>
          <w:p w:rsidR="00715CD9"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Степень покрытия</w:t>
            </w:r>
          </w:p>
        </w:tc>
        <w:tc>
          <w:tcPr>
            <w:tcW w:w="3190" w:type="dxa"/>
          </w:tcPr>
          <w:p w:rsidR="00715CD9"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191" w:type="dxa"/>
          </w:tcPr>
          <w:p w:rsidR="00715CD9"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Балл оценки</w:t>
            </w:r>
          </w:p>
        </w:tc>
      </w:tr>
      <w:tr w:rsidR="00551354" w:rsidTr="00715CD9">
        <w:tc>
          <w:tcPr>
            <w:tcW w:w="3190"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Очень низкая</w:t>
            </w:r>
          </w:p>
        </w:tc>
        <w:tc>
          <w:tcPr>
            <w:tcW w:w="3190" w:type="dxa"/>
          </w:tcPr>
          <w:p w:rsidR="00551354" w:rsidRPr="00551354" w:rsidRDefault="00551354" w:rsidP="00551354">
            <w:pPr>
              <w:spacing w:line="360" w:lineRule="auto"/>
              <w:jc w:val="center"/>
              <w:rPr>
                <w:rFonts w:ascii="Times New Roman" w:hAnsi="Times New Roman" w:cs="Times New Roman"/>
                <w:sz w:val="28"/>
                <w:szCs w:val="28"/>
              </w:rPr>
            </w:pPr>
            <w:r w:rsidRPr="00551354">
              <w:rPr>
                <w:rFonts w:ascii="Times New Roman" w:hAnsi="Times New Roman" w:cs="Times New Roman"/>
                <w:sz w:val="28"/>
                <w:szCs w:val="28"/>
              </w:rPr>
              <w:t>5-20</w:t>
            </w:r>
          </w:p>
        </w:tc>
        <w:tc>
          <w:tcPr>
            <w:tcW w:w="3191"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551354" w:rsidTr="00715CD9">
        <w:tc>
          <w:tcPr>
            <w:tcW w:w="3190"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Низкая</w:t>
            </w:r>
          </w:p>
        </w:tc>
        <w:tc>
          <w:tcPr>
            <w:tcW w:w="3190" w:type="dxa"/>
          </w:tcPr>
          <w:p w:rsidR="00551354" w:rsidRPr="00551354" w:rsidRDefault="00551354" w:rsidP="00551354">
            <w:pPr>
              <w:spacing w:line="360" w:lineRule="auto"/>
              <w:jc w:val="center"/>
              <w:rPr>
                <w:rFonts w:ascii="Times New Roman" w:hAnsi="Times New Roman" w:cs="Times New Roman"/>
                <w:sz w:val="28"/>
                <w:szCs w:val="28"/>
              </w:rPr>
            </w:pPr>
            <w:r w:rsidRPr="00551354">
              <w:rPr>
                <w:rFonts w:ascii="Times New Roman" w:hAnsi="Times New Roman" w:cs="Times New Roman"/>
                <w:sz w:val="28"/>
                <w:szCs w:val="28"/>
              </w:rPr>
              <w:t>20-40</w:t>
            </w:r>
          </w:p>
        </w:tc>
        <w:tc>
          <w:tcPr>
            <w:tcW w:w="3191"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551354" w:rsidTr="00715CD9">
        <w:tc>
          <w:tcPr>
            <w:tcW w:w="3190"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Средняя</w:t>
            </w:r>
          </w:p>
        </w:tc>
        <w:tc>
          <w:tcPr>
            <w:tcW w:w="3190" w:type="dxa"/>
          </w:tcPr>
          <w:p w:rsidR="00551354" w:rsidRPr="00551354" w:rsidRDefault="00551354" w:rsidP="00551354">
            <w:pPr>
              <w:spacing w:line="360" w:lineRule="auto"/>
              <w:jc w:val="center"/>
              <w:rPr>
                <w:rFonts w:ascii="Times New Roman" w:hAnsi="Times New Roman" w:cs="Times New Roman"/>
                <w:sz w:val="28"/>
                <w:szCs w:val="28"/>
              </w:rPr>
            </w:pPr>
            <w:r w:rsidRPr="00551354">
              <w:rPr>
                <w:rFonts w:ascii="Times New Roman" w:hAnsi="Times New Roman" w:cs="Times New Roman"/>
                <w:sz w:val="28"/>
                <w:szCs w:val="28"/>
              </w:rPr>
              <w:t>40-60</w:t>
            </w:r>
          </w:p>
        </w:tc>
        <w:tc>
          <w:tcPr>
            <w:tcW w:w="3191"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51354" w:rsidTr="00715CD9">
        <w:tc>
          <w:tcPr>
            <w:tcW w:w="3190"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Высокая</w:t>
            </w:r>
          </w:p>
        </w:tc>
        <w:tc>
          <w:tcPr>
            <w:tcW w:w="3190" w:type="dxa"/>
          </w:tcPr>
          <w:p w:rsidR="00551354" w:rsidRPr="00551354" w:rsidRDefault="00551354" w:rsidP="00551354">
            <w:pPr>
              <w:spacing w:line="360" w:lineRule="auto"/>
              <w:jc w:val="center"/>
              <w:rPr>
                <w:rFonts w:ascii="Times New Roman" w:hAnsi="Times New Roman" w:cs="Times New Roman"/>
                <w:sz w:val="28"/>
                <w:szCs w:val="28"/>
              </w:rPr>
            </w:pPr>
            <w:r w:rsidRPr="00551354">
              <w:rPr>
                <w:rFonts w:ascii="Times New Roman" w:hAnsi="Times New Roman" w:cs="Times New Roman"/>
                <w:sz w:val="28"/>
                <w:szCs w:val="28"/>
              </w:rPr>
              <w:t>60-100</w:t>
            </w:r>
          </w:p>
        </w:tc>
        <w:tc>
          <w:tcPr>
            <w:tcW w:w="3191"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51354" w:rsidTr="00715CD9">
        <w:tc>
          <w:tcPr>
            <w:tcW w:w="3190"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Очень высокая</w:t>
            </w:r>
          </w:p>
        </w:tc>
        <w:tc>
          <w:tcPr>
            <w:tcW w:w="3190" w:type="dxa"/>
          </w:tcPr>
          <w:p w:rsidR="00551354" w:rsidRPr="00551354" w:rsidRDefault="00551354" w:rsidP="00551354">
            <w:pPr>
              <w:spacing w:line="360" w:lineRule="auto"/>
              <w:jc w:val="center"/>
              <w:rPr>
                <w:rFonts w:ascii="Times New Roman" w:hAnsi="Times New Roman" w:cs="Times New Roman"/>
                <w:sz w:val="28"/>
                <w:szCs w:val="28"/>
              </w:rPr>
            </w:pPr>
            <w:r w:rsidRPr="00551354">
              <w:rPr>
                <w:rFonts w:ascii="Times New Roman" w:hAnsi="Times New Roman" w:cs="Times New Roman"/>
                <w:sz w:val="28"/>
                <w:szCs w:val="28"/>
              </w:rPr>
              <w:t>5-20</w:t>
            </w:r>
          </w:p>
        </w:tc>
        <w:tc>
          <w:tcPr>
            <w:tcW w:w="3191" w:type="dxa"/>
          </w:tcPr>
          <w:p w:rsidR="00551354" w:rsidRDefault="00551354" w:rsidP="00551354">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bl>
    <w:p w:rsidR="00715CD9" w:rsidRPr="00715CD9" w:rsidRDefault="00715CD9" w:rsidP="009926FB">
      <w:pPr>
        <w:jc w:val="center"/>
        <w:rPr>
          <w:rFonts w:ascii="Times New Roman" w:hAnsi="Times New Roman" w:cs="Times New Roman"/>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551354" w:rsidRDefault="00551354" w:rsidP="009926FB">
      <w:pPr>
        <w:jc w:val="center"/>
        <w:rPr>
          <w:rFonts w:ascii="Times New Roman" w:hAnsi="Times New Roman" w:cs="Times New Roman"/>
          <w:b/>
          <w:sz w:val="28"/>
          <w:szCs w:val="28"/>
        </w:rPr>
      </w:pPr>
    </w:p>
    <w:p w:rsidR="00715CD9" w:rsidRDefault="00551354" w:rsidP="009926FB">
      <w:pPr>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551354" w:rsidRDefault="00551354" w:rsidP="009926FB">
      <w:pPr>
        <w:jc w:val="center"/>
        <w:rPr>
          <w:rFonts w:ascii="Times New Roman" w:hAnsi="Times New Roman" w:cs="Times New Roman"/>
          <w:b/>
          <w:sz w:val="28"/>
          <w:szCs w:val="28"/>
        </w:rPr>
      </w:pPr>
      <w:r>
        <w:rPr>
          <w:rFonts w:ascii="Times New Roman" w:hAnsi="Times New Roman" w:cs="Times New Roman"/>
          <w:b/>
          <w:sz w:val="28"/>
          <w:szCs w:val="28"/>
        </w:rPr>
        <w:t>Характеристика лишайников, обнаруженных на участке улицы Центральная села Архангельское</w:t>
      </w:r>
    </w:p>
    <w:tbl>
      <w:tblPr>
        <w:tblStyle w:val="a4"/>
        <w:tblW w:w="0" w:type="auto"/>
        <w:tblInd w:w="-34" w:type="dxa"/>
        <w:tblLook w:val="04A0" w:firstRow="1" w:lastRow="0" w:firstColumn="1" w:lastColumn="0" w:noHBand="0" w:noVBand="1"/>
      </w:tblPr>
      <w:tblGrid>
        <w:gridCol w:w="1998"/>
        <w:gridCol w:w="620"/>
        <w:gridCol w:w="620"/>
        <w:gridCol w:w="621"/>
        <w:gridCol w:w="620"/>
        <w:gridCol w:w="620"/>
        <w:gridCol w:w="620"/>
        <w:gridCol w:w="620"/>
        <w:gridCol w:w="620"/>
        <w:gridCol w:w="621"/>
        <w:gridCol w:w="677"/>
        <w:gridCol w:w="1348"/>
      </w:tblGrid>
      <w:tr w:rsidR="00551354" w:rsidTr="00337231">
        <w:tc>
          <w:tcPr>
            <w:tcW w:w="1998" w:type="dxa"/>
            <w:vMerge w:val="restart"/>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Признаки</w:t>
            </w:r>
          </w:p>
        </w:tc>
        <w:tc>
          <w:tcPr>
            <w:tcW w:w="6259" w:type="dxa"/>
            <w:gridSpan w:val="10"/>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Деревья</w:t>
            </w:r>
          </w:p>
        </w:tc>
        <w:tc>
          <w:tcPr>
            <w:tcW w:w="1348" w:type="dxa"/>
            <w:vMerge w:val="restart"/>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Среднее значение</w:t>
            </w:r>
          </w:p>
        </w:tc>
      </w:tr>
      <w:tr w:rsidR="00551354" w:rsidTr="00337231">
        <w:tc>
          <w:tcPr>
            <w:tcW w:w="1998" w:type="dxa"/>
            <w:vMerge/>
          </w:tcPr>
          <w:p w:rsidR="00551354" w:rsidRPr="00337231" w:rsidRDefault="00551354" w:rsidP="009926FB">
            <w:pPr>
              <w:jc w:val="center"/>
              <w:rPr>
                <w:rFonts w:ascii="Times New Roman" w:hAnsi="Times New Roman" w:cs="Times New Roman"/>
                <w:sz w:val="28"/>
                <w:szCs w:val="28"/>
              </w:rPr>
            </w:pP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1</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2</w:t>
            </w:r>
          </w:p>
        </w:tc>
        <w:tc>
          <w:tcPr>
            <w:tcW w:w="621"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3</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4</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5</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6</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7</w:t>
            </w:r>
          </w:p>
        </w:tc>
        <w:tc>
          <w:tcPr>
            <w:tcW w:w="620"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8</w:t>
            </w:r>
          </w:p>
        </w:tc>
        <w:tc>
          <w:tcPr>
            <w:tcW w:w="621"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9</w:t>
            </w:r>
          </w:p>
        </w:tc>
        <w:tc>
          <w:tcPr>
            <w:tcW w:w="677" w:type="dxa"/>
          </w:tcPr>
          <w:p w:rsidR="00551354" w:rsidRPr="00337231" w:rsidRDefault="00551354" w:rsidP="009926FB">
            <w:pPr>
              <w:jc w:val="center"/>
              <w:rPr>
                <w:rFonts w:ascii="Times New Roman" w:hAnsi="Times New Roman" w:cs="Times New Roman"/>
                <w:sz w:val="28"/>
                <w:szCs w:val="28"/>
              </w:rPr>
            </w:pPr>
            <w:r w:rsidRPr="00337231">
              <w:rPr>
                <w:rFonts w:ascii="Times New Roman" w:hAnsi="Times New Roman" w:cs="Times New Roman"/>
                <w:sz w:val="28"/>
                <w:szCs w:val="28"/>
              </w:rPr>
              <w:t>10</w:t>
            </w:r>
          </w:p>
        </w:tc>
        <w:tc>
          <w:tcPr>
            <w:tcW w:w="1348" w:type="dxa"/>
            <w:vMerge/>
          </w:tcPr>
          <w:p w:rsidR="00551354" w:rsidRPr="00337231" w:rsidRDefault="00551354" w:rsidP="009926FB">
            <w:pPr>
              <w:jc w:val="center"/>
              <w:rPr>
                <w:rFonts w:ascii="Times New Roman" w:hAnsi="Times New Roman" w:cs="Times New Roman"/>
                <w:sz w:val="28"/>
                <w:szCs w:val="28"/>
              </w:rPr>
            </w:pPr>
          </w:p>
        </w:tc>
      </w:tr>
      <w:tr w:rsidR="00337231" w:rsidRPr="00337231" w:rsidTr="00337231">
        <w:tc>
          <w:tcPr>
            <w:tcW w:w="199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Общее количество видов</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5</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21"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5</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7</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5</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1"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8</w:t>
            </w:r>
          </w:p>
        </w:tc>
        <w:tc>
          <w:tcPr>
            <w:tcW w:w="677"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134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4,7</w:t>
            </w:r>
          </w:p>
        </w:tc>
      </w:tr>
      <w:tr w:rsidR="00337231" w:rsidRPr="00337231" w:rsidTr="00337231">
        <w:tc>
          <w:tcPr>
            <w:tcW w:w="199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Количество видов кустистых лишайников</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1"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1"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77"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1348" w:type="dxa"/>
          </w:tcPr>
          <w:p w:rsidR="00551354" w:rsidRPr="00337231" w:rsidRDefault="00551354" w:rsidP="009926FB">
            <w:pPr>
              <w:jc w:val="center"/>
              <w:rPr>
                <w:rFonts w:ascii="Times New Roman" w:hAnsi="Times New Roman" w:cs="Times New Roman"/>
                <w:b/>
                <w:sz w:val="27"/>
                <w:szCs w:val="27"/>
              </w:rPr>
            </w:pPr>
          </w:p>
        </w:tc>
      </w:tr>
      <w:tr w:rsidR="00337231" w:rsidRPr="00337231" w:rsidTr="00337231">
        <w:tc>
          <w:tcPr>
            <w:tcW w:w="199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Балл встречаемости кустистых лишайников</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1"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0"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21"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677" w:type="dxa"/>
          </w:tcPr>
          <w:p w:rsidR="00551354" w:rsidRPr="00337231" w:rsidRDefault="00551354" w:rsidP="009926FB">
            <w:pPr>
              <w:jc w:val="center"/>
              <w:rPr>
                <w:rFonts w:ascii="Times New Roman" w:hAnsi="Times New Roman" w:cs="Times New Roman"/>
                <w:b/>
                <w:sz w:val="27"/>
                <w:szCs w:val="27"/>
              </w:rPr>
            </w:pPr>
            <w:r w:rsidRPr="00337231">
              <w:rPr>
                <w:rFonts w:ascii="Times New Roman" w:hAnsi="Times New Roman" w:cs="Times New Roman"/>
                <w:b/>
                <w:sz w:val="27"/>
                <w:szCs w:val="27"/>
              </w:rPr>
              <w:t>-</w:t>
            </w:r>
          </w:p>
        </w:tc>
        <w:tc>
          <w:tcPr>
            <w:tcW w:w="1348" w:type="dxa"/>
          </w:tcPr>
          <w:p w:rsidR="00551354" w:rsidRPr="00337231" w:rsidRDefault="00551354" w:rsidP="009926FB">
            <w:pPr>
              <w:jc w:val="center"/>
              <w:rPr>
                <w:rFonts w:ascii="Times New Roman" w:hAnsi="Times New Roman" w:cs="Times New Roman"/>
                <w:b/>
                <w:sz w:val="27"/>
                <w:szCs w:val="27"/>
              </w:rPr>
            </w:pPr>
          </w:p>
        </w:tc>
      </w:tr>
      <w:tr w:rsidR="00337231" w:rsidRPr="00337231" w:rsidTr="00337231">
        <w:tc>
          <w:tcPr>
            <w:tcW w:w="199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Количество видов листоватых лишайников</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1"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5</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5</w:t>
            </w:r>
          </w:p>
        </w:tc>
        <w:tc>
          <w:tcPr>
            <w:tcW w:w="677"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134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2,9</w:t>
            </w:r>
          </w:p>
        </w:tc>
      </w:tr>
      <w:tr w:rsidR="00337231" w:rsidRPr="00337231" w:rsidTr="00337231">
        <w:tc>
          <w:tcPr>
            <w:tcW w:w="1998"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Балл встречаемости листоватых лишайников</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21"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551354"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1"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77"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1348"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2,5</w:t>
            </w:r>
          </w:p>
        </w:tc>
      </w:tr>
      <w:tr w:rsidR="00337231" w:rsidRPr="00337231" w:rsidTr="00337231">
        <w:tc>
          <w:tcPr>
            <w:tcW w:w="1998"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Балл покрытия листоватыми лишайниками</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77"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1348" w:type="dxa"/>
          </w:tcPr>
          <w:p w:rsidR="00551354"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1,1</w:t>
            </w:r>
          </w:p>
        </w:tc>
      </w:tr>
      <w:tr w:rsidR="00337231" w:rsidRPr="00337231" w:rsidTr="00337231">
        <w:tc>
          <w:tcPr>
            <w:tcW w:w="199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Количество видов накипных лишайников</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77"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134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1,8</w:t>
            </w:r>
          </w:p>
        </w:tc>
      </w:tr>
      <w:tr w:rsidR="00337231" w:rsidRPr="00337231" w:rsidTr="00337231">
        <w:tc>
          <w:tcPr>
            <w:tcW w:w="199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Балл встречаемости накипных лишайников</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77"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134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1,4</w:t>
            </w:r>
          </w:p>
        </w:tc>
      </w:tr>
      <w:tr w:rsidR="00337231" w:rsidRPr="00337231" w:rsidTr="00337231">
        <w:tc>
          <w:tcPr>
            <w:tcW w:w="199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Балл покрытия накипными лишайниками</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77"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134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1,4</w:t>
            </w:r>
          </w:p>
        </w:tc>
      </w:tr>
      <w:tr w:rsidR="00337231" w:rsidRPr="00337231" w:rsidTr="00337231">
        <w:tc>
          <w:tcPr>
            <w:tcW w:w="199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Степень покрытия древесного ствола лишайниками всех видов</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620"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3</w:t>
            </w:r>
          </w:p>
        </w:tc>
        <w:tc>
          <w:tcPr>
            <w:tcW w:w="621"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4</w:t>
            </w:r>
          </w:p>
        </w:tc>
        <w:tc>
          <w:tcPr>
            <w:tcW w:w="677"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1</w:t>
            </w:r>
          </w:p>
        </w:tc>
        <w:tc>
          <w:tcPr>
            <w:tcW w:w="1348" w:type="dxa"/>
          </w:tcPr>
          <w:p w:rsidR="00337231" w:rsidRPr="00337231" w:rsidRDefault="00337231" w:rsidP="009926FB">
            <w:pPr>
              <w:jc w:val="center"/>
              <w:rPr>
                <w:rFonts w:ascii="Times New Roman" w:hAnsi="Times New Roman" w:cs="Times New Roman"/>
                <w:sz w:val="27"/>
                <w:szCs w:val="27"/>
              </w:rPr>
            </w:pPr>
            <w:r w:rsidRPr="00337231">
              <w:rPr>
                <w:rFonts w:ascii="Times New Roman" w:hAnsi="Times New Roman" w:cs="Times New Roman"/>
                <w:sz w:val="27"/>
                <w:szCs w:val="27"/>
              </w:rPr>
              <w:t>2,8</w:t>
            </w:r>
          </w:p>
        </w:tc>
      </w:tr>
    </w:tbl>
    <w:p w:rsidR="00551354" w:rsidRDefault="00337231" w:rsidP="009926FB">
      <w:pPr>
        <w:jc w:val="center"/>
        <w:rPr>
          <w:rFonts w:ascii="Times New Roman" w:hAnsi="Times New Roman" w:cs="Times New Roman"/>
          <w:b/>
          <w:sz w:val="27"/>
          <w:szCs w:val="27"/>
        </w:rPr>
      </w:pPr>
      <w:r>
        <w:rPr>
          <w:rFonts w:ascii="Times New Roman" w:hAnsi="Times New Roman" w:cs="Times New Roman"/>
          <w:b/>
          <w:sz w:val="27"/>
          <w:szCs w:val="27"/>
        </w:rPr>
        <w:lastRenderedPageBreak/>
        <w:t>Приложение №6</w:t>
      </w:r>
    </w:p>
    <w:p w:rsidR="00337231" w:rsidRPr="00337231" w:rsidRDefault="00337231" w:rsidP="00337231">
      <w:pPr>
        <w:spacing w:line="360" w:lineRule="auto"/>
        <w:rPr>
          <w:rFonts w:ascii="Times New Roman" w:hAnsi="Times New Roman" w:cs="Times New Roman"/>
          <w:sz w:val="28"/>
          <w:szCs w:val="28"/>
        </w:rPr>
      </w:pPr>
      <w:r w:rsidRPr="00337231">
        <w:rPr>
          <w:rFonts w:ascii="Times New Roman" w:hAnsi="Times New Roman" w:cs="Times New Roman"/>
          <w:sz w:val="28"/>
          <w:szCs w:val="28"/>
        </w:rPr>
        <w:t>ОЧА= (А+2И+3</w:t>
      </w:r>
      <w:proofErr w:type="gramStart"/>
      <w:r w:rsidRPr="00337231">
        <w:rPr>
          <w:rFonts w:ascii="Times New Roman" w:hAnsi="Times New Roman" w:cs="Times New Roman"/>
          <w:sz w:val="28"/>
          <w:szCs w:val="28"/>
        </w:rPr>
        <w:t>С)/</w:t>
      </w:r>
      <w:proofErr w:type="gramEnd"/>
      <w:r w:rsidRPr="00337231">
        <w:rPr>
          <w:rFonts w:ascii="Times New Roman" w:hAnsi="Times New Roman" w:cs="Times New Roman"/>
          <w:sz w:val="28"/>
          <w:szCs w:val="28"/>
        </w:rPr>
        <w:t xml:space="preserve">30, где </w:t>
      </w:r>
    </w:p>
    <w:p w:rsidR="00337231" w:rsidRDefault="00337231" w:rsidP="00337231">
      <w:pPr>
        <w:spacing w:line="360" w:lineRule="auto"/>
        <w:rPr>
          <w:rFonts w:ascii="Times New Roman" w:hAnsi="Times New Roman" w:cs="Times New Roman"/>
          <w:sz w:val="28"/>
          <w:szCs w:val="28"/>
        </w:rPr>
      </w:pPr>
      <w:r w:rsidRPr="00337231">
        <w:rPr>
          <w:rFonts w:ascii="Times New Roman" w:hAnsi="Times New Roman" w:cs="Times New Roman"/>
          <w:sz w:val="28"/>
          <w:szCs w:val="28"/>
        </w:rPr>
        <w:t>А – сумма средних баллов встречаемости и покрытия накипными лишайниками;</w:t>
      </w:r>
    </w:p>
    <w:p w:rsidR="00337231" w:rsidRDefault="00337231" w:rsidP="00337231">
      <w:pPr>
        <w:spacing w:line="360" w:lineRule="auto"/>
        <w:rPr>
          <w:rFonts w:ascii="Times New Roman" w:hAnsi="Times New Roman" w:cs="Times New Roman"/>
          <w:sz w:val="28"/>
          <w:szCs w:val="28"/>
        </w:rPr>
      </w:pPr>
      <w:r>
        <w:rPr>
          <w:rFonts w:ascii="Times New Roman" w:hAnsi="Times New Roman" w:cs="Times New Roman"/>
          <w:sz w:val="28"/>
          <w:szCs w:val="28"/>
        </w:rPr>
        <w:t>В- сумма средних баллов встречаемости и покрытия листовыми лишайниками;</w:t>
      </w:r>
    </w:p>
    <w:p w:rsidR="00337231" w:rsidRDefault="00337231" w:rsidP="00337231">
      <w:pPr>
        <w:spacing w:line="360" w:lineRule="auto"/>
        <w:rPr>
          <w:rFonts w:ascii="Times New Roman" w:hAnsi="Times New Roman" w:cs="Times New Roman"/>
          <w:sz w:val="28"/>
          <w:szCs w:val="28"/>
        </w:rPr>
      </w:pPr>
      <w:r>
        <w:rPr>
          <w:rFonts w:ascii="Times New Roman" w:hAnsi="Times New Roman" w:cs="Times New Roman"/>
          <w:sz w:val="28"/>
          <w:szCs w:val="28"/>
        </w:rPr>
        <w:t>С- сумма средних баллов встречаемости и покрытия кустистыми лишайниками.</w:t>
      </w:r>
    </w:p>
    <w:p w:rsidR="00337231" w:rsidRDefault="00337231" w:rsidP="00337231">
      <w:pPr>
        <w:spacing w:line="360" w:lineRule="auto"/>
        <w:rPr>
          <w:rFonts w:ascii="Times New Roman" w:hAnsi="Times New Roman" w:cs="Times New Roman"/>
          <w:sz w:val="28"/>
          <w:szCs w:val="28"/>
        </w:rPr>
      </w:pPr>
      <w:r>
        <w:rPr>
          <w:rFonts w:ascii="Times New Roman" w:hAnsi="Times New Roman" w:cs="Times New Roman"/>
          <w:sz w:val="28"/>
          <w:szCs w:val="28"/>
        </w:rPr>
        <w:t>ОЧА = 2,8+2×3+3,6×0</w:t>
      </w:r>
    </w:p>
    <w:p w:rsidR="00337231" w:rsidRDefault="00337231" w:rsidP="00337231">
      <w:pPr>
        <w:spacing w:line="360" w:lineRule="auto"/>
        <w:rPr>
          <w:rFonts w:ascii="Times New Roman" w:hAnsi="Times New Roman" w:cs="Times New Roman"/>
          <w:sz w:val="28"/>
          <w:szCs w:val="28"/>
        </w:rPr>
      </w:pPr>
      <w:r>
        <w:rPr>
          <w:rFonts w:ascii="Times New Roman" w:hAnsi="Times New Roman" w:cs="Times New Roman"/>
          <w:sz w:val="28"/>
          <w:szCs w:val="28"/>
        </w:rPr>
        <w:t>ОЧА = 6,75</w:t>
      </w:r>
    </w:p>
    <w:p w:rsidR="00337231" w:rsidRPr="00337231" w:rsidRDefault="00337231" w:rsidP="00337231">
      <w:pPr>
        <w:spacing w:line="360" w:lineRule="auto"/>
        <w:rPr>
          <w:rFonts w:ascii="Times New Roman" w:hAnsi="Times New Roman" w:cs="Times New Roman"/>
          <w:sz w:val="28"/>
          <w:szCs w:val="28"/>
        </w:rPr>
      </w:pPr>
    </w:p>
    <w:p w:rsidR="00337231" w:rsidRPr="00337231" w:rsidRDefault="00337231" w:rsidP="009926FB">
      <w:pPr>
        <w:jc w:val="center"/>
        <w:rPr>
          <w:rFonts w:ascii="Times New Roman" w:hAnsi="Times New Roman" w:cs="Times New Roman"/>
          <w:b/>
          <w:sz w:val="27"/>
          <w:szCs w:val="27"/>
        </w:rPr>
      </w:pPr>
    </w:p>
    <w:p w:rsidR="009926FB" w:rsidRPr="00337231" w:rsidRDefault="009926FB" w:rsidP="007A3F28">
      <w:pPr>
        <w:jc w:val="center"/>
        <w:rPr>
          <w:rFonts w:ascii="Times New Roman" w:hAnsi="Times New Roman" w:cs="Times New Roman"/>
          <w:b/>
          <w:sz w:val="27"/>
          <w:szCs w:val="27"/>
        </w:rPr>
      </w:pPr>
    </w:p>
    <w:sectPr w:rsidR="009926FB" w:rsidRPr="00337231" w:rsidSect="00835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64987"/>
    <w:multiLevelType w:val="hybridMultilevel"/>
    <w:tmpl w:val="CB1C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AF7FED"/>
    <w:multiLevelType w:val="hybridMultilevel"/>
    <w:tmpl w:val="F986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EF1C1B"/>
    <w:multiLevelType w:val="hybridMultilevel"/>
    <w:tmpl w:val="CE10C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957FF0"/>
    <w:multiLevelType w:val="hybridMultilevel"/>
    <w:tmpl w:val="E8B60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D7C50"/>
    <w:rsid w:val="00037709"/>
    <w:rsid w:val="000756E8"/>
    <w:rsid w:val="00117A76"/>
    <w:rsid w:val="001658BD"/>
    <w:rsid w:val="001B6C33"/>
    <w:rsid w:val="002629C8"/>
    <w:rsid w:val="002D7C50"/>
    <w:rsid w:val="00300BF4"/>
    <w:rsid w:val="00337231"/>
    <w:rsid w:val="00384D14"/>
    <w:rsid w:val="004B5BFE"/>
    <w:rsid w:val="00510074"/>
    <w:rsid w:val="00551354"/>
    <w:rsid w:val="00674EC8"/>
    <w:rsid w:val="00692030"/>
    <w:rsid w:val="006E2230"/>
    <w:rsid w:val="00715CD9"/>
    <w:rsid w:val="007317FA"/>
    <w:rsid w:val="00785679"/>
    <w:rsid w:val="007A3F28"/>
    <w:rsid w:val="007A5102"/>
    <w:rsid w:val="007C1A40"/>
    <w:rsid w:val="00813259"/>
    <w:rsid w:val="0083545A"/>
    <w:rsid w:val="00837C0F"/>
    <w:rsid w:val="00841094"/>
    <w:rsid w:val="00874209"/>
    <w:rsid w:val="00914146"/>
    <w:rsid w:val="009926FB"/>
    <w:rsid w:val="009A309A"/>
    <w:rsid w:val="009F7853"/>
    <w:rsid w:val="00AF0066"/>
    <w:rsid w:val="00BA3E89"/>
    <w:rsid w:val="00C51189"/>
    <w:rsid w:val="00CA709D"/>
    <w:rsid w:val="00CF1BB5"/>
    <w:rsid w:val="00D3122A"/>
    <w:rsid w:val="00E715B2"/>
    <w:rsid w:val="00E8277D"/>
    <w:rsid w:val="00F56141"/>
    <w:rsid w:val="00F62EA5"/>
    <w:rsid w:val="00F9237D"/>
    <w:rsid w:val="00FF3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98B13-6555-41A8-BC33-9362BACC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4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8BD"/>
    <w:pPr>
      <w:ind w:left="720"/>
      <w:contextualSpacing/>
    </w:pPr>
  </w:style>
  <w:style w:type="paragraph" w:customStyle="1" w:styleId="Default">
    <w:name w:val="Default"/>
    <w:rsid w:val="002629C8"/>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7A3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3601</Words>
  <Characters>20528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11</cp:revision>
  <dcterms:created xsi:type="dcterms:W3CDTF">2018-03-10T14:40:00Z</dcterms:created>
  <dcterms:modified xsi:type="dcterms:W3CDTF">2018-03-16T17:30:00Z</dcterms:modified>
</cp:coreProperties>
</file>