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63" w:rsidRDefault="00CD4363" w:rsidP="00CD436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Развлечение «Солнце, воздух и вода, наши лучшие друзья»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Задачи: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 Научить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hyperlink r:id="rId5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3"/>
            <w:u w:val="none"/>
            <w:lang w:eastAsia="ru-RU"/>
          </w:rPr>
          <w:t>детей</w:t>
        </w:r>
      </w:hyperlink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заботиться о своём здоровье, формировать привычки здорового образа жизни.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hyperlink r:id="rId6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3"/>
            <w:u w:val="none"/>
            <w:lang w:eastAsia="ru-RU"/>
          </w:rPr>
          <w:t>Развивать</w:t>
        </w:r>
      </w:hyperlink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способность к умозаключениям.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 Воспитывать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3"/>
            <w:u w:val="none"/>
            <w:lang w:eastAsia="ru-RU"/>
          </w:rPr>
          <w:t>у детей</w:t>
        </w:r>
      </w:hyperlink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стремление быть здоровым.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Действующие лица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 Петрушка,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hyperlink r:id="rId8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3"/>
            <w:u w:val="none"/>
            <w:lang w:eastAsia="ru-RU"/>
          </w:rPr>
          <w:t>Доктор</w:t>
        </w:r>
      </w:hyperlink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Пилюлькин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(у него в руках чемоданчик и градусник)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Оборудование:</w:t>
      </w:r>
    </w:p>
    <w:p w:rsidR="00CD4363" w:rsidRDefault="00CD4363" w:rsidP="00CD4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Ленточки на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hyperlink r:id="rId9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3"/>
            <w:u w:val="none"/>
            <w:lang w:eastAsia="ru-RU"/>
          </w:rPr>
          <w:t>каждого</w:t>
        </w:r>
      </w:hyperlink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ребёнка</w:t>
      </w:r>
    </w:p>
    <w:p w:rsidR="00CD4363" w:rsidRDefault="00CD4363" w:rsidP="00CD4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Мяч</w:t>
      </w:r>
    </w:p>
    <w:p w:rsidR="00CD4363" w:rsidRDefault="00CD4363" w:rsidP="00CD43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Ход мероприятия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Дети проходят на площадку. Их встречает Петрушка.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ПЕТРУШКА:</w:t>
      </w:r>
      <w:r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Здравствуйте, ребята. Я рад вас всех видеть. Сегодня вас ждёт представление, всем на удивление. Приедут артисты, у них улыбки лучисты. Нам покажут сказку и подарят всем хорошее настроение.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Звучит телефонный звонок.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ПЕТРУШКА:</w:t>
      </w:r>
      <w:r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Ой, кто - то нам звонит.... Алло, алло, Петрушка у аппарата.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Здравствуйте уважаемые артисты, мы вас ждём. Да? Ой, как жаль, (кладёт трубку). Ребята, артисты заболели. Кто же им поможет?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Ответы детей.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ПЕТРУШКА:</w:t>
      </w:r>
      <w:r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Точно. А давайте и мы позовём Доктора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Пилюлькина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он нам подскажет как сохранить своё здоровье и не заболеть также внезапно.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Входит доктор.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ПИЛЮЛЬКИН:</w:t>
      </w:r>
      <w:r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Здравствуйте, дети. Я доктор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Пилюлькин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Кто у вас болен. Ну-ка покажите язычки, покажите носик, потрогаю лоб.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Температурку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сейчас измерю....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ПЕТРУШКА:</w:t>
      </w:r>
      <w:r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Доктор дело в том, что артисты заболели, и поэтому спектакля не будет. Подскажите, какие есть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секретики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чтоб быть всегда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здоровым?.</w:t>
      </w:r>
      <w:proofErr w:type="gramEnd"/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ПИЛЮЛЬКИН:</w:t>
      </w:r>
      <w:r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Запомните, ребята:</w:t>
      </w:r>
    </w:p>
    <w:p w:rsidR="00CD4363" w:rsidRDefault="00CD4363" w:rsidP="00CD43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Безволие, неряшливость и лень - к заболеваньям первая ступень.</w:t>
      </w:r>
    </w:p>
    <w:p w:rsidR="00CD4363" w:rsidRDefault="00CD4363" w:rsidP="00CD43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Гуляй на воздухе, не ешь ты перед сном,</w:t>
      </w:r>
    </w:p>
    <w:p w:rsidR="00CD4363" w:rsidRDefault="00CD4363" w:rsidP="00CD43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 летом спи с распахнутым окном.</w:t>
      </w:r>
    </w:p>
    <w:p w:rsidR="00CD4363" w:rsidRDefault="00CD4363" w:rsidP="00CD43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Дружи с водой, купайся, обтирайся,</w:t>
      </w:r>
    </w:p>
    <w:p w:rsidR="00CD4363" w:rsidRDefault="00CD4363" w:rsidP="00CD43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Зимой и летом физкультурой занимайся.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Ребята, вы знаете, что солнце, воздух и вода - ваши лучшие друзья?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 знаю танец верных друзей.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Дети выполняют О.Р. У. под музыку. Далее дети выполняют самомассаж.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ПИЛЮЛЬКИН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 Солнце утром рано встало Всех детишек приласкало.</w:t>
      </w:r>
    </w:p>
    <w:p w:rsidR="00CD4363" w:rsidRDefault="00CD4363" w:rsidP="00CD43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Гладит грудку, -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поглаживание грудной клетки вверх - вниз</w:t>
      </w:r>
    </w:p>
    <w:p w:rsidR="00CD4363" w:rsidRDefault="00CD4363" w:rsidP="00CD43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Гладит шейку, -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поглаживание тыльной стороной шеи</w:t>
      </w:r>
    </w:p>
    <w:p w:rsidR="00CD4363" w:rsidRDefault="00CD4363" w:rsidP="00CD43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Гладит носик, -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поглаживание крыльев носа</w:t>
      </w:r>
    </w:p>
    <w:p w:rsidR="00CD4363" w:rsidRDefault="00CD4363" w:rsidP="00CD43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Гладит лоб -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поглаживание лба от середины к вискам</w:t>
      </w:r>
    </w:p>
    <w:p w:rsidR="00CD4363" w:rsidRDefault="00CD4363" w:rsidP="00CD43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Гладит ушки, -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разминание ушных раковин</w:t>
      </w:r>
    </w:p>
    <w:p w:rsidR="00CD4363" w:rsidRDefault="00CD4363" w:rsidP="00CD43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Гладит ручки, -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поглаживание рук от кистей к локтям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Загорают дети. Вот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 Лето нас гулять зовёт. Солнышко давно нас ждёт. Ой, как хорошо загорать...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ПИЛЮЛЬКИН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 Ребята, а вы знаете, как надо правильно загорать?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Дети проговаривают вместе правила.</w:t>
      </w:r>
    </w:p>
    <w:p w:rsidR="00CD4363" w:rsidRDefault="00CD4363" w:rsidP="00CD43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Надевай панамку в солнечную погоду.</w:t>
      </w:r>
    </w:p>
    <w:p w:rsidR="00CD4363" w:rsidRDefault="00CD4363" w:rsidP="00CD43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Загорать можно утром и вечером.</w:t>
      </w:r>
    </w:p>
    <w:p w:rsidR="00CD4363" w:rsidRDefault="00CD4363" w:rsidP="00CD43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Береги кожу: мойся, если испачкался; смазывай кремом.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ПЕТРУШКА: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Чтобы нам здоровым быть будем с солнышком дружить.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Подвижная игра: "Солнышко и дети" (по типу "День-ночь")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Дети по музыкальному сигналу выполняют имитирующие движения: копают, поливают, выдёргивают корнеплоды, купаются, загорают. На звуковой сигнал замирают и изображают зонтик. Затем игра продолжается далее.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ПЕТРУШКА: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Ребята, я смотрю, вы поплавать успели. А где можно плавать, купаться?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Ответы детей.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ПИЛЮЛЬКИН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 Ребятишки - детишки, а вы помните правила, которые надо помнить, если собрались купаться? Я их вам напомню: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Дети проговаривают вместе правила.</w:t>
      </w:r>
    </w:p>
    <w:p w:rsidR="00CD4363" w:rsidRDefault="00CD4363" w:rsidP="00CD43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Без родителей на речку ходить нельзя.</w:t>
      </w:r>
    </w:p>
    <w:p w:rsidR="00CD4363" w:rsidRDefault="00CD4363" w:rsidP="00CD43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ты не умеешь плавать, надень надувные нарукавники.</w:t>
      </w:r>
    </w:p>
    <w:p w:rsidR="00CD4363" w:rsidRDefault="00CD4363" w:rsidP="00CD43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Далеко не уплывай, тебя может унести течение.</w:t>
      </w:r>
    </w:p>
    <w:p w:rsidR="00CD4363" w:rsidRDefault="00CD4363" w:rsidP="00CD43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Нельзя нырять и прыгать в воду, если дно тебе не известно.</w:t>
      </w:r>
    </w:p>
    <w:p w:rsidR="00CD4363" w:rsidRDefault="00CD4363" w:rsidP="00CD43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Нельзя бросать острые и стеклянные предметы в воду. Не загрязняй дно реки.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ПЕТРУШКА: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Вы запомнили правила? Чтобы нам здоровым быть будем с морем, речкой и прудом дружить.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lastRenderedPageBreak/>
        <w:t>Подвижная игра: "Ручейки. Озёра. Море"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Дети распределяются на подгруппы по 4, 5,6 участников. Под музыку дети передвигаются врассыпную. На сигнал "Ручейки" - каждая подгруппа выстраивается в колонны, и передвигаются маленькими шажками по площадке. На сигнал "Озёра" - каждая подгруппа встаёт в кружочки, и двигаются по кругу. На сигнал "Море" - подгруппы выстраиваются в шеренги и качаются. Побеждает группа, выполняющая быстро и правильно задания.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ПЕТРУШКА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 Ручейки убегают, а дети подбегают....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Нам ребята воздух нужен, вздохнули все поглубже.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Задержали мы дыханье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Не спешите, все -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вниманье!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А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теперь спокойно дышим,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Мы с тобой советы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Пилюлькина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услышим.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ПИЛЮЛЬКИН: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Будем силы укреплять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Лёгкие тренировать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Чтобы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горло не болело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Дышим, как собачки смело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Дыхательное упражнение: "Собачки". Дети высовывают кончик языка и выполняют частые вдохи и выдохи.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Подвижная игра: "Лохматый пёс" для младшего возраста.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"Весёлые собачки - (Вышибалы)" для старшего возраста.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ПИЛЮЛЬКИН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 Вы в такую замечательную игру поиграли. Но я вам хочу напомнить правила общения с животными:</w:t>
      </w:r>
    </w:p>
    <w:p w:rsidR="00CD4363" w:rsidRDefault="00CD4363" w:rsidP="00CD43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Трогать чужих собак нельзя!</w:t>
      </w:r>
    </w:p>
    <w:p w:rsidR="00CD4363" w:rsidRDefault="00CD4363" w:rsidP="00CD43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 трогай собаку, она может тебя укусить!</w:t>
      </w:r>
    </w:p>
    <w:p w:rsidR="00CD4363" w:rsidRDefault="00CD4363" w:rsidP="00CD43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 трогай собаку, она может быть больной!</w:t>
      </w:r>
    </w:p>
    <w:p w:rsidR="00CD4363" w:rsidRDefault="00CD4363" w:rsidP="00CD43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 смотри собаке в глаза!</w:t>
      </w:r>
    </w:p>
    <w:p w:rsidR="00CD4363" w:rsidRDefault="00CD4363" w:rsidP="00CD43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Нельзя убегать от собак!</w:t>
      </w:r>
    </w:p>
    <w:p w:rsidR="00CD4363" w:rsidRDefault="00CD4363" w:rsidP="00CD43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Позови на помощь взрослых!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ПИЛЮЛЬКИН: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Ну, что ж ребята. Соблюдайте все правила, и вы будете здоровы.</w:t>
      </w:r>
    </w:p>
    <w:p w:rsidR="00CD4363" w:rsidRDefault="00CD4363" w:rsidP="00CD4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Ты с красным солнцем дружишь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Волне прохладной рад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Тебе не страшен дождик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страшен снегопад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Ты ветра не боишься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 игре не устаёшь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рано спать ложишься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с солнышком встаёшь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Ты любишь прыгать, бегать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Играть с тугим мячом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Ты вырастишь здоровым,</w:t>
      </w:r>
      <w:r>
        <w:rPr>
          <w:rFonts w:ascii="Times New Roman" w:eastAsia="Times New Roman" w:hAnsi="Times New Roman" w:cs="Times New Roman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Ты будешь силачом.</w:t>
      </w:r>
    </w:p>
    <w:p w:rsidR="000C4C29" w:rsidRDefault="000C4C29"/>
    <w:sectPr w:rsidR="000C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35436"/>
    <w:multiLevelType w:val="multilevel"/>
    <w:tmpl w:val="B076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11A17"/>
    <w:multiLevelType w:val="multilevel"/>
    <w:tmpl w:val="1124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D6C84"/>
    <w:multiLevelType w:val="multilevel"/>
    <w:tmpl w:val="AE14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304F1"/>
    <w:multiLevelType w:val="multilevel"/>
    <w:tmpl w:val="7D7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0630D"/>
    <w:multiLevelType w:val="multilevel"/>
    <w:tmpl w:val="4E14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40062"/>
    <w:multiLevelType w:val="multilevel"/>
    <w:tmpl w:val="BC56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96"/>
    <w:rsid w:val="000C4C29"/>
    <w:rsid w:val="00741996"/>
    <w:rsid w:val="00C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15E2E-21BF-4656-B654-C0CE9423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1826-zanyatie-doktor-ayboli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logoped/5008-metod-naglyadnogo-modelirovaniya-v-korrektsii-rechevykh-narusheniy-u-detey-doshkolnogo-vozra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5807-opyt-raboty-vnimanie-mozhno-i-nuzhno-razviva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0ds.ru/music/5248-muzykalno-ritmicheskoe-vospitanie-detey-s-narusheniem-zreniya-1-ya-mladshaya-grupp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50ds.ru/logoped/4947-massazh-dlya-vsekh-i-kazhdo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2018-02-24T18:00:00Z</dcterms:created>
  <dcterms:modified xsi:type="dcterms:W3CDTF">2018-02-24T18:01:00Z</dcterms:modified>
</cp:coreProperties>
</file>