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9D" w:rsidRPr="00F13C44" w:rsidRDefault="00925B9D" w:rsidP="009F16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C44">
        <w:rPr>
          <w:rFonts w:ascii="Times New Roman" w:hAnsi="Times New Roman"/>
          <w:b/>
          <w:sz w:val="28"/>
          <w:szCs w:val="28"/>
        </w:rPr>
        <w:t>Проектная деятельность в условиях введения ФГОС</w:t>
      </w:r>
    </w:p>
    <w:p w:rsidR="00925B9D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сновной задачей модернизации российского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>настоящее время является повышение его доступности, качества и эффективности, что предполагает масштаб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ные структурные, институционные,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организационно-экономические изменения, которые касаются и содержания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 традиционного в своей основе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Значительное обновление содержания образования направлено на то, чтобы привести его в соответствие с требованиями и задачами развития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нашей 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>страны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современном мире. О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дним из главных условий реализации поставленной задачи является введение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образова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тельного 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>стандарта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(ФГОС)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Его о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сновная цель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– подготовка детей к реальной жизни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так как они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нуждаются не только в теории, которую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усваивают во время учебных занятий, но и в умении реализовывать её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 практике.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Комплексный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подход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инновационного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ФГОС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включает в себя как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образовательный,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так и воспитательный компоненты, и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нацелены на то, чтобы каждый ребенок мог всесторонне развиваться и успешно реализовать себя во взрослой жизни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Таким образом,</w:t>
      </w:r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</w:t>
      </w:r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рамках нового федерального государственного образовательного стандарта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воплощается </w:t>
      </w:r>
      <w:proofErr w:type="gramStart"/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системно</w:t>
      </w:r>
      <w:proofErr w:type="gramEnd"/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</w:t>
      </w:r>
      <w:proofErr w:type="spellStart"/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деятельностный</w:t>
      </w:r>
      <w:proofErr w:type="spellEnd"/>
      <w:r w:rsidRPr="0044748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подход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</w:t>
      </w:r>
      <w:r w:rsidRPr="00297E70">
        <w:rPr>
          <w:rFonts w:ascii="Arial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основная цель которого не только</w:t>
      </w:r>
      <w:r w:rsidRPr="00297E7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воспитание личности,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но и его </w:t>
      </w:r>
      <w:r w:rsidRPr="00297E7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развитие на основе собственной самост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оятельной учебной деятельности, для чего наиболее целесообразно применять </w:t>
      </w:r>
      <w:r w:rsidRPr="00297E7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метод проектов. </w:t>
      </w:r>
    </w:p>
    <w:p w:rsidR="00925B9D" w:rsidRPr="00E74FE9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 w:rsidRPr="00C44DC8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  проекта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одна из личностно-</w:t>
      </w:r>
      <w:r w:rsidRPr="00C44D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ориентированных технологий, способ организации самостоятельной деятельности учащихся, направленный на решение задачи учебного проекта, интегрирующий в себе проблемный подход, групповые методы, рефлексивные, </w:t>
      </w:r>
      <w:proofErr w:type="spellStart"/>
      <w:r w:rsidRPr="00C44DC8">
        <w:rPr>
          <w:rFonts w:ascii="Times New Roman" w:hAnsi="Times New Roman"/>
          <w:color w:val="000000"/>
          <w:sz w:val="28"/>
          <w:szCs w:val="28"/>
          <w:lang w:eastAsia="ru-RU"/>
        </w:rPr>
        <w:t>презентативные</w:t>
      </w:r>
      <w:proofErr w:type="spellEnd"/>
      <w:r w:rsidRPr="00C44DC8">
        <w:rPr>
          <w:rFonts w:ascii="Times New Roman" w:hAnsi="Times New Roman"/>
          <w:color w:val="000000"/>
          <w:sz w:val="28"/>
          <w:szCs w:val="28"/>
          <w:lang w:eastAsia="ru-RU"/>
        </w:rPr>
        <w:t>, исследовательские, поисковые и прочие методики.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сути, выбор методик предполагает определённые мероприятия, которые необходимо выполнить для решения задач проекта. Любой проект уникален по своей сути, имеет определённую цель и нуждается в определённых ресурсах, которые чаще всего ограничены. Моделируется реальная </w:t>
      </w:r>
      <w:r w:rsidRPr="00FA1E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логическая цепочка: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проблема-цель/</w:t>
      </w:r>
      <w:r w:rsidRPr="00FA1E57">
        <w:rPr>
          <w:rFonts w:ascii="Times New Roman" w:hAnsi="Times New Roman"/>
          <w:color w:val="000000"/>
          <w:sz w:val="28"/>
          <w:szCs w:val="28"/>
          <w:lang w:eastAsia="ru-RU"/>
        </w:rPr>
        <w:t>задача-результат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5B9D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Проект для обучающегося является возможностью интересной деятельности как самостоятельно, так и в группе единомышленников, позволяя, тем самым, воспользоваться своими знаниями, продемонстрировать публично достигнутый результат и, в целом, почувствовать себя успешным.</w:t>
      </w:r>
      <w:r w:rsidRPr="00804A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 этом обучающиеся должны владеть стартовыми знаниями, умениями и навыками, сформированные в рамках традиционных занятий. Причём если проект не индивидуальный, а коллективный, то ответственность за выполнение и сам результат тоже будет коллективным. В процессе выполнения коллективной работы возможно возникновение конфликтов между участниками проекта, что может приводить к затруднениям самого процесса выполнения проекта, поэтому педагог должен оценивать потенциальные риски, которые способны повлиять на реализацию проекта.</w:t>
      </w:r>
    </w:p>
    <w:p w:rsidR="00925B9D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для педагога выступает дидактическим средством развития, обучения и воспитания, позволяющий выработать обучающимся определённые умения. </w:t>
      </w:r>
      <w:r w:rsidRPr="00F13C4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Понять, какие сферы деятельности интересуют их больше всего (часто детям трудно с этим определиться).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Педагог должен увлечь и заинтересовать своих обучающихся темой, проблемой, перспективой, практической значимостью для обеспечения мотивации, учитывая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их  возрастные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индивидуальные особенности. Причём в контексте свободы выбора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самих </w:t>
      </w:r>
      <w:r w:rsidRPr="00007D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5B9D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Важной характеристикой проекта является результат – совокупность новых идей, теоретических и практических выводов, полученных в соответствии с его целями и задачами.</w:t>
      </w:r>
      <w:r w:rsidRPr="00D100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Недостаточное обеспечение проектной деятельности может свести к нулю ожидаемые положительные результаты. Причём они могут быть как краткосрочные, являющиеся итогами, которые получают непосредственно по окончанию проекта, так и долгосрочные – рассчитанные на перспективу, через некоторое время после завершения проекта.</w:t>
      </w:r>
      <w:r w:rsidRPr="00FA1E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Так как р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езультатом каждого проекта является конкретный продукт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ющихся, то з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авершая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свою деятельность 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проектом,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они публично, с   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презентаци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ями, макетами и т.п. 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рассказывают о своей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творческой 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работе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демонстрируя её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результат.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этом могут присутствовать другие обучающиеся, 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родители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Такое мероприятие</w:t>
      </w:r>
      <w:r w:rsidRPr="00FA1E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защита проекта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</w:t>
      </w:r>
      <w:r w:rsidRPr="00FA1E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проводиться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 виде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конкурса творческих проектов </w:t>
      </w:r>
      <w:r w:rsidRPr="00FA1E5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внутри образовательного учреждения, так и между образовательными учреждениями.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 может предложить любой разработанный диагностический инструментарий для оценки результативности реализации проекта. По окончании проекта деятельность в выбранном направлении может быть продолжена, а результаты проекта могут быть использованы в дальнейшем как в самом образовательном учреждении, так и в других, не исключая других городов и регионов.</w:t>
      </w:r>
    </w:p>
    <w:p w:rsidR="00925B9D" w:rsidRPr="00543D69" w:rsidRDefault="00925B9D" w:rsidP="00E74FE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проектная деятельность способствует формированию различных компетентностей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ющихся.</w:t>
      </w:r>
      <w:r w:rsidRPr="00DC11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Трудолюбие, ответственность, самостоятельность, предприимчивость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именно 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такими качествами личности овладевают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еся в результате приобщения их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проектн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работе. Выполняя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её 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группах,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60578D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ющиеся имеют возможность развивать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лидерские качества. Участие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проектн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деятельности повышает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обучающихся 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>уверенность в себе, что позволяет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 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успешнее</w:t>
      </w:r>
      <w:proofErr w:type="gramEnd"/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обуча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>ться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далее</w:t>
      </w:r>
      <w:r w:rsidRPr="00DC11F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5B9D" w:rsidRDefault="00925B9D" w:rsidP="00DC11FE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33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sectPr w:rsidR="00925B9D" w:rsidSect="009E3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50" w:rsidRDefault="00E35A50" w:rsidP="00543D69">
      <w:pPr>
        <w:spacing w:after="0" w:line="240" w:lineRule="auto"/>
      </w:pPr>
      <w:r>
        <w:separator/>
      </w:r>
    </w:p>
  </w:endnote>
  <w:endnote w:type="continuationSeparator" w:id="0">
    <w:p w:rsidR="00E35A50" w:rsidRDefault="00E35A50" w:rsidP="005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50" w:rsidRDefault="00E35A50" w:rsidP="00543D69">
      <w:pPr>
        <w:spacing w:after="0" w:line="240" w:lineRule="auto"/>
      </w:pPr>
      <w:r>
        <w:separator/>
      </w:r>
    </w:p>
  </w:footnote>
  <w:footnote w:type="continuationSeparator" w:id="0">
    <w:p w:rsidR="00E35A50" w:rsidRDefault="00E35A50" w:rsidP="005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9D" w:rsidRDefault="00925B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0C"/>
    <w:rsid w:val="00007DB1"/>
    <w:rsid w:val="000407A7"/>
    <w:rsid w:val="00075E6E"/>
    <w:rsid w:val="00111744"/>
    <w:rsid w:val="001850B7"/>
    <w:rsid w:val="001F7EBA"/>
    <w:rsid w:val="00274F90"/>
    <w:rsid w:val="002766AA"/>
    <w:rsid w:val="00286691"/>
    <w:rsid w:val="00297E70"/>
    <w:rsid w:val="00390B1F"/>
    <w:rsid w:val="0039718F"/>
    <w:rsid w:val="003A0C96"/>
    <w:rsid w:val="00447482"/>
    <w:rsid w:val="004D4493"/>
    <w:rsid w:val="00543D69"/>
    <w:rsid w:val="005D0289"/>
    <w:rsid w:val="0060578D"/>
    <w:rsid w:val="0061340C"/>
    <w:rsid w:val="00630748"/>
    <w:rsid w:val="00672603"/>
    <w:rsid w:val="006A1243"/>
    <w:rsid w:val="006A6783"/>
    <w:rsid w:val="006C1BFB"/>
    <w:rsid w:val="007936ED"/>
    <w:rsid w:val="00804A02"/>
    <w:rsid w:val="00867489"/>
    <w:rsid w:val="00881F0C"/>
    <w:rsid w:val="008A31EA"/>
    <w:rsid w:val="008E7EF2"/>
    <w:rsid w:val="00925B9D"/>
    <w:rsid w:val="00935614"/>
    <w:rsid w:val="00980413"/>
    <w:rsid w:val="009A1DF6"/>
    <w:rsid w:val="009E3337"/>
    <w:rsid w:val="009F1639"/>
    <w:rsid w:val="00A20343"/>
    <w:rsid w:val="00AB0ED3"/>
    <w:rsid w:val="00AF0722"/>
    <w:rsid w:val="00B564F3"/>
    <w:rsid w:val="00C44DC8"/>
    <w:rsid w:val="00C57300"/>
    <w:rsid w:val="00D10008"/>
    <w:rsid w:val="00D177E9"/>
    <w:rsid w:val="00D53BFE"/>
    <w:rsid w:val="00D86296"/>
    <w:rsid w:val="00DB49B0"/>
    <w:rsid w:val="00DC11FE"/>
    <w:rsid w:val="00DF3827"/>
    <w:rsid w:val="00E1236A"/>
    <w:rsid w:val="00E35A50"/>
    <w:rsid w:val="00E74FE9"/>
    <w:rsid w:val="00E802A6"/>
    <w:rsid w:val="00E93BA8"/>
    <w:rsid w:val="00F111FD"/>
    <w:rsid w:val="00F13C44"/>
    <w:rsid w:val="00F33B1E"/>
    <w:rsid w:val="00F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4125E-D6ED-4174-9EFF-A794F3F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9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13C4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4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43D69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54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43D6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3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2018-02-12T04:54:00Z</dcterms:created>
  <dcterms:modified xsi:type="dcterms:W3CDTF">2018-03-23T06:21:00Z</dcterms:modified>
</cp:coreProperties>
</file>