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36" w:rsidRDefault="006B1136" w:rsidP="006B113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136">
        <w:rPr>
          <w:rFonts w:ascii="Times New Roman" w:hAnsi="Times New Roman"/>
          <w:b/>
          <w:sz w:val="24"/>
          <w:szCs w:val="24"/>
        </w:rPr>
        <w:t>ИКТ КАК СРЕДСТВО ФОРМИРОВАНИЯ УУД</w:t>
      </w:r>
    </w:p>
    <w:p w:rsidR="003A4906" w:rsidRPr="006B1136" w:rsidRDefault="006B1136" w:rsidP="006B1136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1136">
        <w:rPr>
          <w:rFonts w:ascii="Times New Roman" w:hAnsi="Times New Roman"/>
          <w:b/>
          <w:sz w:val="24"/>
          <w:szCs w:val="24"/>
        </w:rPr>
        <w:t xml:space="preserve"> НА УРОКАХ ЛИТЕРАТУРНОГО ЧТЕНИЯ</w:t>
      </w:r>
    </w:p>
    <w:p w:rsidR="006B1136" w:rsidRPr="006B1136" w:rsidRDefault="006B1136" w:rsidP="006B1136">
      <w:pPr>
        <w:spacing w:after="0" w:line="36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6B1136">
        <w:rPr>
          <w:rFonts w:ascii="Times New Roman" w:hAnsi="Times New Roman"/>
          <w:i/>
          <w:sz w:val="24"/>
          <w:szCs w:val="24"/>
        </w:rPr>
        <w:t>Из опыта работы Марковой Е.Н.</w:t>
      </w:r>
    </w:p>
    <w:p w:rsidR="008309A9" w:rsidRDefault="00787947" w:rsidP="008309A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3A8">
        <w:rPr>
          <w:rFonts w:ascii="Times New Roman" w:hAnsi="Times New Roman"/>
          <w:sz w:val="24"/>
          <w:szCs w:val="24"/>
        </w:rPr>
        <w:t>Современный у</w:t>
      </w:r>
      <w:r w:rsidR="008F6DB5" w:rsidRPr="001C63A8">
        <w:rPr>
          <w:rFonts w:ascii="Times New Roman" w:hAnsi="Times New Roman"/>
          <w:sz w:val="24"/>
          <w:szCs w:val="24"/>
        </w:rPr>
        <w:t xml:space="preserve">читель </w:t>
      </w:r>
      <w:r w:rsidR="00076892">
        <w:rPr>
          <w:rFonts w:ascii="Times New Roman" w:hAnsi="Times New Roman"/>
          <w:sz w:val="24"/>
          <w:szCs w:val="24"/>
        </w:rPr>
        <w:t>начальной школы</w:t>
      </w:r>
      <w:r w:rsidR="008F6DB5" w:rsidRPr="001C63A8">
        <w:rPr>
          <w:rFonts w:ascii="Times New Roman" w:hAnsi="Times New Roman"/>
          <w:sz w:val="24"/>
          <w:szCs w:val="24"/>
        </w:rPr>
        <w:t>, какой он? На этот вопрос, по-моему, очень хорошо ответил Антуан де Сент-Экзюпери: «Я не говорю: «Приди ко мне, и я обрежу лишние ветки, вылеплю тебя, придам форму»; я говорю: «Приди</w:t>
      </w:r>
      <w:r w:rsidR="00076892">
        <w:rPr>
          <w:rFonts w:ascii="Times New Roman" w:hAnsi="Times New Roman"/>
          <w:sz w:val="24"/>
          <w:szCs w:val="24"/>
        </w:rPr>
        <w:t xml:space="preserve"> ко мне, и ты породишь сам себя</w:t>
      </w:r>
      <w:r w:rsidR="008F6DB5" w:rsidRPr="001C63A8">
        <w:rPr>
          <w:rFonts w:ascii="Times New Roman" w:hAnsi="Times New Roman"/>
          <w:sz w:val="24"/>
          <w:szCs w:val="24"/>
        </w:rPr>
        <w:t>». Ты протянешь мне свою разноликую дробность – и я верну тебе целостность. Не я буду идти посредством тебя. Ты сам пустишься в путь»</w:t>
      </w:r>
      <w:r w:rsidR="003A4906">
        <w:rPr>
          <w:rFonts w:ascii="Times New Roman" w:hAnsi="Times New Roman"/>
          <w:sz w:val="24"/>
          <w:szCs w:val="24"/>
        </w:rPr>
        <w:t>.</w:t>
      </w:r>
    </w:p>
    <w:p w:rsidR="008309A9" w:rsidRPr="001C63A8" w:rsidRDefault="008309A9" w:rsidP="006219A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4906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Роль педагога в обществе — одна из самых важнейших в современном мире. «Учитель — это человек, который держит в своих руках будущее нашей планеты», — говорил известный писатель Ф.А. Абрамов. Огромное нравственное, воспитательное воздействие учительской профессии отмечали всегда: и в 17 веке Я.А.Коменский: «Учителю вручена превосходная должность, выше которой ничего не может быть под солнцем», и в 19-ом веке А.П.Чехов писал: «России необходим хороший, умный, образованный учитель: без широкого образования народа государство развалится, как дом, сложенный из плохо обожжённого кирпича».</w:t>
      </w:r>
    </w:p>
    <w:p w:rsidR="009E7AA5" w:rsidRPr="009E7AA5" w:rsidRDefault="009E7AA5" w:rsidP="00BA4CB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Современное </w:t>
      </w:r>
      <w:r w:rsidRPr="009E7AA5">
        <w:rPr>
          <w:rFonts w:ascii="Times New Roman" w:hAnsi="Times New Roman"/>
          <w:color w:val="000000"/>
          <w:sz w:val="24"/>
          <w:szCs w:val="24"/>
        </w:rPr>
        <w:t xml:space="preserve">Российское образование стало на новую ступень развития, где теперь учитель идет рядом с учеником, а не ведет его.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9E7AA5">
        <w:rPr>
          <w:rFonts w:ascii="Times New Roman" w:hAnsi="Times New Roman"/>
          <w:color w:val="000000"/>
          <w:sz w:val="24"/>
          <w:szCs w:val="24"/>
        </w:rPr>
        <w:t xml:space="preserve"> центре внимания </w:t>
      </w:r>
      <w:r>
        <w:rPr>
          <w:rFonts w:ascii="Times New Roman" w:hAnsi="Times New Roman"/>
          <w:color w:val="000000"/>
          <w:sz w:val="24"/>
          <w:szCs w:val="24"/>
        </w:rPr>
        <w:t xml:space="preserve">сегодняшней педагогики </w:t>
      </w:r>
      <w:r w:rsidRPr="009E7AA5">
        <w:rPr>
          <w:rFonts w:ascii="Times New Roman" w:hAnsi="Times New Roman"/>
          <w:color w:val="000000"/>
          <w:sz w:val="24"/>
          <w:szCs w:val="24"/>
        </w:rPr>
        <w:t xml:space="preserve">личность ученика, деятельность учения, познавательная деятельность, а не преподавание. </w:t>
      </w:r>
      <w:r w:rsidRPr="009E7AA5">
        <w:rPr>
          <w:rFonts w:ascii="Times New Roman" w:hAnsi="Times New Roman"/>
          <w:sz w:val="24"/>
          <w:szCs w:val="24"/>
        </w:rPr>
        <w:t xml:space="preserve">Новые </w:t>
      </w:r>
      <w:r w:rsidR="005B4823">
        <w:rPr>
          <w:rFonts w:asciiTheme="majorBidi" w:hAnsiTheme="majorBidi" w:cstheme="majorBidi"/>
          <w:sz w:val="24"/>
          <w:szCs w:val="24"/>
        </w:rPr>
        <w:t xml:space="preserve">вызовы 21 века </w:t>
      </w:r>
      <w:r w:rsidRPr="009E7AA5">
        <w:rPr>
          <w:rFonts w:asciiTheme="majorBidi" w:hAnsiTheme="majorBidi" w:cstheme="majorBidi"/>
          <w:sz w:val="24"/>
          <w:szCs w:val="24"/>
        </w:rPr>
        <w:t xml:space="preserve">побуждают школу к поиску новых форм и методов обучения и воспитания, способствующих личностному развитию детей, приобщению их к национальной культуре, которое не может осуществляться без использования потенциала русской литературы. </w:t>
      </w:r>
    </w:p>
    <w:p w:rsidR="009E7AA5" w:rsidRPr="009E7AA5" w:rsidRDefault="009E7AA5" w:rsidP="009E7AA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9E7AA5">
        <w:rPr>
          <w:rFonts w:asciiTheme="majorBidi" w:hAnsiTheme="majorBidi" w:cstheme="majorBidi"/>
          <w:sz w:val="24"/>
          <w:szCs w:val="24"/>
        </w:rPr>
        <w:t xml:space="preserve">Развитие личности в современной российской школе обеспечивается, в том числе и путём воспитания интереса к чтению </w:t>
      </w:r>
      <w:r w:rsidRPr="009E7AA5">
        <w:rPr>
          <w:rFonts w:asciiTheme="majorBidi" w:eastAsiaTheme="minorEastAsia" w:hAnsiTheme="majorBidi" w:cstheme="majorBidi"/>
          <w:sz w:val="24"/>
          <w:szCs w:val="24"/>
        </w:rPr>
        <w:t>посредством погружения в содержание литературного произведения с использованием информационно-коммуникационных технологий на уроках и во внеурочной деятельности.</w:t>
      </w:r>
    </w:p>
    <w:p w:rsidR="005B4823" w:rsidRPr="001C63A8" w:rsidRDefault="005B4823" w:rsidP="005B482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На формирование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моего </w:t>
      </w:r>
      <w:r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опыта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работы по воспитанию интереса к чтению учащихся</w:t>
      </w:r>
      <w:r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оказали влияние </w:t>
      </w:r>
      <w:r w:rsidRPr="001C63A8">
        <w:rPr>
          <w:rFonts w:ascii="Times New Roman" w:hAnsi="Times New Roman"/>
          <w:bCs/>
          <w:color w:val="000000"/>
          <w:sz w:val="24"/>
          <w:szCs w:val="24"/>
        </w:rPr>
        <w:t>не только стратегия развития системы школьного образования в России,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стратегия развития воспитания в РФ на период до 2025 года, в которой приоритетно «… повышение качества преподавания гуманитарных учебных предметов…»,</w:t>
      </w:r>
      <w:r w:rsidRPr="001C63A8">
        <w:rPr>
          <w:rFonts w:ascii="Times New Roman" w:hAnsi="Times New Roman"/>
          <w:bCs/>
          <w:color w:val="000000"/>
          <w:sz w:val="24"/>
          <w:szCs w:val="24"/>
        </w:rPr>
        <w:t xml:space="preserve"> но и и</w:t>
      </w:r>
      <w:r w:rsidRPr="001C63A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зучение опыта коллег в процессе посещения уроков, заседаний школьного и районного методического объединения.</w:t>
      </w:r>
    </w:p>
    <w:p w:rsidR="000F0C27" w:rsidRPr="001C63A8" w:rsidRDefault="00A95807" w:rsidP="005B482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первых дней работы учителем </w:t>
      </w:r>
      <w:r w:rsidR="00D63079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="000026CF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63079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активный слушатель</w:t>
      </w:r>
      <w:r w:rsidR="000026CF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8F6DB5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районного</w:t>
      </w:r>
      <w:r w:rsidR="000026CF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методического объединения учителей </w:t>
      </w:r>
      <w:r w:rsidR="005B48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начальных классов</w:t>
      </w:r>
      <w:r w:rsidR="000026CF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неоднократно посещала уроки коллег, где использовались методы, направленные на </w:t>
      </w:r>
      <w:r w:rsidR="008F6DB5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повышение м</w:t>
      </w:r>
      <w:r w:rsidR="005B482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отивации учения, на формирование УУД в процессе изучения предмета «Литературное чтение», </w:t>
      </w:r>
      <w:r w:rsidR="008F6DB5" w:rsidRPr="001C63A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том числе и средствами ИКТ.</w:t>
      </w:r>
    </w:p>
    <w:p w:rsidR="00B8447F" w:rsidRPr="001C63A8" w:rsidRDefault="000F0C27" w:rsidP="0054459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C63A8">
        <w:rPr>
          <w:rFonts w:ascii="Times New Roman" w:hAnsi="Times New Roman"/>
          <w:color w:val="000000"/>
          <w:sz w:val="24"/>
          <w:szCs w:val="24"/>
        </w:rPr>
        <w:t>В рамках самообраз</w:t>
      </w:r>
      <w:r w:rsidR="005B4823">
        <w:rPr>
          <w:rFonts w:ascii="Times New Roman" w:hAnsi="Times New Roman"/>
          <w:color w:val="000000"/>
          <w:sz w:val="24"/>
          <w:szCs w:val="24"/>
        </w:rPr>
        <w:t xml:space="preserve">ования с интересом знакомилась </w:t>
      </w:r>
      <w:r w:rsidRPr="001C63A8">
        <w:rPr>
          <w:rFonts w:ascii="Times New Roman" w:hAnsi="Times New Roman"/>
          <w:color w:val="000000"/>
          <w:sz w:val="24"/>
          <w:szCs w:val="24"/>
        </w:rPr>
        <w:t xml:space="preserve">с материалами </w:t>
      </w:r>
      <w:r w:rsidR="00D63079" w:rsidRPr="001C63A8">
        <w:rPr>
          <w:rFonts w:ascii="Times New Roman" w:hAnsi="Times New Roman"/>
          <w:color w:val="000000"/>
          <w:sz w:val="24"/>
          <w:szCs w:val="24"/>
        </w:rPr>
        <w:t>коллег на страницах интернет</w:t>
      </w:r>
      <w:r w:rsidRPr="001C63A8">
        <w:rPr>
          <w:rFonts w:ascii="Times New Roman" w:hAnsi="Times New Roman"/>
          <w:color w:val="000000"/>
          <w:sz w:val="24"/>
          <w:szCs w:val="24"/>
        </w:rPr>
        <w:t>, ч</w:t>
      </w:r>
      <w:r w:rsidR="00A95807" w:rsidRPr="001C63A8">
        <w:rPr>
          <w:rFonts w:ascii="Times New Roman" w:hAnsi="Times New Roman"/>
          <w:color w:val="000000"/>
          <w:sz w:val="24"/>
          <w:szCs w:val="24"/>
        </w:rPr>
        <w:t xml:space="preserve">то, конечно, тоже </w:t>
      </w:r>
      <w:r w:rsidR="00D63079" w:rsidRPr="001C63A8">
        <w:rPr>
          <w:rFonts w:ascii="Times New Roman" w:hAnsi="Times New Roman"/>
          <w:color w:val="000000"/>
          <w:sz w:val="24"/>
          <w:szCs w:val="24"/>
        </w:rPr>
        <w:t>по</w:t>
      </w:r>
      <w:r w:rsidR="00A95807" w:rsidRPr="001C63A8">
        <w:rPr>
          <w:rFonts w:ascii="Times New Roman" w:hAnsi="Times New Roman"/>
          <w:color w:val="000000"/>
          <w:sz w:val="24"/>
          <w:szCs w:val="24"/>
        </w:rPr>
        <w:t>влияло на формирование </w:t>
      </w:r>
      <w:r w:rsidR="009E0D35" w:rsidRPr="001C63A8">
        <w:rPr>
          <w:rFonts w:ascii="Times New Roman" w:hAnsi="Times New Roman"/>
          <w:color w:val="000000"/>
          <w:sz w:val="24"/>
          <w:szCs w:val="24"/>
        </w:rPr>
        <w:t xml:space="preserve">моих </w:t>
      </w:r>
      <w:r w:rsidR="00A95807" w:rsidRPr="001C63A8">
        <w:rPr>
          <w:rFonts w:ascii="Times New Roman" w:hAnsi="Times New Roman"/>
          <w:color w:val="000000"/>
          <w:sz w:val="24"/>
          <w:szCs w:val="24"/>
        </w:rPr>
        <w:t>умений и</w:t>
      </w:r>
      <w:r w:rsidR="009E0D35" w:rsidRPr="001C63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8447F" w:rsidRPr="001C63A8">
        <w:rPr>
          <w:rFonts w:ascii="Times New Roman" w:hAnsi="Times New Roman"/>
          <w:color w:val="000000"/>
          <w:sz w:val="24"/>
          <w:szCs w:val="24"/>
        </w:rPr>
        <w:t>навыков </w:t>
      </w:r>
      <w:r w:rsidR="00D63079" w:rsidRPr="001C63A8">
        <w:rPr>
          <w:rFonts w:ascii="Times New Roman" w:hAnsi="Times New Roman"/>
          <w:color w:val="000000"/>
          <w:sz w:val="24"/>
          <w:szCs w:val="24"/>
        </w:rPr>
        <w:t xml:space="preserve">в разработке </w:t>
      </w:r>
      <w:r w:rsidR="008F6DB5" w:rsidRPr="001C63A8">
        <w:rPr>
          <w:rFonts w:ascii="Times New Roman" w:hAnsi="Times New Roman"/>
          <w:color w:val="000000"/>
          <w:sz w:val="24"/>
          <w:szCs w:val="24"/>
        </w:rPr>
        <w:t xml:space="preserve">собственных информационных ресурсов и их внедрении.  </w:t>
      </w:r>
    </w:p>
    <w:p w:rsidR="00A97329" w:rsidRPr="00A97329" w:rsidRDefault="00A97329" w:rsidP="00BA4CB5">
      <w:pPr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1C63A8">
        <w:rPr>
          <w:rFonts w:ascii="Times New Roman" w:eastAsiaTheme="minorEastAsia" w:hAnsi="Times New Roman"/>
          <w:sz w:val="24"/>
          <w:szCs w:val="24"/>
        </w:rPr>
        <w:lastRenderedPageBreak/>
        <w:t xml:space="preserve">Одно из условий </w:t>
      </w:r>
      <w:r>
        <w:rPr>
          <w:rFonts w:ascii="Times New Roman" w:eastAsiaTheme="minorEastAsia" w:hAnsi="Times New Roman"/>
          <w:sz w:val="24"/>
          <w:szCs w:val="24"/>
        </w:rPr>
        <w:t xml:space="preserve">современного начального образования </w:t>
      </w:r>
      <w:r w:rsidRPr="001C63A8">
        <w:rPr>
          <w:rFonts w:ascii="Times New Roman" w:eastAsiaTheme="minorEastAsia" w:hAnsi="Times New Roman"/>
          <w:sz w:val="24"/>
          <w:szCs w:val="24"/>
        </w:rPr>
        <w:t>– развитие на основе универсальных учебных действий, познания и освоения мира личности учащегося, его активной учебно-познавательной деятельности, формирование его готовности к саморазв</w:t>
      </w:r>
      <w:r>
        <w:rPr>
          <w:rFonts w:ascii="Times New Roman" w:eastAsiaTheme="minorEastAsia" w:hAnsi="Times New Roman"/>
          <w:sz w:val="24"/>
          <w:szCs w:val="24"/>
        </w:rPr>
        <w:t xml:space="preserve">итию и непрерывному образованию. </w:t>
      </w:r>
      <w:r w:rsidRPr="00A97329">
        <w:rPr>
          <w:rFonts w:asciiTheme="majorBidi" w:eastAsiaTheme="minorEastAsia" w:hAnsiTheme="majorBidi" w:cstheme="majorBidi"/>
          <w:sz w:val="24"/>
          <w:szCs w:val="24"/>
        </w:rPr>
        <w:t xml:space="preserve">В перечне образовательных технологий, предлагаемых современной школе образовательным стандартом, эффективным средством формирования УУД названы информационно-коммуникационные технологии, </w:t>
      </w:r>
      <w:r w:rsidRPr="00A97329">
        <w:rPr>
          <w:rFonts w:asciiTheme="majorBidi" w:hAnsiTheme="majorBidi" w:cstheme="majorBidi"/>
          <w:sz w:val="24"/>
          <w:szCs w:val="24"/>
        </w:rPr>
        <w:t>при этом</w:t>
      </w:r>
      <w:r w:rsidRPr="00A97329">
        <w:rPr>
          <w:rFonts w:asciiTheme="majorBidi" w:hAnsiTheme="majorBidi" w:cstheme="majorBidi"/>
          <w:sz w:val="24"/>
          <w:szCs w:val="24"/>
          <w:lang w:eastAsia="zh-TW"/>
        </w:rPr>
        <w:t xml:space="preserve"> одним из приоритетных предметных результатов изучения </w:t>
      </w:r>
      <w:r w:rsidR="00BA4CB5">
        <w:rPr>
          <w:rFonts w:asciiTheme="majorBidi" w:hAnsiTheme="majorBidi" w:cstheme="majorBidi"/>
          <w:sz w:val="24"/>
          <w:szCs w:val="24"/>
          <w:lang w:eastAsia="zh-TW"/>
        </w:rPr>
        <w:t>предмета «Литературное чтение</w:t>
      </w:r>
      <w:r w:rsidRPr="00A97329">
        <w:rPr>
          <w:rFonts w:asciiTheme="majorBidi" w:hAnsiTheme="majorBidi" w:cstheme="majorBidi"/>
          <w:sz w:val="24"/>
          <w:szCs w:val="24"/>
          <w:lang w:eastAsia="zh-TW"/>
        </w:rPr>
        <w:t xml:space="preserve">» является </w:t>
      </w:r>
      <w:r w:rsidR="00BA4CB5">
        <w:rPr>
          <w:rFonts w:asciiTheme="majorBidi" w:hAnsiTheme="majorBidi" w:cstheme="majorBidi"/>
          <w:i/>
          <w:iCs/>
          <w:sz w:val="24"/>
          <w:szCs w:val="24"/>
          <w:lang w:eastAsia="zh-TW"/>
        </w:rPr>
        <w:t xml:space="preserve">осознание значимости чтения </w:t>
      </w:r>
      <w:r w:rsidRPr="00A97329">
        <w:rPr>
          <w:rFonts w:asciiTheme="majorBidi" w:hAnsiTheme="majorBidi" w:cstheme="majorBidi"/>
          <w:i/>
          <w:iCs/>
          <w:sz w:val="24"/>
          <w:szCs w:val="24"/>
          <w:lang w:eastAsia="zh-TW"/>
        </w:rPr>
        <w:t>для своего дальнейшего развития.</w:t>
      </w:r>
    </w:p>
    <w:p w:rsidR="00A97329" w:rsidRPr="00A97329" w:rsidRDefault="00A97329" w:rsidP="00BA4CB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1C63A8">
        <w:rPr>
          <w:rFonts w:ascii="Times New Roman" w:eastAsiaTheme="minorEastAsia" w:hAnsi="Times New Roman"/>
          <w:sz w:val="24"/>
          <w:szCs w:val="24"/>
        </w:rPr>
        <w:t>Особенности решения проблемы на современном этапе:</w:t>
      </w:r>
      <w:r w:rsidRPr="001C63A8">
        <w:rPr>
          <w:rFonts w:ascii="Times New Roman" w:hAnsi="Times New Roman"/>
          <w:sz w:val="24"/>
          <w:szCs w:val="24"/>
        </w:rPr>
        <w:t xml:space="preserve"> и</w:t>
      </w:r>
      <w:r w:rsidRPr="001C63A8">
        <w:rPr>
          <w:rFonts w:ascii="Times New Roman" w:eastAsiaTheme="minorEastAsia" w:hAnsi="Times New Roman"/>
          <w:sz w:val="24"/>
          <w:szCs w:val="24"/>
        </w:rPr>
        <w:t xml:space="preserve">нтеграция ИКТ и современных педагогических технологий способна </w:t>
      </w:r>
      <w:r>
        <w:rPr>
          <w:rFonts w:ascii="Times New Roman" w:eastAsiaTheme="minorEastAsia" w:hAnsi="Times New Roman"/>
          <w:sz w:val="24"/>
          <w:szCs w:val="24"/>
        </w:rPr>
        <w:t>эффективно формировать УУД на уроках литературного чтения</w:t>
      </w:r>
      <w:r w:rsidRPr="001C63A8">
        <w:rPr>
          <w:rFonts w:ascii="Times New Roman" w:eastAsiaTheme="minorEastAsia" w:hAnsi="Times New Roman"/>
          <w:sz w:val="24"/>
          <w:szCs w:val="24"/>
        </w:rPr>
        <w:t xml:space="preserve">, создавая условия для мотивации к изучению </w:t>
      </w:r>
      <w:r w:rsidR="00BA4CB5">
        <w:rPr>
          <w:rFonts w:ascii="Times New Roman" w:eastAsiaTheme="minorEastAsia" w:hAnsi="Times New Roman"/>
          <w:sz w:val="24"/>
          <w:szCs w:val="24"/>
        </w:rPr>
        <w:t>предмета и к чтению</w:t>
      </w:r>
      <w:r>
        <w:rPr>
          <w:rFonts w:ascii="Times New Roman" w:eastAsiaTheme="minorEastAsia" w:hAnsi="Times New Roman"/>
          <w:sz w:val="24"/>
          <w:szCs w:val="24"/>
        </w:rPr>
        <w:t xml:space="preserve">, </w:t>
      </w:r>
      <w:r w:rsidR="00BA4CB5">
        <w:rPr>
          <w:rFonts w:ascii="Times New Roman" w:eastAsiaTheme="minorEastAsia" w:hAnsi="Times New Roman"/>
          <w:sz w:val="24"/>
          <w:szCs w:val="24"/>
        </w:rPr>
        <w:t xml:space="preserve">повышения </w:t>
      </w:r>
      <w:r w:rsidRPr="001C63A8">
        <w:rPr>
          <w:rFonts w:ascii="Times New Roman" w:eastAsiaTheme="minorEastAsia" w:hAnsi="Times New Roman"/>
          <w:sz w:val="24"/>
          <w:szCs w:val="24"/>
        </w:rPr>
        <w:t>эффективности обу</w:t>
      </w:r>
      <w:r>
        <w:rPr>
          <w:rFonts w:ascii="Times New Roman" w:eastAsiaTheme="minorEastAsia" w:hAnsi="Times New Roman"/>
          <w:sz w:val="24"/>
          <w:szCs w:val="24"/>
        </w:rPr>
        <w:t xml:space="preserve">чения и самообучения, </w:t>
      </w:r>
      <w:r w:rsidRPr="001C63A8">
        <w:rPr>
          <w:rFonts w:ascii="Times New Roman" w:eastAsiaTheme="minorEastAsia" w:hAnsi="Times New Roman"/>
          <w:sz w:val="24"/>
          <w:szCs w:val="24"/>
        </w:rPr>
        <w:t xml:space="preserve">качества образования в целом. </w:t>
      </w:r>
    </w:p>
    <w:p w:rsidR="00076892" w:rsidRPr="00A97329" w:rsidRDefault="00A97329" w:rsidP="00A97329">
      <w:pPr>
        <w:spacing w:after="0" w:line="36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1C63A8">
        <w:rPr>
          <w:rFonts w:ascii="Times New Roman" w:hAnsi="Times New Roman"/>
          <w:color w:val="000000"/>
          <w:sz w:val="24"/>
          <w:szCs w:val="24"/>
        </w:rPr>
        <w:t xml:space="preserve">В связи с этим актуальность моего опыта по </w:t>
      </w:r>
      <w:r>
        <w:rPr>
          <w:rFonts w:ascii="Times New Roman" w:hAnsi="Times New Roman"/>
          <w:color w:val="000000"/>
          <w:sz w:val="24"/>
          <w:szCs w:val="24"/>
        </w:rPr>
        <w:t>применению средств ИКТ на уроках и во внеурочной деятельности</w:t>
      </w:r>
      <w:r w:rsidRPr="001C63A8">
        <w:rPr>
          <w:rFonts w:ascii="Times New Roman" w:hAnsi="Times New Roman"/>
          <w:color w:val="000000"/>
          <w:sz w:val="24"/>
          <w:szCs w:val="24"/>
        </w:rPr>
        <w:t xml:space="preserve"> рассматривается с позиций: значимости проблемы, особенностей ее решения, преодоления педагогических трудностей и особенностей педагогического процесса в нашей школе. Новизна </w:t>
      </w:r>
      <w:r>
        <w:rPr>
          <w:rFonts w:ascii="Times New Roman" w:hAnsi="Times New Roman"/>
          <w:sz w:val="24"/>
          <w:szCs w:val="24"/>
        </w:rPr>
        <w:t xml:space="preserve">опыта заключается в </w:t>
      </w:r>
      <w:r>
        <w:rPr>
          <w:rFonts w:ascii="Times New Roman" w:eastAsiaTheme="minorEastAsia" w:hAnsi="Times New Roman"/>
          <w:sz w:val="24"/>
          <w:szCs w:val="24"/>
        </w:rPr>
        <w:t xml:space="preserve">использовании </w:t>
      </w:r>
      <w:r w:rsidRPr="001C63A8">
        <w:rPr>
          <w:rFonts w:ascii="Times New Roman" w:eastAsiaTheme="minorEastAsia" w:hAnsi="Times New Roman"/>
          <w:sz w:val="24"/>
          <w:szCs w:val="24"/>
        </w:rPr>
        <w:t>пространств</w:t>
      </w:r>
      <w:r>
        <w:rPr>
          <w:rFonts w:ascii="Times New Roman" w:eastAsiaTheme="minorEastAsia" w:hAnsi="Times New Roman"/>
          <w:sz w:val="24"/>
          <w:szCs w:val="24"/>
        </w:rPr>
        <w:t xml:space="preserve">а интернет, готовых мультимедийных пособий, </w:t>
      </w:r>
      <w:r w:rsidRPr="001C63A8">
        <w:rPr>
          <w:rFonts w:ascii="Times New Roman" w:eastAsiaTheme="minorEastAsia" w:hAnsi="Times New Roman"/>
          <w:sz w:val="24"/>
          <w:szCs w:val="24"/>
        </w:rPr>
        <w:t>в создании авторских информационных пос</w:t>
      </w:r>
      <w:r>
        <w:rPr>
          <w:rFonts w:ascii="Times New Roman" w:eastAsiaTheme="minorEastAsia" w:hAnsi="Times New Roman"/>
          <w:sz w:val="24"/>
          <w:szCs w:val="24"/>
        </w:rPr>
        <w:t>обий для</w:t>
      </w:r>
      <w:r w:rsidRPr="001C63A8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уроков литературного чтения</w:t>
      </w:r>
      <w:r w:rsidRPr="001C63A8">
        <w:rPr>
          <w:rFonts w:ascii="Times New Roman" w:eastAsiaTheme="minorEastAsia" w:hAnsi="Times New Roman"/>
          <w:sz w:val="24"/>
          <w:szCs w:val="24"/>
        </w:rPr>
        <w:t>.</w:t>
      </w:r>
    </w:p>
    <w:p w:rsidR="00F01DFA" w:rsidRDefault="005233F0" w:rsidP="00F01D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1C63A8">
        <w:rPr>
          <w:rFonts w:ascii="Times New Roman" w:hAnsi="Times New Roman"/>
          <w:sz w:val="24"/>
          <w:szCs w:val="24"/>
        </w:rPr>
        <w:t xml:space="preserve">    </w:t>
      </w:r>
      <w:r w:rsidR="00C229EB" w:rsidRPr="001C63A8">
        <w:rPr>
          <w:rFonts w:ascii="Times New Roman" w:hAnsi="Times New Roman"/>
          <w:color w:val="000000"/>
          <w:sz w:val="24"/>
          <w:szCs w:val="24"/>
        </w:rPr>
        <w:t>П</w:t>
      </w:r>
      <w:r w:rsidR="00A97329">
        <w:rPr>
          <w:rFonts w:ascii="Times New Roman" w:hAnsi="Times New Roman"/>
          <w:sz w:val="24"/>
          <w:szCs w:val="24"/>
        </w:rPr>
        <w:t xml:space="preserve">роблема опыта </w:t>
      </w:r>
      <w:r w:rsidR="00C229EB" w:rsidRPr="001C63A8">
        <w:rPr>
          <w:rFonts w:ascii="Times New Roman" w:hAnsi="Times New Roman"/>
          <w:sz w:val="24"/>
          <w:szCs w:val="24"/>
        </w:rPr>
        <w:t>заключается в выявлени</w:t>
      </w:r>
      <w:r w:rsidR="00A97329">
        <w:rPr>
          <w:rFonts w:ascii="Times New Roman" w:hAnsi="Times New Roman"/>
          <w:sz w:val="24"/>
          <w:szCs w:val="24"/>
        </w:rPr>
        <w:t>и наиболее эффективных подходов</w:t>
      </w:r>
      <w:r w:rsidR="00C229EB" w:rsidRPr="001C63A8">
        <w:rPr>
          <w:rFonts w:ascii="Times New Roman" w:hAnsi="Times New Roman"/>
          <w:sz w:val="24"/>
          <w:szCs w:val="24"/>
        </w:rPr>
        <w:t xml:space="preserve"> к формированию</w:t>
      </w:r>
      <w:r w:rsidR="00A97329">
        <w:rPr>
          <w:rFonts w:ascii="Times New Roman" w:hAnsi="Times New Roman"/>
          <w:sz w:val="24"/>
          <w:szCs w:val="24"/>
        </w:rPr>
        <w:t xml:space="preserve"> универсальных учебных действий младших школьников на уроках</w:t>
      </w:r>
      <w:r w:rsidR="00C229EB" w:rsidRPr="001C63A8">
        <w:rPr>
          <w:rFonts w:ascii="Times New Roman" w:hAnsi="Times New Roman"/>
          <w:sz w:val="24"/>
          <w:szCs w:val="24"/>
        </w:rPr>
        <w:t xml:space="preserve"> литератур</w:t>
      </w:r>
      <w:r w:rsidR="00A97329">
        <w:rPr>
          <w:rFonts w:ascii="Times New Roman" w:hAnsi="Times New Roman"/>
          <w:sz w:val="24"/>
          <w:szCs w:val="24"/>
        </w:rPr>
        <w:t>ного чтения и во внеурочной деятельности</w:t>
      </w:r>
      <w:r w:rsidR="00C229EB" w:rsidRPr="001C63A8">
        <w:rPr>
          <w:rFonts w:ascii="Times New Roman" w:hAnsi="Times New Roman"/>
          <w:sz w:val="24"/>
          <w:szCs w:val="24"/>
        </w:rPr>
        <w:t>, к активизации познавательной деятельности школьников, которые поспособствуют</w:t>
      </w:r>
      <w:r w:rsidR="00C229EB" w:rsidRPr="001C63A8">
        <w:rPr>
          <w:rFonts w:ascii="Times New Roman" w:hAnsi="Times New Roman"/>
          <w:iCs/>
          <w:sz w:val="24"/>
          <w:szCs w:val="24"/>
        </w:rPr>
        <w:t xml:space="preserve"> развитию самостоятельности мышления, </w:t>
      </w:r>
      <w:r w:rsidR="00F01DFA">
        <w:rPr>
          <w:rFonts w:ascii="Times New Roman" w:hAnsi="Times New Roman"/>
          <w:iCs/>
          <w:sz w:val="24"/>
          <w:szCs w:val="24"/>
        </w:rPr>
        <w:t>желания искать новые</w:t>
      </w:r>
      <w:r w:rsidR="00C229EB" w:rsidRPr="001C63A8">
        <w:rPr>
          <w:rFonts w:ascii="Times New Roman" w:hAnsi="Times New Roman"/>
          <w:iCs/>
          <w:sz w:val="24"/>
          <w:szCs w:val="24"/>
        </w:rPr>
        <w:t xml:space="preserve"> сведени</w:t>
      </w:r>
      <w:r w:rsidR="00F01DFA">
        <w:rPr>
          <w:rFonts w:ascii="Times New Roman" w:hAnsi="Times New Roman"/>
          <w:iCs/>
          <w:sz w:val="24"/>
          <w:szCs w:val="24"/>
        </w:rPr>
        <w:t>я и информацию.</w:t>
      </w:r>
    </w:p>
    <w:p w:rsidR="005233F0" w:rsidRPr="001C63A8" w:rsidRDefault="005233F0" w:rsidP="005233F0">
      <w:pPr>
        <w:pStyle w:val="a9"/>
        <w:spacing w:before="0" w:after="0" w:line="360" w:lineRule="auto"/>
        <w:jc w:val="both"/>
        <w:rPr>
          <w:sz w:val="24"/>
          <w:szCs w:val="24"/>
        </w:rPr>
      </w:pPr>
      <w:r w:rsidRPr="001C63A8">
        <w:rPr>
          <w:sz w:val="24"/>
          <w:szCs w:val="24"/>
        </w:rPr>
        <w:t xml:space="preserve">        </w:t>
      </w:r>
      <w:r w:rsidRPr="001C63A8">
        <w:rPr>
          <w:b/>
          <w:sz w:val="24"/>
          <w:szCs w:val="24"/>
        </w:rPr>
        <w:t>Абревиатура ИКТ</w:t>
      </w:r>
      <w:r w:rsidRPr="001C63A8">
        <w:rPr>
          <w:sz w:val="24"/>
          <w:szCs w:val="24"/>
        </w:rPr>
        <w:t xml:space="preserve"> -  давно знакома педагогам, на уроке, как правило, практикуются выступления учителя или учеников с использованием компьютера, проектора, звуковых колонок, в последнее время к ним добавилась интерактивная доска. Чаще всего для выступления используют Microsoft PowerPoint в качестве программной оболочки, в которой создается мультиме</w:t>
      </w:r>
      <w:r w:rsidR="00436FF8">
        <w:rPr>
          <w:sz w:val="24"/>
          <w:szCs w:val="24"/>
        </w:rPr>
        <w:t xml:space="preserve">дийная презентация. Обычно </w:t>
      </w:r>
      <w:r w:rsidR="00F01DFA">
        <w:rPr>
          <w:sz w:val="24"/>
          <w:szCs w:val="24"/>
        </w:rPr>
        <w:t>п</w:t>
      </w:r>
      <w:r w:rsidRPr="001C63A8">
        <w:rPr>
          <w:sz w:val="24"/>
          <w:szCs w:val="24"/>
        </w:rPr>
        <w:t xml:space="preserve">резентации носят линейный характер, что является нормальным явлением, так как большинство выступлений подразумевает именно линейный характер преподнесения материала. </w:t>
      </w:r>
    </w:p>
    <w:p w:rsidR="003A4906" w:rsidRDefault="005233F0" w:rsidP="003A49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3A8">
        <w:rPr>
          <w:rFonts w:ascii="Times New Roman" w:hAnsi="Times New Roman"/>
          <w:sz w:val="24"/>
          <w:szCs w:val="24"/>
        </w:rPr>
        <w:t>В зависимости от выступления учитель или учащийся могут включать в свою презентацию (мультимедийный проект) текстовые или графические фрагменты, анимацию, видеофильмы, а также музыкальное или голосовое сопровождение. Презентация должна быть построена таким образом, чтобы наиболее оптимально решать поставленные на уроке задачи</w:t>
      </w:r>
      <w:r w:rsidR="00F01DFA">
        <w:rPr>
          <w:rFonts w:ascii="Times New Roman" w:hAnsi="Times New Roman"/>
          <w:sz w:val="24"/>
          <w:szCs w:val="24"/>
        </w:rPr>
        <w:t>.</w:t>
      </w:r>
    </w:p>
    <w:p w:rsidR="00F01DFA" w:rsidRPr="003A4906" w:rsidRDefault="00F01DFA" w:rsidP="003A4906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1DF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Универсальные учебные действия представляют собой совокупность различных способов действий учеников, обеспечивающих способность самостоятельному усвоению новых знаний и умений.  </w:t>
      </w:r>
      <w:r w:rsidRPr="00F01DFA">
        <w:rPr>
          <w:rFonts w:asciiTheme="majorBidi" w:hAnsiTheme="majorBidi" w:cstheme="majorBidi"/>
          <w:sz w:val="24"/>
          <w:szCs w:val="24"/>
        </w:rPr>
        <w:t>Функции универсальных учебных действий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F01DFA" w:rsidRPr="00F01DFA" w:rsidRDefault="00F01DFA" w:rsidP="00F01DFA">
      <w:pPr>
        <w:pStyle w:val="ad"/>
        <w:numPr>
          <w:ilvl w:val="0"/>
          <w:numId w:val="28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01DFA">
        <w:rPr>
          <w:rFonts w:asciiTheme="majorBidi" w:hAnsiTheme="majorBidi" w:cstheme="majorBidi"/>
          <w:sz w:val="24"/>
          <w:szCs w:val="24"/>
        </w:rPr>
        <w:lastRenderedPageBreak/>
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</w:r>
    </w:p>
    <w:p w:rsidR="00DD2E8B" w:rsidRDefault="00F01DFA" w:rsidP="00F01DFA">
      <w:pPr>
        <w:pStyle w:val="ad"/>
        <w:numPr>
          <w:ilvl w:val="0"/>
          <w:numId w:val="28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01DFA">
        <w:rPr>
          <w:rFonts w:asciiTheme="majorBidi" w:hAnsiTheme="majorBidi" w:cstheme="majorBidi"/>
          <w:sz w:val="24"/>
          <w:szCs w:val="24"/>
        </w:rPr>
        <w:t xml:space="preserve">создание условий для гармоничного развития личности и её самореализации на основе готовности к непрерывному образованию; </w:t>
      </w:r>
    </w:p>
    <w:p w:rsidR="00F01DFA" w:rsidRPr="00DD2E8B" w:rsidRDefault="00F01DFA" w:rsidP="00DD2E8B">
      <w:pPr>
        <w:pStyle w:val="ad"/>
        <w:numPr>
          <w:ilvl w:val="0"/>
          <w:numId w:val="28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F01DFA">
        <w:rPr>
          <w:rFonts w:asciiTheme="majorBidi" w:hAnsiTheme="majorBidi" w:cstheme="majorBidi"/>
          <w:sz w:val="24"/>
          <w:szCs w:val="24"/>
        </w:rPr>
        <w:t>обеспечение успешного усвоения знаний, формирования умений, навыков и компетентностей в любой предметной области</w:t>
      </w:r>
      <w:r w:rsidR="00DD2E8B">
        <w:rPr>
          <w:rFonts w:asciiTheme="majorBidi" w:hAnsiTheme="majorBidi" w:cstheme="majorBidi"/>
          <w:sz w:val="24"/>
          <w:szCs w:val="24"/>
        </w:rPr>
        <w:t xml:space="preserve"> (в нашем случае в области «Литературное чтение»)</w:t>
      </w:r>
      <w:r w:rsidRPr="00F01DFA">
        <w:rPr>
          <w:rFonts w:asciiTheme="majorBidi" w:hAnsiTheme="majorBidi" w:cstheme="majorBidi"/>
          <w:sz w:val="24"/>
          <w:szCs w:val="24"/>
        </w:rPr>
        <w:t>.</w:t>
      </w:r>
    </w:p>
    <w:p w:rsidR="00DD2E8B" w:rsidRDefault="005233F0" w:rsidP="00F01D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3A8">
        <w:rPr>
          <w:rFonts w:ascii="Times New Roman" w:hAnsi="Times New Roman"/>
          <w:sz w:val="24"/>
          <w:szCs w:val="24"/>
        </w:rPr>
        <w:t>Проблема выявления</w:t>
      </w:r>
      <w:r w:rsidR="00F01DFA">
        <w:rPr>
          <w:rFonts w:ascii="Times New Roman" w:hAnsi="Times New Roman"/>
          <w:sz w:val="24"/>
          <w:szCs w:val="24"/>
        </w:rPr>
        <w:t xml:space="preserve"> наиболее эффективных подходов к </w:t>
      </w:r>
      <w:r w:rsidRPr="001C63A8">
        <w:rPr>
          <w:rFonts w:ascii="Times New Roman" w:hAnsi="Times New Roman"/>
          <w:sz w:val="24"/>
          <w:szCs w:val="24"/>
        </w:rPr>
        <w:t>активизации познавательной деятельности в том числе и средствами И</w:t>
      </w:r>
      <w:r w:rsidR="00F01DFA">
        <w:rPr>
          <w:rFonts w:ascii="Times New Roman" w:hAnsi="Times New Roman"/>
          <w:sz w:val="24"/>
          <w:szCs w:val="24"/>
        </w:rPr>
        <w:t>КТ в процессе реализации учебной</w:t>
      </w:r>
      <w:r w:rsidRPr="001C63A8">
        <w:rPr>
          <w:rFonts w:ascii="Times New Roman" w:hAnsi="Times New Roman"/>
          <w:sz w:val="24"/>
          <w:szCs w:val="24"/>
        </w:rPr>
        <w:t xml:space="preserve"> программ</w:t>
      </w:r>
      <w:r w:rsidR="00F01DFA">
        <w:rPr>
          <w:rFonts w:ascii="Times New Roman" w:hAnsi="Times New Roman"/>
          <w:sz w:val="24"/>
          <w:szCs w:val="24"/>
        </w:rPr>
        <w:t xml:space="preserve">ы </w:t>
      </w:r>
      <w:r w:rsidRPr="001C63A8">
        <w:rPr>
          <w:rFonts w:ascii="Times New Roman" w:hAnsi="Times New Roman"/>
          <w:sz w:val="24"/>
          <w:szCs w:val="24"/>
        </w:rPr>
        <w:t>по</w:t>
      </w:r>
      <w:r w:rsidR="00F01DFA">
        <w:rPr>
          <w:rFonts w:ascii="Times New Roman" w:hAnsi="Times New Roman"/>
          <w:sz w:val="24"/>
          <w:szCs w:val="24"/>
        </w:rPr>
        <w:t xml:space="preserve"> литературному чтению</w:t>
      </w:r>
      <w:r w:rsidRPr="001C63A8">
        <w:rPr>
          <w:rFonts w:ascii="Times New Roman" w:hAnsi="Times New Roman"/>
          <w:sz w:val="24"/>
          <w:szCs w:val="24"/>
        </w:rPr>
        <w:t xml:space="preserve"> в </w:t>
      </w:r>
      <w:r w:rsidR="00F01DFA">
        <w:rPr>
          <w:rFonts w:ascii="Times New Roman" w:hAnsi="Times New Roman"/>
          <w:sz w:val="24"/>
          <w:szCs w:val="24"/>
        </w:rPr>
        <w:t>начальных классах</w:t>
      </w:r>
      <w:r w:rsidRPr="001C63A8">
        <w:rPr>
          <w:rFonts w:ascii="Times New Roman" w:hAnsi="Times New Roman"/>
          <w:sz w:val="24"/>
          <w:szCs w:val="24"/>
        </w:rPr>
        <w:t xml:space="preserve"> определила </w:t>
      </w:r>
      <w:r w:rsidRPr="001C63A8">
        <w:rPr>
          <w:rFonts w:ascii="Times New Roman" w:hAnsi="Times New Roman"/>
          <w:sz w:val="24"/>
          <w:szCs w:val="24"/>
          <w:u w:val="single"/>
        </w:rPr>
        <w:t>цель моей р</w:t>
      </w:r>
      <w:r w:rsidR="00F01DFA">
        <w:rPr>
          <w:rFonts w:ascii="Times New Roman" w:hAnsi="Times New Roman"/>
          <w:sz w:val="24"/>
          <w:szCs w:val="24"/>
        </w:rPr>
        <w:t>аботы:</w:t>
      </w:r>
      <w:r w:rsidRPr="001C63A8">
        <w:rPr>
          <w:rFonts w:ascii="Times New Roman" w:hAnsi="Times New Roman"/>
          <w:sz w:val="24"/>
          <w:szCs w:val="24"/>
        </w:rPr>
        <w:t xml:space="preserve"> </w:t>
      </w:r>
    </w:p>
    <w:p w:rsidR="009504CD" w:rsidRPr="001C63A8" w:rsidRDefault="00F01DFA" w:rsidP="00F01DFA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n-ea" w:hAnsi="Times New Roman"/>
          <w:sz w:val="24"/>
          <w:szCs w:val="24"/>
        </w:rPr>
        <w:t>с</w:t>
      </w:r>
      <w:r w:rsidRPr="00F01DFA">
        <w:rPr>
          <w:rFonts w:ascii="Times New Roman" w:eastAsia="+mn-ea" w:hAnsi="Times New Roman"/>
          <w:sz w:val="24"/>
          <w:szCs w:val="24"/>
        </w:rPr>
        <w:t>оздание условий для формирования УУД младших школьников посредством использования ИКТ на уроках литературного чтения</w:t>
      </w:r>
      <w:r>
        <w:rPr>
          <w:rFonts w:ascii="Times New Roman" w:eastAsia="+mn-ea" w:hAnsi="Times New Roman"/>
          <w:sz w:val="24"/>
          <w:szCs w:val="24"/>
        </w:rPr>
        <w:t xml:space="preserve"> </w:t>
      </w:r>
      <w:r w:rsidRPr="00F01DFA">
        <w:rPr>
          <w:rFonts w:ascii="Times New Roman" w:eastAsia="+mn-ea" w:hAnsi="Times New Roman"/>
          <w:sz w:val="24"/>
          <w:szCs w:val="24"/>
        </w:rPr>
        <w:t>и во внеурочной деятельности</w:t>
      </w:r>
      <w:r w:rsidR="005233F0" w:rsidRPr="001C63A8">
        <w:rPr>
          <w:rFonts w:ascii="Times New Roman" w:eastAsia="+mn-ea" w:hAnsi="Times New Roman"/>
          <w:sz w:val="24"/>
          <w:szCs w:val="24"/>
        </w:rPr>
        <w:t xml:space="preserve">, </w:t>
      </w:r>
      <w:r w:rsidR="00DD2E8B">
        <w:rPr>
          <w:rFonts w:ascii="Times New Roman" w:hAnsi="Times New Roman"/>
          <w:sz w:val="24"/>
          <w:szCs w:val="24"/>
        </w:rPr>
        <w:t xml:space="preserve">раскрытие потенциала ИКТ </w:t>
      </w:r>
      <w:r w:rsidR="005233F0" w:rsidRPr="001C63A8">
        <w:rPr>
          <w:rFonts w:ascii="Times New Roman" w:hAnsi="Times New Roman"/>
          <w:sz w:val="24"/>
          <w:szCs w:val="24"/>
        </w:rPr>
        <w:t>для формирования познавательных универсальных учебных действий младших школьников</w:t>
      </w:r>
      <w:r w:rsidRPr="00F01DF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Pr="00C307C9">
        <w:rPr>
          <w:rFonts w:ascii="Helvetica" w:hAnsi="Helvetica" w:cs="Helvetica"/>
          <w:color w:val="333333"/>
          <w:sz w:val="21"/>
          <w:szCs w:val="21"/>
        </w:rPr>
        <w:t>и возможности реализации их в учебной и внеклассной деятельности</w:t>
      </w:r>
      <w:r w:rsidR="005233F0" w:rsidRPr="001C63A8">
        <w:rPr>
          <w:rFonts w:ascii="Times New Roman" w:hAnsi="Times New Roman"/>
          <w:sz w:val="24"/>
          <w:szCs w:val="24"/>
        </w:rPr>
        <w:t>.  В соответствии с п</w:t>
      </w:r>
      <w:r>
        <w:rPr>
          <w:rFonts w:ascii="Times New Roman" w:hAnsi="Times New Roman"/>
          <w:sz w:val="24"/>
          <w:szCs w:val="24"/>
        </w:rPr>
        <w:t xml:space="preserve">оставленной целью определены и </w:t>
      </w:r>
      <w:r w:rsidR="005233F0" w:rsidRPr="001C63A8">
        <w:rPr>
          <w:rFonts w:ascii="Times New Roman" w:hAnsi="Times New Roman"/>
          <w:sz w:val="24"/>
          <w:szCs w:val="24"/>
        </w:rPr>
        <w:t>задач</w:t>
      </w:r>
      <w:r w:rsidR="003A4906">
        <w:rPr>
          <w:rFonts w:ascii="Times New Roman" w:hAnsi="Times New Roman"/>
          <w:sz w:val="24"/>
          <w:szCs w:val="24"/>
        </w:rPr>
        <w:t>и</w:t>
      </w:r>
    </w:p>
    <w:p w:rsidR="009504CD" w:rsidRPr="005233F0" w:rsidRDefault="009504CD" w:rsidP="005233F0">
      <w:pPr>
        <w:pStyle w:val="ad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233F0">
        <w:rPr>
          <w:rFonts w:ascii="Times New Roman" w:hAnsi="Times New Roman"/>
          <w:sz w:val="24"/>
          <w:szCs w:val="24"/>
        </w:rPr>
        <w:t>способствовать созданию информационно – коммуникационной среды на уроках и во внеурочной деятельности</w:t>
      </w:r>
    </w:p>
    <w:p w:rsidR="009504CD" w:rsidRPr="005233F0" w:rsidRDefault="009504CD" w:rsidP="00F01DFA">
      <w:pPr>
        <w:pStyle w:val="ad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233F0">
        <w:rPr>
          <w:rFonts w:ascii="Times New Roman" w:hAnsi="Times New Roman"/>
          <w:sz w:val="24"/>
          <w:szCs w:val="24"/>
        </w:rPr>
        <w:t xml:space="preserve">развивать мотивацию и интерес </w:t>
      </w:r>
      <w:r w:rsidR="00F01DFA">
        <w:rPr>
          <w:rFonts w:ascii="Times New Roman" w:hAnsi="Times New Roman"/>
          <w:sz w:val="24"/>
          <w:szCs w:val="24"/>
        </w:rPr>
        <w:t xml:space="preserve">к чтению и </w:t>
      </w:r>
      <w:r w:rsidR="00DD2E8B">
        <w:rPr>
          <w:rFonts w:ascii="Times New Roman" w:hAnsi="Times New Roman"/>
          <w:sz w:val="24"/>
          <w:szCs w:val="24"/>
        </w:rPr>
        <w:t>л</w:t>
      </w:r>
      <w:r w:rsidRPr="005233F0">
        <w:rPr>
          <w:rFonts w:ascii="Times New Roman" w:hAnsi="Times New Roman"/>
          <w:sz w:val="24"/>
          <w:szCs w:val="24"/>
        </w:rPr>
        <w:t>итературе через использование ИКТ</w:t>
      </w:r>
    </w:p>
    <w:p w:rsidR="009504CD" w:rsidRPr="005233F0" w:rsidRDefault="009504CD" w:rsidP="005233F0">
      <w:pPr>
        <w:pStyle w:val="ad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233F0">
        <w:rPr>
          <w:rFonts w:ascii="Times New Roman" w:hAnsi="Times New Roman"/>
          <w:sz w:val="24"/>
          <w:szCs w:val="24"/>
        </w:rPr>
        <w:t>учить работать в тесном сотрудничестве,</w:t>
      </w:r>
      <w:r w:rsidR="00F01DFA">
        <w:rPr>
          <w:rFonts w:ascii="Times New Roman" w:hAnsi="Times New Roman"/>
          <w:sz w:val="24"/>
          <w:szCs w:val="24"/>
        </w:rPr>
        <w:t xml:space="preserve"> коллективно, совместно </w:t>
      </w:r>
      <w:r w:rsidRPr="005233F0">
        <w:rPr>
          <w:rFonts w:ascii="Times New Roman" w:hAnsi="Times New Roman"/>
          <w:sz w:val="24"/>
          <w:szCs w:val="24"/>
        </w:rPr>
        <w:t>с учителем</w:t>
      </w:r>
      <w:r w:rsidR="00F01DFA">
        <w:rPr>
          <w:rFonts w:ascii="Times New Roman" w:hAnsi="Times New Roman"/>
          <w:sz w:val="24"/>
          <w:szCs w:val="24"/>
        </w:rPr>
        <w:t>, с товарищами</w:t>
      </w:r>
    </w:p>
    <w:p w:rsidR="009504CD" w:rsidRPr="00BA4CB5" w:rsidRDefault="009504CD" w:rsidP="005233F0">
      <w:pPr>
        <w:pStyle w:val="ad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233F0">
        <w:rPr>
          <w:rFonts w:ascii="Times New Roman" w:hAnsi="Times New Roman"/>
          <w:sz w:val="24"/>
          <w:szCs w:val="24"/>
        </w:rPr>
        <w:t xml:space="preserve">внедрять ИКТ для развития познавательного интереса учащихся, формирования личностного </w:t>
      </w:r>
      <w:r w:rsidRPr="00BA4CB5">
        <w:rPr>
          <w:rFonts w:ascii="Times New Roman" w:hAnsi="Times New Roman"/>
          <w:sz w:val="24"/>
          <w:szCs w:val="24"/>
        </w:rPr>
        <w:t>мышления, развития рефлексии</w:t>
      </w:r>
    </w:p>
    <w:p w:rsidR="009504CD" w:rsidRPr="005233F0" w:rsidRDefault="009504CD" w:rsidP="005233F0">
      <w:pPr>
        <w:pStyle w:val="ad"/>
        <w:numPr>
          <w:ilvl w:val="0"/>
          <w:numId w:val="2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233F0">
        <w:rPr>
          <w:rFonts w:ascii="Times New Roman" w:hAnsi="Times New Roman"/>
          <w:sz w:val="24"/>
          <w:szCs w:val="24"/>
        </w:rPr>
        <w:t>повышать уровень качества знаний</w:t>
      </w:r>
    </w:p>
    <w:p w:rsidR="00F01DFA" w:rsidRPr="00DD2E8B" w:rsidRDefault="009504CD" w:rsidP="00DD2E8B">
      <w:pPr>
        <w:pStyle w:val="ad"/>
        <w:numPr>
          <w:ilvl w:val="0"/>
          <w:numId w:val="23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233F0">
        <w:rPr>
          <w:rFonts w:ascii="Times New Roman" w:hAnsi="Times New Roman"/>
          <w:sz w:val="24"/>
          <w:szCs w:val="24"/>
        </w:rPr>
        <w:t xml:space="preserve">воспитывать у учащихся познавательную активность, умение работать с дополнительной </w:t>
      </w:r>
      <w:r w:rsidRPr="00DD2E8B">
        <w:rPr>
          <w:rFonts w:asciiTheme="majorBidi" w:hAnsiTheme="majorBidi" w:cstheme="majorBidi"/>
          <w:sz w:val="24"/>
          <w:szCs w:val="24"/>
        </w:rPr>
        <w:t xml:space="preserve">литературой, используя возможности </w:t>
      </w:r>
      <w:r w:rsidR="00F01DFA" w:rsidRPr="00DD2E8B">
        <w:rPr>
          <w:rFonts w:asciiTheme="majorBidi" w:hAnsiTheme="majorBidi" w:cstheme="majorBidi"/>
          <w:sz w:val="24"/>
          <w:szCs w:val="24"/>
        </w:rPr>
        <w:t>ИКТ.</w:t>
      </w:r>
    </w:p>
    <w:p w:rsidR="00A44968" w:rsidRDefault="00BA4CB5" w:rsidP="00A449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A4CB5">
        <w:rPr>
          <w:rFonts w:asciiTheme="majorBidi" w:hAnsiTheme="majorBidi" w:cstheme="majorBidi"/>
          <w:sz w:val="24"/>
          <w:szCs w:val="24"/>
        </w:rPr>
        <w:t>Использование компьютерных технологий на уроках в школе за последнее десятилетие получило широкое распространение, что связано с глобальной информатизацией общества и появлением интернета. Новые учебные технологии предоставляют огромные возможности для организации учебного процесса. Это шанс для учителя повысить мотивацию учащихся к приобретению знаний через организацию учебной и внеурочной деятельности учащихся.</w:t>
      </w:r>
    </w:p>
    <w:p w:rsidR="00A44968" w:rsidRDefault="003A6DBE" w:rsidP="00A449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A4CB5">
        <w:rPr>
          <w:rFonts w:ascii="Times New Roman" w:hAnsi="Times New Roman"/>
          <w:sz w:val="24"/>
          <w:szCs w:val="24"/>
        </w:rPr>
        <w:t>Практическая значимость представляемой работы в том, что предлагаемые в ней материалы могут быть использованы учителями для повышения</w:t>
      </w:r>
      <w:r w:rsidR="00BA4CB5" w:rsidRPr="00BA4CB5">
        <w:rPr>
          <w:rFonts w:ascii="Times New Roman" w:hAnsi="Times New Roman"/>
          <w:sz w:val="24"/>
          <w:szCs w:val="24"/>
        </w:rPr>
        <w:t xml:space="preserve"> эффективности использования ИКТ, как средства формирования УУД в условиях ФГОС младших школьников при изучении «Литературного чтения»</w:t>
      </w:r>
      <w:r w:rsidR="00BA4CB5">
        <w:rPr>
          <w:rFonts w:ascii="Times New Roman" w:hAnsi="Times New Roman"/>
          <w:sz w:val="24"/>
          <w:szCs w:val="24"/>
        </w:rPr>
        <w:t>,</w:t>
      </w:r>
      <w:r w:rsidR="00BA4CB5" w:rsidRPr="00BA4CB5">
        <w:rPr>
          <w:rFonts w:ascii="Times New Roman" w:hAnsi="Times New Roman"/>
          <w:sz w:val="24"/>
          <w:szCs w:val="24"/>
        </w:rPr>
        <w:t xml:space="preserve"> </w:t>
      </w:r>
      <w:r w:rsidR="00BA4CB5">
        <w:rPr>
          <w:rFonts w:ascii="Times New Roman" w:hAnsi="Times New Roman"/>
          <w:sz w:val="24"/>
          <w:szCs w:val="24"/>
        </w:rPr>
        <w:t xml:space="preserve">во внеурочной работе и дополнительном образовании </w:t>
      </w:r>
      <w:r w:rsidR="00BA4CB5" w:rsidRPr="00BA4CB5">
        <w:rPr>
          <w:rFonts w:ascii="Times New Roman" w:hAnsi="Times New Roman"/>
          <w:sz w:val="24"/>
          <w:szCs w:val="24"/>
        </w:rPr>
        <w:t>вне зависимости от образовательной системы.</w:t>
      </w:r>
    </w:p>
    <w:p w:rsidR="00A44968" w:rsidRDefault="00396654" w:rsidP="00A449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BA4CB5">
        <w:rPr>
          <w:rFonts w:ascii="Times New Roman" w:hAnsi="Times New Roman"/>
          <w:iCs/>
          <w:sz w:val="24"/>
          <w:szCs w:val="24"/>
        </w:rPr>
        <w:t>В св</w:t>
      </w:r>
      <w:r w:rsidR="00BA4CB5" w:rsidRPr="00BA4CB5">
        <w:rPr>
          <w:rFonts w:ascii="Times New Roman" w:hAnsi="Times New Roman"/>
          <w:iCs/>
          <w:sz w:val="24"/>
          <w:szCs w:val="24"/>
        </w:rPr>
        <w:t xml:space="preserve">язи с этим ведущей идеей опыта </w:t>
      </w:r>
      <w:r w:rsidRPr="00BA4CB5">
        <w:rPr>
          <w:rFonts w:ascii="Times New Roman" w:hAnsi="Times New Roman"/>
          <w:iCs/>
          <w:sz w:val="24"/>
          <w:szCs w:val="24"/>
        </w:rPr>
        <w:t xml:space="preserve">является </w:t>
      </w:r>
      <w:r w:rsidR="00A44968">
        <w:rPr>
          <w:rFonts w:ascii="Times New Roman" w:hAnsi="Times New Roman"/>
          <w:iCs/>
          <w:sz w:val="24"/>
          <w:szCs w:val="24"/>
        </w:rPr>
        <w:t>п</w:t>
      </w:r>
      <w:r w:rsidR="00BA4CB5" w:rsidRPr="00BA4CB5">
        <w:rPr>
          <w:rFonts w:ascii="Times New Roman" w:hAnsi="Times New Roman"/>
          <w:iCs/>
          <w:sz w:val="24"/>
          <w:szCs w:val="24"/>
        </w:rPr>
        <w:t xml:space="preserve">оиск средств, способов организации </w:t>
      </w:r>
      <w:r w:rsidR="00BA4CB5">
        <w:rPr>
          <w:rFonts w:ascii="Times New Roman" w:hAnsi="Times New Roman"/>
          <w:iCs/>
          <w:sz w:val="24"/>
          <w:szCs w:val="24"/>
        </w:rPr>
        <w:t xml:space="preserve">учебно-воспитательного </w:t>
      </w:r>
      <w:r w:rsidR="00BA4CB5" w:rsidRPr="00BA4CB5">
        <w:rPr>
          <w:rFonts w:ascii="Times New Roman" w:hAnsi="Times New Roman"/>
          <w:iCs/>
          <w:sz w:val="24"/>
          <w:szCs w:val="24"/>
        </w:rPr>
        <w:t>процесса с применением информационно-коммуникационных технологий, в ходе которого произойдёт формирование универсальных учебных действий младших школьников</w:t>
      </w:r>
      <w:r w:rsidR="00BA4CB5">
        <w:rPr>
          <w:rFonts w:ascii="Times New Roman" w:hAnsi="Times New Roman"/>
          <w:iCs/>
          <w:sz w:val="24"/>
          <w:szCs w:val="24"/>
        </w:rPr>
        <w:t>.</w:t>
      </w:r>
      <w:r w:rsidR="00A44968" w:rsidRPr="00A44968">
        <w:rPr>
          <w:rFonts w:asciiTheme="majorBidi" w:hAnsiTheme="majorBidi" w:cstheme="majorBidi"/>
          <w:sz w:val="24"/>
          <w:szCs w:val="24"/>
        </w:rPr>
        <w:t xml:space="preserve"> </w:t>
      </w:r>
    </w:p>
    <w:p w:rsidR="00BA4CB5" w:rsidRPr="00A44968" w:rsidRDefault="00A44968" w:rsidP="00A449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C6A87">
        <w:rPr>
          <w:rFonts w:asciiTheme="majorBidi" w:hAnsiTheme="majorBidi" w:cstheme="majorBidi"/>
          <w:sz w:val="24"/>
          <w:szCs w:val="24"/>
        </w:rPr>
        <w:lastRenderedPageBreak/>
        <w:t xml:space="preserve">Цель изучения литературы в </w:t>
      </w:r>
      <w:r>
        <w:rPr>
          <w:rFonts w:asciiTheme="majorBidi" w:hAnsiTheme="majorBidi" w:cstheme="majorBidi"/>
          <w:sz w:val="24"/>
          <w:szCs w:val="24"/>
        </w:rPr>
        <w:t xml:space="preserve">начальной школе </w:t>
      </w:r>
      <w:r w:rsidRPr="004C6A87">
        <w:rPr>
          <w:rFonts w:asciiTheme="majorBidi" w:hAnsiTheme="majorBidi" w:cstheme="majorBidi"/>
          <w:sz w:val="24"/>
          <w:szCs w:val="24"/>
        </w:rPr>
        <w:t>- приобщение учащихся к</w:t>
      </w:r>
      <w:r>
        <w:rPr>
          <w:rFonts w:asciiTheme="majorBidi" w:hAnsiTheme="majorBidi" w:cstheme="majorBidi"/>
          <w:sz w:val="24"/>
          <w:szCs w:val="24"/>
        </w:rPr>
        <w:t> </w:t>
      </w:r>
      <w:r w:rsidRPr="004C6A87">
        <w:rPr>
          <w:rFonts w:asciiTheme="majorBidi" w:hAnsiTheme="majorBidi" w:cstheme="majorBidi"/>
          <w:sz w:val="24"/>
          <w:szCs w:val="24"/>
        </w:rPr>
        <w:t>искусству слова, богатству русской классической и зарубежной литературы. В связи с этим основа литературного образования - чтение и изучение художественных произведений.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CD371A">
        <w:rPr>
          <w:rFonts w:ascii="Times New Roman" w:hAnsi="Times New Roman"/>
          <w:color w:val="000000"/>
          <w:sz w:val="24"/>
          <w:szCs w:val="24"/>
        </w:rPr>
        <w:t xml:space="preserve">Использование ИКТ на уроках в начальной школе позволяет перейти от объяснительно-иллюстрированного способа обучения к деятельностному, при котором ребенок становится активным субъектом учебной деятельности. Это способствует осознанному усвоению знаний учащимися. </w:t>
      </w:r>
      <w:r>
        <w:rPr>
          <w:rFonts w:ascii="Times New Roman" w:hAnsi="Times New Roman"/>
          <w:color w:val="000000"/>
          <w:sz w:val="24"/>
          <w:szCs w:val="24"/>
        </w:rPr>
        <w:t>Известно</w:t>
      </w:r>
      <w:r w:rsidRPr="00CD371A">
        <w:rPr>
          <w:rFonts w:ascii="Times New Roman" w:hAnsi="Times New Roman"/>
          <w:color w:val="000000"/>
          <w:sz w:val="24"/>
          <w:szCs w:val="24"/>
        </w:rPr>
        <w:t>, что использование компьютерных технологий может преобразовать преподавание (усвоение учащимися знаний), вызвав более высокий у</w:t>
      </w:r>
      <w:r>
        <w:rPr>
          <w:rFonts w:ascii="Times New Roman" w:hAnsi="Times New Roman"/>
          <w:color w:val="000000"/>
          <w:sz w:val="24"/>
          <w:szCs w:val="24"/>
        </w:rPr>
        <w:t>ровень познавательного интереса</w:t>
      </w:r>
      <w:r w:rsidRPr="00CD371A">
        <w:rPr>
          <w:rFonts w:ascii="Times New Roman" w:hAnsi="Times New Roman"/>
          <w:color w:val="000000"/>
          <w:sz w:val="24"/>
          <w:szCs w:val="24"/>
        </w:rPr>
        <w:t> к учебе, поспособствовав формированию УУД.</w:t>
      </w:r>
    </w:p>
    <w:p w:rsidR="00A44968" w:rsidRPr="00CF72EB" w:rsidRDefault="00A44968" w:rsidP="00A44968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B41AE7">
        <w:rPr>
          <w:rFonts w:ascii="Times New Roman" w:eastAsiaTheme="minorEastAsia" w:hAnsi="Times New Roman"/>
          <w:sz w:val="24"/>
          <w:szCs w:val="24"/>
        </w:rPr>
        <w:t xml:space="preserve">Особенности решения проблемы </w:t>
      </w:r>
      <w:r>
        <w:rPr>
          <w:rFonts w:ascii="Times New Roman" w:eastAsiaTheme="minorEastAsia" w:hAnsi="Times New Roman"/>
          <w:sz w:val="24"/>
          <w:szCs w:val="24"/>
        </w:rPr>
        <w:t>формирования универсальных учебных действий в начальной</w:t>
      </w:r>
      <w:r w:rsidRPr="00B41AE7">
        <w:rPr>
          <w:rFonts w:ascii="Times New Roman" w:eastAsiaTheme="minorEastAsia" w:hAnsi="Times New Roman"/>
          <w:sz w:val="24"/>
          <w:szCs w:val="24"/>
        </w:rPr>
        <w:t xml:space="preserve"> школе заключается в </w:t>
      </w:r>
      <w:r w:rsidRPr="00B41AE7">
        <w:rPr>
          <w:rFonts w:ascii="Times New Roman" w:hAnsi="Times New Roman"/>
          <w:sz w:val="24"/>
          <w:szCs w:val="24"/>
        </w:rPr>
        <w:t>и</w:t>
      </w:r>
      <w:r w:rsidRPr="00B41AE7">
        <w:rPr>
          <w:rFonts w:ascii="Times New Roman" w:eastAsiaTheme="minorEastAsia" w:hAnsi="Times New Roman"/>
          <w:sz w:val="24"/>
          <w:szCs w:val="24"/>
        </w:rPr>
        <w:t xml:space="preserve">нтеграции ИКТ (одного из самых рациональных способов повышения эффективности обучения и самообучения, </w:t>
      </w:r>
      <w:r>
        <w:rPr>
          <w:rFonts w:ascii="Times New Roman" w:eastAsiaTheme="minorEastAsia" w:hAnsi="Times New Roman"/>
          <w:sz w:val="24"/>
          <w:szCs w:val="24"/>
        </w:rPr>
        <w:t xml:space="preserve">в том числе </w:t>
      </w:r>
      <w:r w:rsidRPr="00B41AE7">
        <w:rPr>
          <w:rFonts w:ascii="Times New Roman" w:eastAsiaTheme="minorEastAsia" w:hAnsi="Times New Roman"/>
          <w:sz w:val="24"/>
          <w:szCs w:val="24"/>
        </w:rPr>
        <w:t xml:space="preserve">воспитания интереса к книге и чтению, повышения качества образования в целом) в уроки </w:t>
      </w:r>
      <w:r>
        <w:rPr>
          <w:rFonts w:ascii="Times New Roman" w:eastAsiaTheme="minorEastAsia" w:hAnsi="Times New Roman"/>
          <w:sz w:val="24"/>
          <w:szCs w:val="24"/>
        </w:rPr>
        <w:t>литературного чтения</w:t>
      </w:r>
      <w:r w:rsidRPr="00B41AE7">
        <w:rPr>
          <w:rFonts w:ascii="Times New Roman" w:eastAsiaTheme="minorEastAsia" w:hAnsi="Times New Roman"/>
          <w:sz w:val="24"/>
          <w:szCs w:val="24"/>
        </w:rPr>
        <w:t xml:space="preserve">, в создании условий для мотивации к изучению </w:t>
      </w:r>
      <w:r>
        <w:rPr>
          <w:rFonts w:ascii="Times New Roman" w:eastAsiaTheme="minorEastAsia" w:hAnsi="Times New Roman"/>
          <w:sz w:val="24"/>
          <w:szCs w:val="24"/>
        </w:rPr>
        <w:t xml:space="preserve">предмета </w:t>
      </w:r>
      <w:r w:rsidRPr="00B41AE7">
        <w:rPr>
          <w:rFonts w:ascii="Times New Roman" w:eastAsiaTheme="minorEastAsia" w:hAnsi="Times New Roman"/>
          <w:sz w:val="24"/>
          <w:szCs w:val="24"/>
        </w:rPr>
        <w:t>посредством диалога – погружения учащихся в содержание лите</w:t>
      </w:r>
      <w:r>
        <w:rPr>
          <w:rFonts w:ascii="Times New Roman" w:eastAsiaTheme="minorEastAsia" w:hAnsi="Times New Roman"/>
          <w:sz w:val="24"/>
          <w:szCs w:val="24"/>
        </w:rPr>
        <w:t>ратурного произведения с использованием презентаций,</w:t>
      </w:r>
      <w:r w:rsidRPr="00CD371A"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игровых, обучающих, тренажёрных программ, аудиовизуальных средств,</w:t>
      </w:r>
      <w:r w:rsidRPr="00CD371A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электронных словарей, энциклопедий, библиотек.</w:t>
      </w:r>
    </w:p>
    <w:p w:rsidR="006219AD" w:rsidRPr="003A4906" w:rsidRDefault="00675F6A" w:rsidP="003A4906">
      <w:pPr>
        <w:pStyle w:val="a3"/>
        <w:spacing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D54E8">
        <w:rPr>
          <w:rFonts w:asciiTheme="majorBidi" w:hAnsiTheme="majorBidi" w:cstheme="majorBidi"/>
          <w:sz w:val="24"/>
          <w:szCs w:val="24"/>
        </w:rPr>
        <w:t xml:space="preserve">Первоначальное знакомство младших школьников с компьютером, как правило, осуществляется в процессе использования учебных игровых программ, обучающих и тренажёрных программ. В процессе работы с такими программными средствами учащиеся не только отрабатывают основные пользовательские навыки и навыки самостоятельной работы, но и повышают качество знаний по важнейшим школьным дисциплинам, к которым безусловно отношу литературное чтение.  </w:t>
      </w:r>
      <w:r w:rsidR="006D54E8" w:rsidRPr="00D63079">
        <w:rPr>
          <w:rFonts w:ascii="Times New Roman" w:hAnsi="Times New Roman"/>
          <w:sz w:val="24"/>
          <w:szCs w:val="24"/>
        </w:rPr>
        <w:t>Ключевым</w:t>
      </w:r>
      <w:r w:rsidR="006D54E8">
        <w:rPr>
          <w:rFonts w:ascii="Times New Roman" w:hAnsi="Times New Roman"/>
          <w:sz w:val="24"/>
          <w:szCs w:val="24"/>
        </w:rPr>
        <w:t xml:space="preserve">и </w:t>
      </w:r>
      <w:r w:rsidR="006D54E8" w:rsidRPr="003A4906">
        <w:rPr>
          <w:rFonts w:ascii="Times New Roman" w:hAnsi="Times New Roman"/>
          <w:sz w:val="24"/>
          <w:szCs w:val="24"/>
        </w:rPr>
        <w:t>формами ИКТ в своей работе считаю: литературный час с презентацие</w:t>
      </w:r>
      <w:r w:rsidR="003A4906" w:rsidRPr="003A4906">
        <w:rPr>
          <w:rFonts w:ascii="Times New Roman" w:hAnsi="Times New Roman"/>
          <w:sz w:val="24"/>
          <w:szCs w:val="24"/>
        </w:rPr>
        <w:t>й, урок-виртуальная экскурсия</w:t>
      </w:r>
      <w:r w:rsidR="006D54E8" w:rsidRPr="003A4906">
        <w:rPr>
          <w:rFonts w:ascii="Times New Roman" w:hAnsi="Times New Roman"/>
          <w:sz w:val="24"/>
          <w:szCs w:val="24"/>
        </w:rPr>
        <w:t>, урок</w:t>
      </w:r>
      <w:r w:rsidR="00C52407" w:rsidRPr="003A4906">
        <w:rPr>
          <w:rFonts w:ascii="Times New Roman" w:hAnsi="Times New Roman"/>
          <w:sz w:val="24"/>
          <w:szCs w:val="24"/>
        </w:rPr>
        <w:t>-обобщение</w:t>
      </w:r>
      <w:r w:rsidR="003A4906" w:rsidRPr="003A4906">
        <w:rPr>
          <w:rFonts w:ascii="Times New Roman" w:hAnsi="Times New Roman"/>
          <w:sz w:val="24"/>
          <w:szCs w:val="24"/>
        </w:rPr>
        <w:t xml:space="preserve"> с презентацией.</w:t>
      </w:r>
    </w:p>
    <w:p w:rsidR="006D54E8" w:rsidRPr="008B4825" w:rsidRDefault="006D54E8" w:rsidP="006D54E8">
      <w:pPr>
        <w:pStyle w:val="a9"/>
        <w:kinsoku w:val="0"/>
        <w:overflowPunct w:val="0"/>
        <w:spacing w:before="0" w:after="0" w:line="360" w:lineRule="auto"/>
        <w:ind w:firstLine="709"/>
        <w:jc w:val="both"/>
        <w:textAlignment w:val="baseline"/>
        <w:rPr>
          <w:sz w:val="24"/>
          <w:szCs w:val="24"/>
        </w:rPr>
      </w:pPr>
      <w:r w:rsidRPr="008B4825">
        <w:rPr>
          <w:rFonts w:eastAsiaTheme="minorEastAsia"/>
          <w:color w:val="000000"/>
          <w:kern w:val="24"/>
          <w:sz w:val="24"/>
          <w:szCs w:val="24"/>
        </w:rPr>
        <w:t>В нашей школе есть необходимые информ</w:t>
      </w:r>
      <w:r>
        <w:rPr>
          <w:rFonts w:eastAsiaTheme="minorEastAsia"/>
          <w:color w:val="000000"/>
          <w:kern w:val="24"/>
          <w:sz w:val="24"/>
          <w:szCs w:val="24"/>
        </w:rPr>
        <w:t xml:space="preserve">ационные ресурсы: компьютерный </w:t>
      </w:r>
      <w:r w:rsidRPr="008B4825">
        <w:rPr>
          <w:rFonts w:eastAsiaTheme="minorEastAsia"/>
          <w:color w:val="000000"/>
          <w:kern w:val="24"/>
          <w:sz w:val="24"/>
          <w:szCs w:val="24"/>
        </w:rPr>
        <w:t>класс, наличие компьютера и интерактивной доски (экрана) в учебных кабинетах, доступ в Интернет, локальная сеть. Силами школьного методического объединения</w:t>
      </w:r>
      <w:r>
        <w:rPr>
          <w:rFonts w:eastAsiaTheme="minorEastAsia"/>
          <w:color w:val="000000"/>
          <w:kern w:val="24"/>
          <w:sz w:val="24"/>
          <w:szCs w:val="24"/>
        </w:rPr>
        <w:t xml:space="preserve"> создается медиатека по всем предметам учебного плана в том числе и по литературному чтению</w:t>
      </w:r>
      <w:r w:rsidRPr="008B4825">
        <w:rPr>
          <w:rFonts w:eastAsiaTheme="minorEastAsia"/>
          <w:color w:val="000000"/>
          <w:kern w:val="24"/>
          <w:sz w:val="24"/>
          <w:szCs w:val="24"/>
        </w:rPr>
        <w:t xml:space="preserve">. Все это дает возможность использовать информационные технологии на таких этапах урока, как: </w:t>
      </w:r>
    </w:p>
    <w:p w:rsidR="006D54E8" w:rsidRPr="008B4825" w:rsidRDefault="006D54E8" w:rsidP="006D54E8">
      <w:pPr>
        <w:pStyle w:val="a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825">
        <w:rPr>
          <w:rFonts w:ascii="Times New Roman" w:hAnsi="Times New Roman"/>
          <w:sz w:val="24"/>
          <w:szCs w:val="24"/>
        </w:rPr>
        <w:t xml:space="preserve">определение темы, </w:t>
      </w:r>
      <w:r>
        <w:rPr>
          <w:rFonts w:ascii="Times New Roman" w:hAnsi="Times New Roman"/>
          <w:sz w:val="24"/>
          <w:szCs w:val="24"/>
        </w:rPr>
        <w:t xml:space="preserve">постановка </w:t>
      </w:r>
      <w:r w:rsidRPr="008B4825">
        <w:rPr>
          <w:rFonts w:ascii="Times New Roman" w:hAnsi="Times New Roman"/>
          <w:sz w:val="24"/>
          <w:szCs w:val="24"/>
        </w:rPr>
        <w:t xml:space="preserve">целей и задач урока; </w:t>
      </w:r>
    </w:p>
    <w:p w:rsidR="006D54E8" w:rsidRPr="008B4825" w:rsidRDefault="006D54E8" w:rsidP="006D54E8">
      <w:pPr>
        <w:pStyle w:val="a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825">
        <w:rPr>
          <w:rFonts w:ascii="Times New Roman" w:hAnsi="Times New Roman"/>
          <w:sz w:val="24"/>
          <w:szCs w:val="24"/>
        </w:rPr>
        <w:t xml:space="preserve">повторение пройденного; </w:t>
      </w:r>
    </w:p>
    <w:p w:rsidR="006D54E8" w:rsidRPr="008B4825" w:rsidRDefault="006D54E8" w:rsidP="006D54E8">
      <w:pPr>
        <w:pStyle w:val="a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825">
        <w:rPr>
          <w:rFonts w:ascii="Times New Roman" w:hAnsi="Times New Roman"/>
          <w:sz w:val="24"/>
          <w:szCs w:val="24"/>
        </w:rPr>
        <w:t xml:space="preserve">объяснение нового материала; </w:t>
      </w:r>
    </w:p>
    <w:p w:rsidR="006D54E8" w:rsidRPr="008B4825" w:rsidRDefault="006D54E8" w:rsidP="006D54E8">
      <w:pPr>
        <w:pStyle w:val="a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825">
        <w:rPr>
          <w:rFonts w:ascii="Times New Roman" w:hAnsi="Times New Roman"/>
          <w:sz w:val="24"/>
          <w:szCs w:val="24"/>
        </w:rPr>
        <w:t>закр</w:t>
      </w:r>
      <w:r>
        <w:rPr>
          <w:rFonts w:ascii="Times New Roman" w:hAnsi="Times New Roman"/>
          <w:sz w:val="24"/>
          <w:szCs w:val="24"/>
        </w:rPr>
        <w:t>епление изученного</w:t>
      </w:r>
      <w:r w:rsidRPr="008B4825">
        <w:rPr>
          <w:rFonts w:ascii="Times New Roman" w:hAnsi="Times New Roman"/>
          <w:sz w:val="24"/>
          <w:szCs w:val="24"/>
        </w:rPr>
        <w:t xml:space="preserve">; </w:t>
      </w:r>
    </w:p>
    <w:p w:rsidR="006D54E8" w:rsidRPr="008B4825" w:rsidRDefault="006D54E8" w:rsidP="006D54E8">
      <w:pPr>
        <w:pStyle w:val="ad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B4825">
        <w:rPr>
          <w:rFonts w:ascii="Times New Roman" w:hAnsi="Times New Roman"/>
          <w:sz w:val="24"/>
          <w:szCs w:val="24"/>
        </w:rPr>
        <w:t>контроль знаний, умений, навыков</w:t>
      </w:r>
      <w:r>
        <w:rPr>
          <w:rFonts w:ascii="Times New Roman" w:hAnsi="Times New Roman"/>
          <w:sz w:val="24"/>
          <w:szCs w:val="24"/>
        </w:rPr>
        <w:t xml:space="preserve"> в форме теста, игры, викторины</w:t>
      </w:r>
      <w:r w:rsidRPr="008B4825">
        <w:rPr>
          <w:rFonts w:ascii="Times New Roman" w:hAnsi="Times New Roman"/>
          <w:sz w:val="24"/>
          <w:szCs w:val="24"/>
        </w:rPr>
        <w:t>.</w:t>
      </w:r>
    </w:p>
    <w:p w:rsidR="00675F6A" w:rsidRPr="00E3588E" w:rsidRDefault="00E3588E" w:rsidP="006219AD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675F6A">
        <w:rPr>
          <w:rFonts w:asciiTheme="majorBidi" w:hAnsiTheme="majorBidi" w:cstheme="majorBidi"/>
          <w:color w:val="000000"/>
          <w:sz w:val="24"/>
          <w:szCs w:val="24"/>
        </w:rPr>
        <w:t xml:space="preserve">Уроки, на которых используются презентации, отражают один из главных принципов создания современного урока – принцип </w:t>
      </w:r>
      <w:r w:rsidRPr="00675F6A">
        <w:rPr>
          <w:rFonts w:asciiTheme="majorBidi" w:hAnsiTheme="majorBidi" w:cstheme="majorBidi"/>
          <w:sz w:val="24"/>
          <w:szCs w:val="24"/>
        </w:rPr>
        <w:t>привлекательности.</w:t>
      </w:r>
      <w:r w:rsidRPr="00E3588E">
        <w:rPr>
          <w:rFonts w:asciiTheme="majorBidi" w:hAnsiTheme="majorBidi" w:cstheme="majorBidi"/>
          <w:sz w:val="24"/>
          <w:szCs w:val="24"/>
        </w:rPr>
        <w:t xml:space="preserve"> </w:t>
      </w:r>
      <w:r w:rsidRPr="00675F6A">
        <w:rPr>
          <w:rFonts w:asciiTheme="majorBidi" w:hAnsiTheme="majorBidi" w:cstheme="majorBidi"/>
          <w:sz w:val="24"/>
          <w:szCs w:val="24"/>
        </w:rPr>
        <w:t>Исп</w:t>
      </w:r>
      <w:r>
        <w:rPr>
          <w:rFonts w:asciiTheme="majorBidi" w:hAnsiTheme="majorBidi" w:cstheme="majorBidi"/>
          <w:sz w:val="24"/>
          <w:szCs w:val="24"/>
        </w:rPr>
        <w:t>ользуя возможность выделения в презентации</w:t>
      </w:r>
      <w:r w:rsidRPr="00675F6A">
        <w:rPr>
          <w:rFonts w:asciiTheme="majorBidi" w:hAnsiTheme="majorBidi" w:cstheme="majorBidi"/>
          <w:sz w:val="24"/>
          <w:szCs w:val="24"/>
        </w:rPr>
        <w:t xml:space="preserve"> ключевых слов и фраз, ребенок учится выбирать из текста главное, создавать на основе отобранной информации короткий опорный конспект.   </w:t>
      </w:r>
      <w:r w:rsidR="00675F6A" w:rsidRPr="00675F6A">
        <w:rPr>
          <w:rFonts w:asciiTheme="majorBidi" w:hAnsiTheme="majorBidi" w:cstheme="majorBidi"/>
          <w:sz w:val="24"/>
          <w:szCs w:val="24"/>
        </w:rPr>
        <w:t xml:space="preserve">Благодаря презентациям учащиеся, которые обычно не отличались высокой активностью на уроках, стали активно высказывать своё мнение, рассуждать. </w:t>
      </w:r>
    </w:p>
    <w:p w:rsidR="00675F6A" w:rsidRPr="008309A9" w:rsidRDefault="00076892" w:rsidP="00675F6A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3588E">
        <w:rPr>
          <w:rFonts w:asciiTheme="majorBidi" w:hAnsiTheme="majorBidi" w:cstheme="majorBidi"/>
          <w:sz w:val="24"/>
          <w:szCs w:val="24"/>
        </w:rPr>
        <w:lastRenderedPageBreak/>
        <w:t>На</w:t>
      </w:r>
      <w:r w:rsidRPr="00E3588E">
        <w:rPr>
          <w:rFonts w:asciiTheme="majorBidi" w:hAnsiTheme="majorBidi" w:cstheme="majorBidi"/>
          <w:b/>
          <w:bCs/>
          <w:sz w:val="24"/>
          <w:szCs w:val="24"/>
        </w:rPr>
        <w:t> </w:t>
      </w:r>
      <w:r w:rsidRPr="00E3588E">
        <w:rPr>
          <w:rFonts w:asciiTheme="majorBidi" w:hAnsiTheme="majorBidi" w:cstheme="majorBidi"/>
          <w:sz w:val="24"/>
          <w:szCs w:val="24"/>
        </w:rPr>
        <w:t>уроках литературного чтения использую аудио</w:t>
      </w:r>
      <w:r w:rsidR="00675F6A" w:rsidRPr="00E3588E">
        <w:rPr>
          <w:rFonts w:asciiTheme="majorBidi" w:hAnsiTheme="majorBidi" w:cstheme="majorBidi"/>
          <w:sz w:val="24"/>
          <w:szCs w:val="24"/>
        </w:rPr>
        <w:t>визуальные</w:t>
      </w:r>
      <w:r w:rsidRPr="00E3588E">
        <w:rPr>
          <w:rFonts w:asciiTheme="majorBidi" w:hAnsiTheme="majorBidi" w:cstheme="majorBidi"/>
          <w:sz w:val="24"/>
          <w:szCs w:val="24"/>
        </w:rPr>
        <w:t xml:space="preserve"> средства, предлагая записи выразительного чтения мастерами слова небольших по объёму литературных произведений. Этот прием обучает выразительному чтению, умению прочувствовать настроение, определить характер героев. Чтение стихов под удачно подобранную фонограмму вызывает в душах маленьких слушателей бурю эмоций, желание самим попробовать вызвать такие же чувства у других. Повышают творческий и интеллектуальный потенциал учащихся, расширяют и закрепляют полученные знания</w:t>
      </w:r>
      <w:r w:rsidR="00675F6A" w:rsidRPr="00E3588E">
        <w:rPr>
          <w:rFonts w:asciiTheme="majorBidi" w:hAnsiTheme="majorBidi" w:cstheme="majorBidi"/>
          <w:sz w:val="24"/>
          <w:szCs w:val="24"/>
        </w:rPr>
        <w:t xml:space="preserve"> и как следствие </w:t>
      </w:r>
      <w:r w:rsidR="00675F6A" w:rsidRPr="008309A9">
        <w:rPr>
          <w:rFonts w:asciiTheme="majorBidi" w:hAnsiTheme="majorBidi" w:cstheme="majorBidi"/>
          <w:sz w:val="24"/>
          <w:szCs w:val="24"/>
        </w:rPr>
        <w:t>способствуют формированию УУД</w:t>
      </w:r>
    </w:p>
    <w:p w:rsidR="00E3588E" w:rsidRPr="008309A9" w:rsidRDefault="00E3588E" w:rsidP="00E3588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8309A9">
        <w:rPr>
          <w:rFonts w:ascii="Times New Roman" w:hAnsi="Times New Roman"/>
          <w:sz w:val="24"/>
        </w:rPr>
        <w:t>Задачи, стоящие перед учителем на уроке литературного чтения при применении информационных технологий, во многом отличаются от целей и задач других учителей-предметников, они предполагают работу с текстом, с художественным словом, с книгой. Учителю необходимо сформировать прочные орфографические и пунктуационные умения и навыки, обогатить словарный запас учащихся, научить их владеть нормами литературного языка, дать детям знание лингвистических и литературоведческих терминов.</w:t>
      </w:r>
    </w:p>
    <w:p w:rsidR="003A4906" w:rsidRDefault="00E3588E" w:rsidP="003A4906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8309A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Портреты писателей и поэтов, знакомство с их биографией и творчеством, словарная работа проходит с большим интересом, если к процессу привлекаются электронные словари, энциклопедии и справочники. </w:t>
      </w:r>
    </w:p>
    <w:p w:rsidR="00E71601" w:rsidRPr="003A4906" w:rsidRDefault="00D510B2" w:rsidP="003A4906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8309A9">
        <w:rPr>
          <w:rFonts w:ascii="Times New Roman" w:hAnsi="Times New Roman"/>
          <w:sz w:val="24"/>
        </w:rPr>
        <w:t>Управление обучением с помощью компьютера приводит к повышению эффективности усвоения, активизации познавательной деятельности учащихся.</w:t>
      </w:r>
      <w:r w:rsidRPr="008309A9">
        <w:t xml:space="preserve"> </w:t>
      </w:r>
      <w:r w:rsidR="006D54E8" w:rsidRPr="008309A9">
        <w:rPr>
          <w:rFonts w:ascii="Times New Roman" w:hAnsi="Times New Roman"/>
          <w:sz w:val="24"/>
        </w:rPr>
        <w:t>Однако я всегда помню, что компьютер не может заменить учителя на уроке и тщательно планирую время работы с компьютером,</w:t>
      </w:r>
      <w:r w:rsidR="00E3588E" w:rsidRPr="008309A9">
        <w:rPr>
          <w:rFonts w:ascii="Times New Roman" w:hAnsi="Times New Roman"/>
          <w:sz w:val="24"/>
        </w:rPr>
        <w:t xml:space="preserve"> использую</w:t>
      </w:r>
      <w:r w:rsidR="006D54E8" w:rsidRPr="008309A9">
        <w:rPr>
          <w:rFonts w:ascii="Times New Roman" w:hAnsi="Times New Roman"/>
          <w:sz w:val="24"/>
        </w:rPr>
        <w:t xml:space="preserve"> его именно тогда, когда он действительно необходим</w:t>
      </w:r>
      <w:r w:rsidR="006D54E8" w:rsidRPr="008309A9">
        <w:rPr>
          <w:rFonts w:ascii="Times New Roman" w:hAnsi="Times New Roman"/>
          <w:sz w:val="24"/>
          <w:szCs w:val="24"/>
        </w:rPr>
        <w:t>.</w:t>
      </w:r>
    </w:p>
    <w:p w:rsidR="005C5545" w:rsidRPr="008309A9" w:rsidRDefault="006219AD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>
        <w:rPr>
          <w:rFonts w:asciiTheme="majorBidi" w:hAnsiTheme="majorBidi" w:cstheme="majorBidi"/>
          <w:sz w:val="24"/>
          <w:szCs w:val="24"/>
          <w:lang w:eastAsia="zh-TW"/>
        </w:rPr>
        <w:t xml:space="preserve">В своем классе веду театральный кружок, созданный в рамках программы дополнительного образования «театральная маска». </w:t>
      </w:r>
      <w:r w:rsidR="00E93867" w:rsidRPr="00E93867">
        <w:rPr>
          <w:rFonts w:asciiTheme="majorBidi" w:hAnsiTheme="majorBidi" w:cstheme="majorBidi"/>
          <w:sz w:val="24"/>
          <w:szCs w:val="24"/>
          <w:lang w:eastAsia="zh-TW"/>
        </w:rPr>
        <w:t xml:space="preserve">Специфические особенности информационных технологий 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>позволяют</w:t>
      </w:r>
      <w:r w:rsidR="00E93867" w:rsidRPr="00E93867">
        <w:rPr>
          <w:rFonts w:asciiTheme="majorBidi" w:hAnsiTheme="majorBidi" w:cstheme="majorBidi"/>
          <w:sz w:val="24"/>
          <w:szCs w:val="24"/>
          <w:lang w:eastAsia="zh-TW"/>
        </w:rPr>
        <w:t xml:space="preserve"> оценить их</w:t>
      </w:r>
      <w:r w:rsidR="00E93867"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="00E93867" w:rsidRPr="008309A9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роль и в</w:t>
      </w:r>
      <w:r>
        <w:rPr>
          <w:rFonts w:asciiTheme="majorBidi" w:hAnsiTheme="majorBidi" w:cstheme="majorBidi"/>
          <w:sz w:val="24"/>
          <w:szCs w:val="24"/>
          <w:lang w:eastAsia="zh-TW"/>
        </w:rPr>
        <w:t xml:space="preserve">о внеурочной деятельности, 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и в дополнительном образовании. 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Во-первых,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 xml:space="preserve">информационные технологии 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дополняют содержание и методику работы </w:t>
      </w:r>
      <w:r w:rsidR="005C5545" w:rsidRPr="008309A9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по программе дополнительного образования «Театральная маска»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, увел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>ичиваю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т возможность обогащения и систематизации чувственного опыта воспитанников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театрального кружка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.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Особенно в тех случаях, когда в реальной ситуации это восприятие невозможно или затруднительно. К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примеру, демонстрация игры актеров, выразительных приемов передачи особенностей роли.</w:t>
      </w:r>
    </w:p>
    <w:p w:rsidR="00E93867" w:rsidRPr="00E93867" w:rsidRDefault="00E93867" w:rsidP="006219AD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Во-вторых, уровень наглядности значительно выше, чем</w:t>
      </w:r>
      <w:r w:rsidR="006219AD">
        <w:rPr>
          <w:rFonts w:asciiTheme="majorBidi" w:hAnsiTheme="majorBidi" w:cstheme="majorBidi"/>
          <w:sz w:val="24"/>
          <w:szCs w:val="24"/>
          <w:lang w:eastAsia="zh-TW"/>
        </w:rPr>
        <w:t xml:space="preserve"> в пособиях с печатной основой,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так как она реализуется с помощью анимации, звукового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сопровождения, видеофрагментов.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8309A9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Театрализованная деятельность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с использованием презентационного материала, мультимедийных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пособий, приобретает новую окраску, проходит более эмоционально, выразительно, что в итоге и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способствует повышению уровня развития творческих способностей детей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>, что положительным образом сказывается на уровне сформированности УУД.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Огромную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8309A9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роль в организации театрализованной деятельности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играет выразительное чтение. Следует подчеркнуть, чем полнее и эмоциональнее восприятие произведений, тем выше уровень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</w:t>
      </w:r>
      <w:r w:rsidRPr="008309A9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театрализованной деятельности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. В этом в большой степени могут помочь информационно-</w:t>
      </w:r>
      <w:r w:rsidRPr="00E93867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lastRenderedPageBreak/>
        <w:t>коммуникационные технологии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: например, прослушивание сказки, которую читает профессиональный</w:t>
      </w:r>
      <w:r w:rsidR="005C5545" w:rsidRPr="008309A9">
        <w:rPr>
          <w:rFonts w:asciiTheme="majorBidi" w:hAnsiTheme="majorBidi" w:cstheme="majorBidi"/>
          <w:sz w:val="24"/>
          <w:szCs w:val="24"/>
          <w:lang w:eastAsia="zh-TW"/>
        </w:rPr>
        <w:t xml:space="preserve"> актёр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.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В содержание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8309A9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театрализованной деятельности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с использованием ИКТ</w:t>
      </w:r>
      <w:r w:rsidRPr="008309A9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E93867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включаю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: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просмотр кукольных спектаклей и беседы по ним;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игры-драматизации;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упражнения для социально-эмоционального развития детей;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8309A9">
        <w:rPr>
          <w:rFonts w:asciiTheme="majorBidi" w:hAnsiTheme="majorBidi" w:cstheme="majorBidi"/>
          <w:sz w:val="24"/>
          <w:szCs w:val="24"/>
          <w:lang w:eastAsia="zh-TW"/>
        </w:rPr>
        <w:t>· дикционные упражнения </w:t>
      </w:r>
      <w:r w:rsidRPr="00E9386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  <w:lang w:eastAsia="zh-TW"/>
        </w:rPr>
        <w:t>(артикуляционная гимнастика)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упражнения на развитие детской пластики;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пальчиковый игротренинг для развития моторики рук, необходимой для свободного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кукловождения;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упражнения на развитие выразительной мимики, элементы искусства пантомимы;</w:t>
      </w:r>
    </w:p>
    <w:p w:rsidR="00E93867" w:rsidRPr="00E93867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</w:t>
      </w:r>
      <w:r w:rsidRPr="005C5545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5C5545">
        <w:rPr>
          <w:rFonts w:asciiTheme="majorBidi" w:hAnsiTheme="majorBidi" w:cstheme="majorBidi"/>
          <w:sz w:val="24"/>
          <w:szCs w:val="24"/>
          <w:bdr w:val="none" w:sz="0" w:space="0" w:color="auto" w:frame="1"/>
          <w:lang w:eastAsia="zh-TW"/>
        </w:rPr>
        <w:t>театральные этюды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;</w:t>
      </w:r>
    </w:p>
    <w:p w:rsidR="00FD3E94" w:rsidRPr="005C5545" w:rsidRDefault="00E93867" w:rsidP="005C5545">
      <w:pPr>
        <w:shd w:val="clear" w:color="auto" w:fill="FFFFFF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zh-TW"/>
        </w:rPr>
      </w:pPr>
      <w:r w:rsidRPr="00E93867">
        <w:rPr>
          <w:rFonts w:asciiTheme="majorBidi" w:hAnsiTheme="majorBidi" w:cstheme="majorBidi"/>
          <w:sz w:val="24"/>
          <w:szCs w:val="24"/>
          <w:lang w:eastAsia="zh-TW"/>
        </w:rPr>
        <w:t>· подготовка</w:t>
      </w:r>
      <w:r w:rsidRPr="005C5545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E93867">
        <w:rPr>
          <w:rFonts w:asciiTheme="majorBidi" w:hAnsiTheme="majorBidi" w:cstheme="majorBidi"/>
          <w:i/>
          <w:iCs/>
          <w:sz w:val="24"/>
          <w:szCs w:val="24"/>
          <w:bdr w:val="none" w:sz="0" w:space="0" w:color="auto" w:frame="1"/>
          <w:lang w:eastAsia="zh-TW"/>
        </w:rPr>
        <w:t>(репетиции)</w:t>
      </w:r>
      <w:r w:rsidRPr="005C5545">
        <w:rPr>
          <w:rFonts w:asciiTheme="majorBidi" w:hAnsiTheme="majorBidi" w:cstheme="majorBidi"/>
          <w:sz w:val="24"/>
          <w:szCs w:val="24"/>
          <w:lang w:eastAsia="zh-TW"/>
        </w:rPr>
        <w:t> </w:t>
      </w:r>
      <w:r w:rsidRPr="00E93867">
        <w:rPr>
          <w:rFonts w:asciiTheme="majorBidi" w:hAnsiTheme="majorBidi" w:cstheme="majorBidi"/>
          <w:sz w:val="24"/>
          <w:szCs w:val="24"/>
          <w:lang w:eastAsia="zh-TW"/>
        </w:rPr>
        <w:t>и разыгрывание разн</w:t>
      </w:r>
      <w:r w:rsidR="005C5545">
        <w:rPr>
          <w:rFonts w:asciiTheme="majorBidi" w:hAnsiTheme="majorBidi" w:cstheme="majorBidi"/>
          <w:sz w:val="24"/>
          <w:szCs w:val="24"/>
          <w:lang w:eastAsia="zh-TW"/>
        </w:rPr>
        <w:t>ообразных сказок и инсценировок.</w:t>
      </w:r>
    </w:p>
    <w:p w:rsidR="005C5545" w:rsidRPr="001E4C8A" w:rsidRDefault="006219AD" w:rsidP="00637DC7">
      <w:pPr>
        <w:pStyle w:val="a3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Использование ИКТ на уроках чтения и после уроков </w:t>
      </w:r>
      <w:r w:rsidR="005C5545" w:rsidRPr="005C55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способствует формированию УУД разных групп, но на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разных формах уроков</w:t>
      </w:r>
      <w:r w:rsidR="005C5545" w:rsidRPr="005C554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могут доминировать те или иные. 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>ИКТ обеспечиваю</w:t>
      </w:r>
      <w:r w:rsidR="005C5545" w:rsidRPr="005C5545">
        <w:rPr>
          <w:rFonts w:ascii="Times New Roman" w:hAnsi="Times New Roman"/>
          <w:bCs/>
          <w:color w:val="0D0D0D" w:themeColor="text1" w:themeTint="F2"/>
          <w:sz w:val="24"/>
          <w:szCs w:val="24"/>
        </w:rPr>
        <w:t>т ценностно-смысловую ориентацию учащихся, ориентацию в социальных ролях и межличностных отношениях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>, обеспечиваю</w:t>
      </w:r>
      <w:r w:rsidR="005C5545" w:rsidRPr="005C5545">
        <w:rPr>
          <w:rFonts w:ascii="Times New Roman" w:hAnsi="Times New Roman"/>
          <w:bCs/>
          <w:color w:val="0D0D0D" w:themeColor="text1" w:themeTint="F2"/>
          <w:sz w:val="24"/>
          <w:szCs w:val="24"/>
        </w:rPr>
        <w:t>т учащимся организацию их у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>чебной деятельности. Способствую</w:t>
      </w:r>
      <w:r w:rsidR="005C5545" w:rsidRPr="005C5545">
        <w:rPr>
          <w:rFonts w:ascii="Times New Roman" w:hAnsi="Times New Roman"/>
          <w:bCs/>
          <w:color w:val="0D0D0D" w:themeColor="text1" w:themeTint="F2"/>
          <w:sz w:val="24"/>
          <w:szCs w:val="24"/>
        </w:rPr>
        <w:t>т формированию познавательных и коммуникативн</w:t>
      </w:r>
      <w:r>
        <w:rPr>
          <w:rFonts w:ascii="Times New Roman" w:hAnsi="Times New Roman"/>
          <w:bCs/>
          <w:color w:val="0D0D0D" w:themeColor="text1" w:themeTint="F2"/>
          <w:sz w:val="24"/>
          <w:szCs w:val="24"/>
        </w:rPr>
        <w:t>ых действий, организую</w:t>
      </w:r>
      <w:r w:rsidR="005C5545" w:rsidRPr="005C5545">
        <w:rPr>
          <w:rFonts w:ascii="Times New Roman" w:hAnsi="Times New Roman"/>
          <w:bCs/>
          <w:color w:val="0D0D0D" w:themeColor="text1" w:themeTint="F2"/>
          <w:sz w:val="24"/>
          <w:szCs w:val="24"/>
        </w:rPr>
        <w:t>т детский досуг (внеклассную работу) интересно и увлекательно.</w:t>
      </w:r>
      <w:r w:rsidR="001E4C8A" w:rsidRPr="001E4C8A">
        <w:rPr>
          <w:rFonts w:ascii="Times New Roman" w:hAnsi="Times New Roman"/>
          <w:sz w:val="24"/>
          <w:szCs w:val="24"/>
        </w:rPr>
        <w:t xml:space="preserve"> </w:t>
      </w:r>
      <w:r w:rsidR="001E4C8A">
        <w:rPr>
          <w:rFonts w:ascii="Times New Roman" w:hAnsi="Times New Roman"/>
          <w:sz w:val="24"/>
          <w:szCs w:val="24"/>
        </w:rPr>
        <w:t>По итогам опроса б</w:t>
      </w:r>
      <w:r w:rsidR="001E4C8A" w:rsidRPr="00EF7B61">
        <w:rPr>
          <w:rFonts w:ascii="Times New Roman" w:hAnsi="Times New Roman"/>
          <w:sz w:val="24"/>
          <w:szCs w:val="24"/>
        </w:rPr>
        <w:t xml:space="preserve">ольшинство </w:t>
      </w:r>
      <w:r w:rsidR="001E4C8A">
        <w:rPr>
          <w:rFonts w:ascii="Times New Roman" w:hAnsi="Times New Roman"/>
          <w:sz w:val="24"/>
          <w:szCs w:val="24"/>
        </w:rPr>
        <w:t>моих учеников</w:t>
      </w:r>
      <w:r w:rsidR="001E4C8A" w:rsidRPr="00EF7B61">
        <w:rPr>
          <w:rFonts w:ascii="Times New Roman" w:hAnsi="Times New Roman"/>
          <w:sz w:val="24"/>
          <w:szCs w:val="24"/>
        </w:rPr>
        <w:t xml:space="preserve"> стали активными читателями </w:t>
      </w:r>
      <w:r w:rsidR="001E4C8A">
        <w:rPr>
          <w:rFonts w:ascii="Times New Roman" w:hAnsi="Times New Roman"/>
          <w:sz w:val="24"/>
          <w:szCs w:val="24"/>
        </w:rPr>
        <w:t>школьной и городской библиотеки, а значит можно судить и о повышенном интересе ребят к книге и чтению.</w:t>
      </w:r>
      <w:r w:rsidR="001E4C8A">
        <w:rPr>
          <w:rFonts w:ascii="Times New Roman" w:hAnsi="Times New Roman"/>
        </w:rPr>
        <w:t xml:space="preserve"> </w:t>
      </w:r>
    </w:p>
    <w:p w:rsidR="001E4C8A" w:rsidRPr="001E4C8A" w:rsidRDefault="001E4C8A" w:rsidP="00637DC7">
      <w:pPr>
        <w:shd w:val="clear" w:color="auto" w:fill="FFFFFF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E4C8A">
        <w:rPr>
          <w:rFonts w:asciiTheme="majorBidi" w:hAnsiTheme="majorBidi" w:cstheme="majorBidi"/>
          <w:sz w:val="24"/>
          <w:szCs w:val="24"/>
        </w:rPr>
        <w:t>Результаты работы по данной проблеме прослеживаются в прилагаемой диагностике сформированности УУД, которая подтверждает эффективность данного опыта, что подтверждается в период итоговой аттестации учащихся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F2F4F" w:rsidRPr="00492853" w:rsidRDefault="005F2F4F" w:rsidP="00637DC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92853">
        <w:rPr>
          <w:rFonts w:ascii="Times New Roman" w:hAnsi="Times New Roman"/>
          <w:sz w:val="24"/>
          <w:szCs w:val="24"/>
        </w:rPr>
        <w:t>Опираясь на свой опыт, я пришла к выводу:</w:t>
      </w:r>
    </w:p>
    <w:p w:rsidR="005F2F4F" w:rsidRPr="00492853" w:rsidRDefault="005F2F4F" w:rsidP="00637DC7">
      <w:pPr>
        <w:pStyle w:val="a3"/>
        <w:numPr>
          <w:ilvl w:val="0"/>
          <w:numId w:val="13"/>
        </w:numPr>
        <w:tabs>
          <w:tab w:val="left" w:pos="709"/>
        </w:tabs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92853">
        <w:rPr>
          <w:rFonts w:ascii="Times New Roman" w:hAnsi="Times New Roman"/>
          <w:sz w:val="24"/>
          <w:szCs w:val="24"/>
        </w:rPr>
        <w:t xml:space="preserve">ИКТ эффективное средство </w:t>
      </w:r>
      <w:r w:rsidR="001E4C8A">
        <w:rPr>
          <w:rFonts w:ascii="Times New Roman" w:hAnsi="Times New Roman"/>
          <w:sz w:val="24"/>
          <w:szCs w:val="24"/>
        </w:rPr>
        <w:t>формирования УУД</w:t>
      </w:r>
    </w:p>
    <w:p w:rsidR="005F2F4F" w:rsidRPr="00637DC7" w:rsidRDefault="005F2F4F" w:rsidP="00637DC7">
      <w:pPr>
        <w:pStyle w:val="a3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7DC7">
        <w:rPr>
          <w:rFonts w:asciiTheme="majorBidi" w:hAnsiTheme="majorBidi" w:cstheme="majorBidi"/>
          <w:sz w:val="24"/>
          <w:szCs w:val="24"/>
        </w:rPr>
        <w:t>каждый личностный опыт ребёнка уникален, никому в точности не удаётся повторить его;</w:t>
      </w:r>
    </w:p>
    <w:p w:rsidR="005F2F4F" w:rsidRPr="00637DC7" w:rsidRDefault="001E4C8A" w:rsidP="00637DC7">
      <w:pPr>
        <w:pStyle w:val="a3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7DC7">
        <w:rPr>
          <w:rFonts w:asciiTheme="majorBidi" w:hAnsiTheme="majorBidi" w:cstheme="majorBidi"/>
          <w:sz w:val="24"/>
          <w:szCs w:val="24"/>
        </w:rPr>
        <w:t xml:space="preserve">уроки с использованием ИКТ, </w:t>
      </w:r>
      <w:r w:rsidR="005F2F4F" w:rsidRPr="00637DC7">
        <w:rPr>
          <w:rFonts w:asciiTheme="majorBidi" w:hAnsiTheme="majorBidi" w:cstheme="majorBidi"/>
          <w:sz w:val="24"/>
          <w:szCs w:val="24"/>
        </w:rPr>
        <w:t>организованная</w:t>
      </w:r>
      <w:r w:rsidRPr="00637DC7">
        <w:rPr>
          <w:rFonts w:asciiTheme="majorBidi" w:hAnsiTheme="majorBidi" w:cstheme="majorBidi"/>
          <w:sz w:val="24"/>
          <w:szCs w:val="24"/>
        </w:rPr>
        <w:t xml:space="preserve"> работа с ИКТ</w:t>
      </w:r>
      <w:r w:rsidR="005F2F4F" w:rsidRPr="00637DC7">
        <w:rPr>
          <w:rFonts w:asciiTheme="majorBidi" w:hAnsiTheme="majorBidi" w:cstheme="majorBidi"/>
          <w:sz w:val="24"/>
          <w:szCs w:val="24"/>
        </w:rPr>
        <w:t xml:space="preserve"> в рамках домашнего задания, интересна моим ученикам и родителям. </w:t>
      </w:r>
    </w:p>
    <w:p w:rsidR="005F2F4F" w:rsidRPr="00637DC7" w:rsidRDefault="00820617" w:rsidP="00637DC7">
      <w:pPr>
        <w:pStyle w:val="a3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637DC7">
        <w:rPr>
          <w:rFonts w:asciiTheme="majorBidi" w:hAnsiTheme="majorBidi" w:cstheme="majorBidi"/>
          <w:sz w:val="24"/>
          <w:szCs w:val="24"/>
        </w:rPr>
        <w:t xml:space="preserve">Работа над созданием и внедрением </w:t>
      </w:r>
      <w:r w:rsidR="003F62F6" w:rsidRPr="00637DC7">
        <w:rPr>
          <w:rFonts w:asciiTheme="majorBidi" w:hAnsiTheme="majorBidi" w:cstheme="majorBidi"/>
          <w:sz w:val="24"/>
          <w:szCs w:val="24"/>
        </w:rPr>
        <w:t>учебных презентаций</w:t>
      </w:r>
      <w:r w:rsidR="00B1364D">
        <w:rPr>
          <w:rFonts w:asciiTheme="majorBidi" w:hAnsiTheme="majorBidi" w:cstheme="majorBidi"/>
          <w:sz w:val="24"/>
          <w:szCs w:val="24"/>
        </w:rPr>
        <w:t xml:space="preserve"> поспособствовала и </w:t>
      </w:r>
      <w:r w:rsidRPr="00637DC7">
        <w:rPr>
          <w:rFonts w:asciiTheme="majorBidi" w:hAnsiTheme="majorBidi" w:cstheme="majorBidi"/>
          <w:sz w:val="24"/>
          <w:szCs w:val="24"/>
        </w:rPr>
        <w:t>повышению моих педагогических компетенций.</w:t>
      </w:r>
      <w:r w:rsidRPr="00637DC7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r w:rsidR="00637DC7" w:rsidRPr="00637DC7">
        <w:rPr>
          <w:rFonts w:asciiTheme="majorBidi" w:hAnsiTheme="majorBidi" w:cstheme="majorBidi"/>
          <w:sz w:val="24"/>
          <w:szCs w:val="24"/>
        </w:rPr>
        <w:t>Убеждена в необходимости применения ИКТ на уроках и во внеурочное время, ведь интерес детей, а также воспитательный, образовательный и просветительский эффект использования информацион</w:t>
      </w:r>
      <w:r w:rsidR="00B1364D">
        <w:rPr>
          <w:rFonts w:asciiTheme="majorBidi" w:hAnsiTheme="majorBidi" w:cstheme="majorBidi"/>
          <w:sz w:val="24"/>
          <w:szCs w:val="24"/>
        </w:rPr>
        <w:t xml:space="preserve">но-коммуникационных технологий </w:t>
      </w:r>
      <w:r w:rsidR="00637DC7" w:rsidRPr="00637DC7">
        <w:rPr>
          <w:rFonts w:asciiTheme="majorBidi" w:hAnsiTheme="majorBidi" w:cstheme="majorBidi"/>
          <w:sz w:val="24"/>
          <w:szCs w:val="24"/>
        </w:rPr>
        <w:t>невозможно переоценить.</w:t>
      </w:r>
    </w:p>
    <w:p w:rsidR="005F2F4F" w:rsidRDefault="005F2F4F" w:rsidP="00D55762">
      <w:pPr>
        <w:pStyle w:val="a3"/>
        <w:suppressLineNumbers/>
        <w:suppressAutoHyphens/>
        <w:spacing w:line="360" w:lineRule="auto"/>
        <w:mirrorIndents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A97329" w:rsidRDefault="00A97329" w:rsidP="00D55762">
      <w:pPr>
        <w:pStyle w:val="a3"/>
        <w:suppressLineNumbers/>
        <w:suppressAutoHyphens/>
        <w:spacing w:line="360" w:lineRule="auto"/>
        <w:mirrorIndents/>
        <w:jc w:val="both"/>
        <w:rPr>
          <w:rFonts w:ascii="Times New Roman" w:hAnsi="Times New Roman"/>
          <w:sz w:val="24"/>
          <w:szCs w:val="24"/>
        </w:rPr>
      </w:pPr>
    </w:p>
    <w:p w:rsidR="00F01DFA" w:rsidRDefault="00F01DFA" w:rsidP="00D55762">
      <w:pPr>
        <w:pStyle w:val="a3"/>
        <w:suppressLineNumbers/>
        <w:suppressAutoHyphens/>
        <w:spacing w:line="360" w:lineRule="auto"/>
        <w:mirrorIndents/>
        <w:jc w:val="both"/>
        <w:rPr>
          <w:rFonts w:ascii="Times New Roman" w:hAnsi="Times New Roman"/>
          <w:sz w:val="24"/>
          <w:szCs w:val="24"/>
        </w:rPr>
      </w:pPr>
    </w:p>
    <w:bookmarkStart w:id="0" w:name="_GoBack"/>
    <w:bookmarkEnd w:id="0"/>
    <w:p w:rsidR="0015398E" w:rsidRPr="00D55762" w:rsidRDefault="00D20D26" w:rsidP="00D55762">
      <w:pPr>
        <w:pStyle w:val="a3"/>
        <w:suppressLineNumbers/>
        <w:suppressAutoHyphens/>
        <w:spacing w:line="360" w:lineRule="auto"/>
        <w:mirrorIndents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C810572" wp14:editId="4CBA8C54">
                <wp:simplePos x="0" y="0"/>
                <wp:positionH relativeFrom="column">
                  <wp:posOffset>-2199640</wp:posOffset>
                </wp:positionH>
                <wp:positionV relativeFrom="paragraph">
                  <wp:posOffset>3282315</wp:posOffset>
                </wp:positionV>
                <wp:extent cx="2057400" cy="361950"/>
                <wp:effectExtent l="0" t="0" r="0" b="0"/>
                <wp:wrapNone/>
                <wp:docPr id="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ED8" w:rsidRPr="00957ED8" w:rsidRDefault="00957ED8">
                            <w:pPr>
                              <w:rPr>
                                <w:b/>
                              </w:rPr>
                            </w:pPr>
                            <w:r w:rsidRPr="00957ED8">
                              <w:rPr>
                                <w:b/>
                              </w:rPr>
                              <w:t>Фотографии автора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10572" id="Rectangle 3" o:spid="_x0000_s1026" style="position:absolute;left:0;text-align:left;margin-left:-173.2pt;margin-top:258.45pt;width:162pt;height:28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NagwIAAAc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" stroked="f">
                <v:textbox>
                  <w:txbxContent>
                    <w:p w:rsidR="00957ED8" w:rsidRPr="00957ED8" w:rsidRDefault="00957ED8">
                      <w:pPr>
                        <w:rPr>
                          <w:b/>
                        </w:rPr>
                      </w:pPr>
                      <w:r w:rsidRPr="00957ED8">
                        <w:rPr>
                          <w:b/>
                        </w:rPr>
                        <w:t>Фотографии автора</w:t>
                      </w:r>
                    </w:p>
                  </w:txbxContent>
                </v:textbox>
              </v:rect>
            </w:pict>
          </mc:Fallback>
        </mc:AlternateContent>
      </w:r>
    </w:p>
    <w:sectPr w:rsidR="0015398E" w:rsidRPr="00D55762" w:rsidSect="00D55762">
      <w:pgSz w:w="11906" w:h="16838"/>
      <w:pgMar w:top="720" w:right="680" w:bottom="72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628" w:rsidRDefault="00231628" w:rsidP="008F3C28">
      <w:pPr>
        <w:spacing w:after="0" w:line="240" w:lineRule="auto"/>
      </w:pPr>
      <w:r>
        <w:separator/>
      </w:r>
    </w:p>
  </w:endnote>
  <w:endnote w:type="continuationSeparator" w:id="0">
    <w:p w:rsidR="00231628" w:rsidRDefault="00231628" w:rsidP="008F3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+mn-ea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628" w:rsidRDefault="00231628" w:rsidP="008F3C28">
      <w:pPr>
        <w:spacing w:after="0" w:line="240" w:lineRule="auto"/>
      </w:pPr>
      <w:r>
        <w:separator/>
      </w:r>
    </w:p>
  </w:footnote>
  <w:footnote w:type="continuationSeparator" w:id="0">
    <w:p w:rsidR="00231628" w:rsidRDefault="00231628" w:rsidP="008F3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BD21300_"/>
      </v:shape>
    </w:pict>
  </w:numPicBullet>
  <w:abstractNum w:abstractNumId="0" w15:restartNumberingAfterBreak="0">
    <w:nsid w:val="007403D4"/>
    <w:multiLevelType w:val="hybridMultilevel"/>
    <w:tmpl w:val="2BE0ADA6"/>
    <w:lvl w:ilvl="0" w:tplc="37C86A2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DCD1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B8C6B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4BF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0BF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E25F3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CC12D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EAE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84B9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6B8F"/>
    <w:multiLevelType w:val="hybridMultilevel"/>
    <w:tmpl w:val="CA9A2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5C5B"/>
    <w:multiLevelType w:val="hybridMultilevel"/>
    <w:tmpl w:val="A4E68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57F06"/>
    <w:multiLevelType w:val="hybridMultilevel"/>
    <w:tmpl w:val="C5003A1E"/>
    <w:lvl w:ilvl="0" w:tplc="0000000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7AE"/>
    <w:multiLevelType w:val="hybridMultilevel"/>
    <w:tmpl w:val="10CE058A"/>
    <w:lvl w:ilvl="0" w:tplc="927AE0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8855AC9"/>
    <w:multiLevelType w:val="hybridMultilevel"/>
    <w:tmpl w:val="7478A3E0"/>
    <w:lvl w:ilvl="0" w:tplc="0000000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53F8"/>
    <w:multiLevelType w:val="hybridMultilevel"/>
    <w:tmpl w:val="12D28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62A0E"/>
    <w:multiLevelType w:val="multilevel"/>
    <w:tmpl w:val="3788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C6C0F"/>
    <w:multiLevelType w:val="hybridMultilevel"/>
    <w:tmpl w:val="8D40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B5E12"/>
    <w:multiLevelType w:val="hybridMultilevel"/>
    <w:tmpl w:val="6ADE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0127B6"/>
    <w:multiLevelType w:val="hybridMultilevel"/>
    <w:tmpl w:val="662E49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8D0612A"/>
    <w:multiLevelType w:val="hybridMultilevel"/>
    <w:tmpl w:val="9670B1C0"/>
    <w:lvl w:ilvl="0" w:tplc="C9847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1E3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0D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1E4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1C5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C5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185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8E1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A4E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B4F241C"/>
    <w:multiLevelType w:val="hybridMultilevel"/>
    <w:tmpl w:val="E00CB5A0"/>
    <w:lvl w:ilvl="0" w:tplc="0000000C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F1A94"/>
    <w:multiLevelType w:val="multilevel"/>
    <w:tmpl w:val="940A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0A2C08"/>
    <w:multiLevelType w:val="multilevel"/>
    <w:tmpl w:val="D6C4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00835"/>
    <w:multiLevelType w:val="hybridMultilevel"/>
    <w:tmpl w:val="70001E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66909"/>
    <w:multiLevelType w:val="hybridMultilevel"/>
    <w:tmpl w:val="DCF4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22BC9"/>
    <w:multiLevelType w:val="multilevel"/>
    <w:tmpl w:val="187E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1E738B"/>
    <w:multiLevelType w:val="multilevel"/>
    <w:tmpl w:val="D2A4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83301"/>
    <w:multiLevelType w:val="hybridMultilevel"/>
    <w:tmpl w:val="DFFE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71406"/>
    <w:multiLevelType w:val="hybridMultilevel"/>
    <w:tmpl w:val="76F03886"/>
    <w:lvl w:ilvl="0" w:tplc="00000005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Open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11F69"/>
    <w:multiLevelType w:val="multilevel"/>
    <w:tmpl w:val="868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F0307A"/>
    <w:multiLevelType w:val="hybridMultilevel"/>
    <w:tmpl w:val="9D60D67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77BB6"/>
    <w:multiLevelType w:val="hybridMultilevel"/>
    <w:tmpl w:val="B0D8DC76"/>
    <w:lvl w:ilvl="0" w:tplc="1610A2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68B5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1C8DF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0406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9AD6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7F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601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8F22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C0019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F0B3A"/>
    <w:multiLevelType w:val="multilevel"/>
    <w:tmpl w:val="43DA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686060"/>
    <w:multiLevelType w:val="hybridMultilevel"/>
    <w:tmpl w:val="83FA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44773"/>
    <w:multiLevelType w:val="multilevel"/>
    <w:tmpl w:val="29B6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525060"/>
    <w:multiLevelType w:val="multilevel"/>
    <w:tmpl w:val="4EAA1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24"/>
  </w:num>
  <w:num w:numId="11">
    <w:abstractNumId w:val="21"/>
  </w:num>
  <w:num w:numId="12">
    <w:abstractNumId w:val="12"/>
  </w:num>
  <w:num w:numId="13">
    <w:abstractNumId w:val="20"/>
  </w:num>
  <w:num w:numId="14">
    <w:abstractNumId w:val="16"/>
  </w:num>
  <w:num w:numId="15">
    <w:abstractNumId w:val="25"/>
  </w:num>
  <w:num w:numId="16">
    <w:abstractNumId w:val="27"/>
  </w:num>
  <w:num w:numId="17">
    <w:abstractNumId w:val="10"/>
  </w:num>
  <w:num w:numId="18">
    <w:abstractNumId w:val="15"/>
  </w:num>
  <w:num w:numId="19">
    <w:abstractNumId w:val="22"/>
  </w:num>
  <w:num w:numId="20">
    <w:abstractNumId w:val="0"/>
  </w:num>
  <w:num w:numId="21">
    <w:abstractNumId w:val="11"/>
  </w:num>
  <w:num w:numId="22">
    <w:abstractNumId w:val="23"/>
  </w:num>
  <w:num w:numId="23">
    <w:abstractNumId w:val="19"/>
  </w:num>
  <w:num w:numId="24">
    <w:abstractNumId w:val="6"/>
  </w:num>
  <w:num w:numId="25">
    <w:abstractNumId w:val="13"/>
  </w:num>
  <w:num w:numId="26">
    <w:abstractNumId w:val="14"/>
  </w:num>
  <w:num w:numId="27">
    <w:abstractNumId w:val="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6E"/>
    <w:rsid w:val="000026CF"/>
    <w:rsid w:val="00013447"/>
    <w:rsid w:val="00025898"/>
    <w:rsid w:val="0003455A"/>
    <w:rsid w:val="000370E5"/>
    <w:rsid w:val="000457A4"/>
    <w:rsid w:val="000464FA"/>
    <w:rsid w:val="00052F5D"/>
    <w:rsid w:val="0006266A"/>
    <w:rsid w:val="00076892"/>
    <w:rsid w:val="00077F35"/>
    <w:rsid w:val="000A3A48"/>
    <w:rsid w:val="000B327E"/>
    <w:rsid w:val="000B443E"/>
    <w:rsid w:val="000B565C"/>
    <w:rsid w:val="000B672C"/>
    <w:rsid w:val="000C17D2"/>
    <w:rsid w:val="000D6C02"/>
    <w:rsid w:val="000F0C27"/>
    <w:rsid w:val="00102B9F"/>
    <w:rsid w:val="00104678"/>
    <w:rsid w:val="0015398E"/>
    <w:rsid w:val="0016257D"/>
    <w:rsid w:val="001631C9"/>
    <w:rsid w:val="00167370"/>
    <w:rsid w:val="00171F25"/>
    <w:rsid w:val="00182CF6"/>
    <w:rsid w:val="00183D2F"/>
    <w:rsid w:val="00191200"/>
    <w:rsid w:val="001A442F"/>
    <w:rsid w:val="001A7507"/>
    <w:rsid w:val="001B0CED"/>
    <w:rsid w:val="001C049E"/>
    <w:rsid w:val="001C5803"/>
    <w:rsid w:val="001C63A8"/>
    <w:rsid w:val="001D6992"/>
    <w:rsid w:val="001D7BC0"/>
    <w:rsid w:val="001E4072"/>
    <w:rsid w:val="001E4C8A"/>
    <w:rsid w:val="001F5A08"/>
    <w:rsid w:val="00206ADD"/>
    <w:rsid w:val="00206B0E"/>
    <w:rsid w:val="00207F3D"/>
    <w:rsid w:val="00211643"/>
    <w:rsid w:val="00215739"/>
    <w:rsid w:val="00223E78"/>
    <w:rsid w:val="00224C38"/>
    <w:rsid w:val="002271F7"/>
    <w:rsid w:val="00231628"/>
    <w:rsid w:val="0023356E"/>
    <w:rsid w:val="00255B20"/>
    <w:rsid w:val="00257D6F"/>
    <w:rsid w:val="00261B17"/>
    <w:rsid w:val="002626B6"/>
    <w:rsid w:val="002745B7"/>
    <w:rsid w:val="00277652"/>
    <w:rsid w:val="00280449"/>
    <w:rsid w:val="00294E2D"/>
    <w:rsid w:val="002B0AEB"/>
    <w:rsid w:val="002B4ADB"/>
    <w:rsid w:val="002F0373"/>
    <w:rsid w:val="002F161E"/>
    <w:rsid w:val="0030700D"/>
    <w:rsid w:val="00307C8A"/>
    <w:rsid w:val="0031358B"/>
    <w:rsid w:val="0031480B"/>
    <w:rsid w:val="0032032C"/>
    <w:rsid w:val="00327701"/>
    <w:rsid w:val="00331273"/>
    <w:rsid w:val="00331ABE"/>
    <w:rsid w:val="0034728B"/>
    <w:rsid w:val="003552FA"/>
    <w:rsid w:val="00355432"/>
    <w:rsid w:val="00357064"/>
    <w:rsid w:val="003577F8"/>
    <w:rsid w:val="00363006"/>
    <w:rsid w:val="00374022"/>
    <w:rsid w:val="00376F29"/>
    <w:rsid w:val="00381D75"/>
    <w:rsid w:val="0038628D"/>
    <w:rsid w:val="0038757D"/>
    <w:rsid w:val="00390176"/>
    <w:rsid w:val="00396654"/>
    <w:rsid w:val="003A25D4"/>
    <w:rsid w:val="003A4906"/>
    <w:rsid w:val="003A6DBE"/>
    <w:rsid w:val="003D38A4"/>
    <w:rsid w:val="003F62F6"/>
    <w:rsid w:val="00407E55"/>
    <w:rsid w:val="00420A74"/>
    <w:rsid w:val="0042273D"/>
    <w:rsid w:val="00436FF8"/>
    <w:rsid w:val="00460819"/>
    <w:rsid w:val="004613B6"/>
    <w:rsid w:val="00462EC8"/>
    <w:rsid w:val="004842B3"/>
    <w:rsid w:val="00492853"/>
    <w:rsid w:val="00492FC2"/>
    <w:rsid w:val="004952DB"/>
    <w:rsid w:val="004B03D8"/>
    <w:rsid w:val="004C41F6"/>
    <w:rsid w:val="004C48AA"/>
    <w:rsid w:val="004E1422"/>
    <w:rsid w:val="004F03F6"/>
    <w:rsid w:val="004F0716"/>
    <w:rsid w:val="00502565"/>
    <w:rsid w:val="00517E12"/>
    <w:rsid w:val="00521992"/>
    <w:rsid w:val="005233F0"/>
    <w:rsid w:val="00531D5D"/>
    <w:rsid w:val="005403D4"/>
    <w:rsid w:val="0054459D"/>
    <w:rsid w:val="00546E11"/>
    <w:rsid w:val="00564FFB"/>
    <w:rsid w:val="005655E6"/>
    <w:rsid w:val="005830C4"/>
    <w:rsid w:val="00586AD0"/>
    <w:rsid w:val="005B1CC3"/>
    <w:rsid w:val="005B4823"/>
    <w:rsid w:val="005B7498"/>
    <w:rsid w:val="005C5545"/>
    <w:rsid w:val="005D140C"/>
    <w:rsid w:val="005D35CE"/>
    <w:rsid w:val="005F05F4"/>
    <w:rsid w:val="005F2F4F"/>
    <w:rsid w:val="005F4F68"/>
    <w:rsid w:val="0061613F"/>
    <w:rsid w:val="006219AD"/>
    <w:rsid w:val="006238B3"/>
    <w:rsid w:val="006256AD"/>
    <w:rsid w:val="00626D9E"/>
    <w:rsid w:val="00637DC7"/>
    <w:rsid w:val="006554F5"/>
    <w:rsid w:val="0065761D"/>
    <w:rsid w:val="00662497"/>
    <w:rsid w:val="0067045A"/>
    <w:rsid w:val="00675F6A"/>
    <w:rsid w:val="00692765"/>
    <w:rsid w:val="006B1136"/>
    <w:rsid w:val="006D54E8"/>
    <w:rsid w:val="006D72FF"/>
    <w:rsid w:val="006F0E2D"/>
    <w:rsid w:val="007142B4"/>
    <w:rsid w:val="00722631"/>
    <w:rsid w:val="007408AE"/>
    <w:rsid w:val="00745D53"/>
    <w:rsid w:val="00755A4B"/>
    <w:rsid w:val="00763628"/>
    <w:rsid w:val="007677FC"/>
    <w:rsid w:val="00767D93"/>
    <w:rsid w:val="00787947"/>
    <w:rsid w:val="007A4263"/>
    <w:rsid w:val="007A66F6"/>
    <w:rsid w:val="007B39AB"/>
    <w:rsid w:val="007B4F46"/>
    <w:rsid w:val="007C234B"/>
    <w:rsid w:val="007C4724"/>
    <w:rsid w:val="007C4B96"/>
    <w:rsid w:val="007D5841"/>
    <w:rsid w:val="007E0CD7"/>
    <w:rsid w:val="007E6F4C"/>
    <w:rsid w:val="008035E9"/>
    <w:rsid w:val="00820617"/>
    <w:rsid w:val="00821FC2"/>
    <w:rsid w:val="00824C87"/>
    <w:rsid w:val="00826C29"/>
    <w:rsid w:val="008309A9"/>
    <w:rsid w:val="00836E46"/>
    <w:rsid w:val="00864410"/>
    <w:rsid w:val="00870E8C"/>
    <w:rsid w:val="00875317"/>
    <w:rsid w:val="00883FFC"/>
    <w:rsid w:val="00894437"/>
    <w:rsid w:val="00897745"/>
    <w:rsid w:val="008A7653"/>
    <w:rsid w:val="008B4825"/>
    <w:rsid w:val="008D01CE"/>
    <w:rsid w:val="008D670A"/>
    <w:rsid w:val="008E18D0"/>
    <w:rsid w:val="008F3C28"/>
    <w:rsid w:val="008F5759"/>
    <w:rsid w:val="008F6DB5"/>
    <w:rsid w:val="00911D03"/>
    <w:rsid w:val="009221A6"/>
    <w:rsid w:val="00923ACB"/>
    <w:rsid w:val="00924F46"/>
    <w:rsid w:val="009432A1"/>
    <w:rsid w:val="009504CD"/>
    <w:rsid w:val="00957ED8"/>
    <w:rsid w:val="009704B1"/>
    <w:rsid w:val="0097074F"/>
    <w:rsid w:val="009717EC"/>
    <w:rsid w:val="009B1561"/>
    <w:rsid w:val="009B1C03"/>
    <w:rsid w:val="009B1EC5"/>
    <w:rsid w:val="009C5B45"/>
    <w:rsid w:val="009E0D35"/>
    <w:rsid w:val="009E2E5C"/>
    <w:rsid w:val="009E7AA5"/>
    <w:rsid w:val="00A05DCA"/>
    <w:rsid w:val="00A10127"/>
    <w:rsid w:val="00A204BB"/>
    <w:rsid w:val="00A3413B"/>
    <w:rsid w:val="00A3517F"/>
    <w:rsid w:val="00A4484E"/>
    <w:rsid w:val="00A44968"/>
    <w:rsid w:val="00A5038E"/>
    <w:rsid w:val="00A54B7B"/>
    <w:rsid w:val="00A569F5"/>
    <w:rsid w:val="00A71EF7"/>
    <w:rsid w:val="00A82971"/>
    <w:rsid w:val="00A95807"/>
    <w:rsid w:val="00A97329"/>
    <w:rsid w:val="00AA6A94"/>
    <w:rsid w:val="00AC0BA6"/>
    <w:rsid w:val="00AD08F5"/>
    <w:rsid w:val="00AD38F1"/>
    <w:rsid w:val="00AD75D9"/>
    <w:rsid w:val="00AE288C"/>
    <w:rsid w:val="00AE4438"/>
    <w:rsid w:val="00AF10DE"/>
    <w:rsid w:val="00AF2D23"/>
    <w:rsid w:val="00B02DDA"/>
    <w:rsid w:val="00B03467"/>
    <w:rsid w:val="00B12C7A"/>
    <w:rsid w:val="00B1364D"/>
    <w:rsid w:val="00B200EF"/>
    <w:rsid w:val="00B47E2D"/>
    <w:rsid w:val="00B63E4D"/>
    <w:rsid w:val="00B810D0"/>
    <w:rsid w:val="00B8447F"/>
    <w:rsid w:val="00B91084"/>
    <w:rsid w:val="00BA3B12"/>
    <w:rsid w:val="00BA3EB8"/>
    <w:rsid w:val="00BA4CB5"/>
    <w:rsid w:val="00BB1C8B"/>
    <w:rsid w:val="00BC0CBD"/>
    <w:rsid w:val="00BE1019"/>
    <w:rsid w:val="00BE1C2B"/>
    <w:rsid w:val="00BF21D8"/>
    <w:rsid w:val="00BF556A"/>
    <w:rsid w:val="00C03C5D"/>
    <w:rsid w:val="00C15DF3"/>
    <w:rsid w:val="00C229EB"/>
    <w:rsid w:val="00C22FB0"/>
    <w:rsid w:val="00C3375F"/>
    <w:rsid w:val="00C52407"/>
    <w:rsid w:val="00C53BD1"/>
    <w:rsid w:val="00C61D52"/>
    <w:rsid w:val="00C66946"/>
    <w:rsid w:val="00C71FD1"/>
    <w:rsid w:val="00C92505"/>
    <w:rsid w:val="00C94B68"/>
    <w:rsid w:val="00CA1465"/>
    <w:rsid w:val="00CB0392"/>
    <w:rsid w:val="00CC0093"/>
    <w:rsid w:val="00CC05D3"/>
    <w:rsid w:val="00CC19E9"/>
    <w:rsid w:val="00CC35ED"/>
    <w:rsid w:val="00CD371A"/>
    <w:rsid w:val="00CE5389"/>
    <w:rsid w:val="00D00B99"/>
    <w:rsid w:val="00D05EB7"/>
    <w:rsid w:val="00D14BC5"/>
    <w:rsid w:val="00D17D1B"/>
    <w:rsid w:val="00D20D26"/>
    <w:rsid w:val="00D20F9E"/>
    <w:rsid w:val="00D22633"/>
    <w:rsid w:val="00D50ACA"/>
    <w:rsid w:val="00D510B2"/>
    <w:rsid w:val="00D55762"/>
    <w:rsid w:val="00D574F7"/>
    <w:rsid w:val="00D61249"/>
    <w:rsid w:val="00D63079"/>
    <w:rsid w:val="00D67193"/>
    <w:rsid w:val="00D8244E"/>
    <w:rsid w:val="00D97424"/>
    <w:rsid w:val="00DA4E2B"/>
    <w:rsid w:val="00DC235C"/>
    <w:rsid w:val="00DC7319"/>
    <w:rsid w:val="00DD1513"/>
    <w:rsid w:val="00DD2E8B"/>
    <w:rsid w:val="00DD49D3"/>
    <w:rsid w:val="00DE5B4F"/>
    <w:rsid w:val="00DF26BC"/>
    <w:rsid w:val="00DF47D3"/>
    <w:rsid w:val="00E24404"/>
    <w:rsid w:val="00E300C2"/>
    <w:rsid w:val="00E3588E"/>
    <w:rsid w:val="00E4104B"/>
    <w:rsid w:val="00E501C2"/>
    <w:rsid w:val="00E71601"/>
    <w:rsid w:val="00E75F8A"/>
    <w:rsid w:val="00E828E7"/>
    <w:rsid w:val="00E831BC"/>
    <w:rsid w:val="00E93867"/>
    <w:rsid w:val="00E95605"/>
    <w:rsid w:val="00EA2A4E"/>
    <w:rsid w:val="00EA3AC7"/>
    <w:rsid w:val="00EA7AC8"/>
    <w:rsid w:val="00EB54AD"/>
    <w:rsid w:val="00EC76DD"/>
    <w:rsid w:val="00ED53D9"/>
    <w:rsid w:val="00EE043D"/>
    <w:rsid w:val="00EE396C"/>
    <w:rsid w:val="00EE5C10"/>
    <w:rsid w:val="00EF4178"/>
    <w:rsid w:val="00F01DFA"/>
    <w:rsid w:val="00F02187"/>
    <w:rsid w:val="00F03999"/>
    <w:rsid w:val="00F045AF"/>
    <w:rsid w:val="00F06E31"/>
    <w:rsid w:val="00F07F18"/>
    <w:rsid w:val="00F13145"/>
    <w:rsid w:val="00F17C21"/>
    <w:rsid w:val="00F27413"/>
    <w:rsid w:val="00F3003E"/>
    <w:rsid w:val="00F40E15"/>
    <w:rsid w:val="00F4323C"/>
    <w:rsid w:val="00F46C56"/>
    <w:rsid w:val="00F5193C"/>
    <w:rsid w:val="00F85EB9"/>
    <w:rsid w:val="00F916BE"/>
    <w:rsid w:val="00FA670D"/>
    <w:rsid w:val="00FB3A59"/>
    <w:rsid w:val="00FB4CB0"/>
    <w:rsid w:val="00FC221A"/>
    <w:rsid w:val="00FD0110"/>
    <w:rsid w:val="00FD3E94"/>
    <w:rsid w:val="00FD41AF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2D0D8-9472-4A69-AEF3-12612391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A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327E"/>
    <w:rPr>
      <w:sz w:val="22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8F3C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3C28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F3C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3C28"/>
    <w:rPr>
      <w:sz w:val="22"/>
      <w:szCs w:val="22"/>
    </w:rPr>
  </w:style>
  <w:style w:type="paragraph" w:styleId="a9">
    <w:name w:val="Normal (Web)"/>
    <w:basedOn w:val="a"/>
    <w:uiPriority w:val="99"/>
    <w:rsid w:val="000B443E"/>
    <w:pPr>
      <w:spacing w:before="30" w:after="30" w:line="240" w:lineRule="auto"/>
    </w:pPr>
    <w:rPr>
      <w:rFonts w:ascii="Times New Roman" w:hAnsi="Times New Roman"/>
      <w:sz w:val="20"/>
      <w:szCs w:val="20"/>
    </w:rPr>
  </w:style>
  <w:style w:type="character" w:styleId="aa">
    <w:name w:val="Strong"/>
    <w:basedOn w:val="a0"/>
    <w:uiPriority w:val="22"/>
    <w:qFormat/>
    <w:rsid w:val="000B565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31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AB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9B1EC5"/>
  </w:style>
  <w:style w:type="character" w:customStyle="1" w:styleId="apple-converted-space">
    <w:name w:val="apple-converted-space"/>
    <w:basedOn w:val="a0"/>
    <w:rsid w:val="009B1EC5"/>
  </w:style>
  <w:style w:type="paragraph" w:styleId="ad">
    <w:name w:val="List Paragraph"/>
    <w:basedOn w:val="a"/>
    <w:uiPriority w:val="34"/>
    <w:qFormat/>
    <w:rsid w:val="001631C9"/>
    <w:pPr>
      <w:ind w:left="720"/>
      <w:contextualSpacing/>
    </w:pPr>
  </w:style>
  <w:style w:type="paragraph" w:customStyle="1" w:styleId="c0">
    <w:name w:val="c0"/>
    <w:basedOn w:val="a"/>
    <w:rsid w:val="00407E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407E55"/>
  </w:style>
  <w:style w:type="paragraph" w:customStyle="1" w:styleId="Default">
    <w:name w:val="Default"/>
    <w:rsid w:val="000D6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EC76DD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15739"/>
    <w:rPr>
      <w:sz w:val="22"/>
      <w:szCs w:val="22"/>
    </w:rPr>
  </w:style>
  <w:style w:type="paragraph" w:customStyle="1" w:styleId="c3">
    <w:name w:val="c3"/>
    <w:basedOn w:val="a"/>
    <w:rsid w:val="00D557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D55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8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1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4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3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4795C-CA12-4FBD-A8F7-8EB9E4CC2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2466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2012-11-29T16:14:00Z</cp:lastPrinted>
  <dcterms:created xsi:type="dcterms:W3CDTF">2018-02-26T18:45:00Z</dcterms:created>
  <dcterms:modified xsi:type="dcterms:W3CDTF">2018-02-27T06:40:00Z</dcterms:modified>
</cp:coreProperties>
</file>