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5C" w:rsidRPr="004A3F5C" w:rsidRDefault="004A3F5C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4A3F5C">
        <w:rPr>
          <w:rFonts w:ascii="Times New Roman" w:hAnsi="Times New Roman" w:cs="Times New Roman"/>
          <w:sz w:val="24"/>
          <w:szCs w:val="24"/>
          <w:lang w:val="ru-RU"/>
        </w:rPr>
        <w:t>Спиридонов Дмитрий Робертович</w:t>
      </w:r>
    </w:p>
    <w:p w:rsidR="004A3F5C" w:rsidRPr="004A3F5C" w:rsidRDefault="004A3F5C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4A3F5C">
        <w:rPr>
          <w:rFonts w:ascii="Times New Roman" w:hAnsi="Times New Roman" w:cs="Times New Roman"/>
          <w:sz w:val="24"/>
          <w:szCs w:val="24"/>
          <w:lang w:val="ru-RU"/>
        </w:rPr>
        <w:t>педагог вы</w:t>
      </w:r>
      <w:r w:rsidRPr="004A3F5C">
        <w:rPr>
          <w:rFonts w:ascii="Times New Roman" w:hAnsi="Times New Roman" w:cs="Times New Roman"/>
          <w:sz w:val="24"/>
          <w:szCs w:val="24"/>
        </w:rPr>
        <w:t>c</w:t>
      </w:r>
      <w:r w:rsidRPr="004A3F5C">
        <w:rPr>
          <w:rFonts w:ascii="Times New Roman" w:hAnsi="Times New Roman" w:cs="Times New Roman"/>
          <w:sz w:val="24"/>
          <w:szCs w:val="24"/>
          <w:lang w:val="ru-RU"/>
        </w:rPr>
        <w:t>шей категории</w:t>
      </w:r>
    </w:p>
    <w:p w:rsidR="00746CD8" w:rsidRDefault="00BF67D2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Детского творческого объединения</w:t>
      </w:r>
    </w:p>
    <w:p w:rsidR="006F07A5" w:rsidRDefault="00BF67D2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ДТО </w:t>
      </w:r>
      <w:r w:rsidR="0088789C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="0088789C">
        <w:rPr>
          <w:rFonts w:ascii="Times New Roman" w:hAnsi="Times New Roman" w:cs="Times New Roman"/>
          <w:sz w:val="24"/>
          <w:szCs w:val="24"/>
          <w:lang w:val="ru-RU"/>
        </w:rPr>
        <w:t>Теле-Кино</w:t>
      </w:r>
      <w:proofErr w:type="spellEnd"/>
      <w:r w:rsidR="00AF7E15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</w:p>
    <w:p w:rsidR="004A3F5C" w:rsidRDefault="006F07A5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Москва</w:t>
      </w:r>
    </w:p>
    <w:p w:rsidR="00D271A0" w:rsidRPr="004A3F5C" w:rsidRDefault="00D271A0" w:rsidP="004A3F5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D271A0" w:rsidRPr="00D271A0" w:rsidRDefault="003F0796" w:rsidP="00D271A0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2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Программа </w:t>
      </w:r>
      <w:r w:rsidR="00D271A0" w:rsidRPr="00D2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по дополнительному образованию учащихся</w:t>
      </w:r>
    </w:p>
    <w:p w:rsidR="003F0796" w:rsidRPr="00D271A0" w:rsidRDefault="003F0796" w:rsidP="00D271A0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2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"Авторская видеосъемка </w:t>
      </w:r>
      <w:proofErr w:type="spellStart"/>
      <w:r w:rsidRPr="00D2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медиапроектов</w:t>
      </w:r>
      <w:proofErr w:type="spellEnd"/>
      <w:r w:rsidRPr="00D2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"</w:t>
      </w:r>
    </w:p>
    <w:p w:rsidR="00A8748C" w:rsidRPr="00342B24" w:rsidRDefault="00A8748C" w:rsidP="00A87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342B2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Пояснительная записка</w:t>
      </w:r>
      <w:r w:rsidR="00342B2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Направленность программы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– техническая.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Уровень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– углубленная.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Актуальность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том, что учащиеся, которые обу</w:t>
      </w:r>
      <w:r w:rsidR="002018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чаются по этой программе, могут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еще находясь в подростковом возрасте, получить знания и навыки, необходимые для создания </w:t>
      </w:r>
      <w:r w:rsidR="00C964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профессиональных </w:t>
      </w:r>
      <w:proofErr w:type="spellStart"/>
      <w:r w:rsidR="00C964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медиапроектов</w:t>
      </w:r>
      <w:proofErr w:type="spellEnd"/>
      <w:r w:rsidR="00C96401" w:rsidRPr="00C964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телесюжетов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телепрограмм и фильмов.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Новизна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том, что эта программа формирует многогранное представление о деятельности по созданию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медиапроектов</w:t>
      </w:r>
      <w:proofErr w:type="spellEnd"/>
      <w:r w:rsidR="002018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Педагогическая целесообразность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в том,</w:t>
      </w:r>
      <w:r w:rsidR="00201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что она предполагает получение учащимися знаний и навыков различных телевизионных профессий,</w:t>
      </w:r>
      <w:r w:rsidR="00201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которые позволят им создавать законченный </w:t>
      </w:r>
      <w:proofErr w:type="spellStart"/>
      <w:r w:rsidRPr="00E614FC">
        <w:rPr>
          <w:rFonts w:ascii="Times New Roman" w:hAnsi="Times New Roman" w:cs="Times New Roman"/>
          <w:sz w:val="24"/>
          <w:szCs w:val="24"/>
          <w:lang w:val="ru-RU"/>
        </w:rPr>
        <w:t>медиапроект</w:t>
      </w:r>
      <w:proofErr w:type="spellEnd"/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от сценария до его экранного воплощения. В то время как другие программы из области телевидения дают знания лишь по отдельным отраслям этой деятельности.</w:t>
      </w:r>
    </w:p>
    <w:p w:rsidR="00A8748C" w:rsidRPr="00E614FC" w:rsidRDefault="00A8748C" w:rsidP="00EF682A">
      <w:pPr>
        <w:pStyle w:val="ab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Цель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образовательной программы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–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творческих способностей подростков в области авторской видеосъемки.</w:t>
      </w:r>
    </w:p>
    <w:p w:rsidR="00201877" w:rsidRDefault="00A8748C" w:rsidP="00A8748C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Задачи</w:t>
      </w:r>
      <w:r w:rsidR="002018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A8748C" w:rsidRPr="00E614FC" w:rsidRDefault="00201877" w:rsidP="00A8748C">
      <w:pPr>
        <w:pStyle w:val="ab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A8748C" w:rsidRPr="00E614FC">
        <w:rPr>
          <w:rFonts w:ascii="Times New Roman" w:hAnsi="Times New Roman" w:cs="Times New Roman"/>
          <w:sz w:val="24"/>
          <w:szCs w:val="24"/>
          <w:lang w:val="ru-RU"/>
        </w:rPr>
        <w:t>Научить работать с телевизионной техникой;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-Научить воплощать авторский замысел в сценарии, режиссерской разработке и плане видеосъемки;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-Научить реализовать авторский замысел с помощью технически</w:t>
      </w:r>
      <w:r w:rsidR="00201877">
        <w:rPr>
          <w:rFonts w:ascii="Times New Roman" w:hAnsi="Times New Roman" w:cs="Times New Roman"/>
          <w:sz w:val="24"/>
          <w:szCs w:val="24"/>
          <w:lang w:val="ru-RU"/>
        </w:rPr>
        <w:t>х средств и методов видеосъемки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-Научить создавать по авторскому замыслу законченный </w:t>
      </w:r>
      <w:proofErr w:type="spellStart"/>
      <w:r w:rsidRPr="00E614FC">
        <w:rPr>
          <w:rFonts w:ascii="Times New Roman" w:hAnsi="Times New Roman" w:cs="Times New Roman"/>
          <w:sz w:val="24"/>
          <w:szCs w:val="24"/>
          <w:lang w:val="ru-RU"/>
        </w:rPr>
        <w:t>медиапроект</w:t>
      </w:r>
      <w:proofErr w:type="spellEnd"/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(видеосюжет, телепрограмму, телефильм) 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Отличительная особенность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в том,</w:t>
      </w:r>
      <w:r w:rsidR="003F0796"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что данная программа носит комплексный характер и дает подросткам знания в различных областях телевидения.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Возраст обучающихся</w:t>
      </w:r>
      <w:r w:rsidR="0088789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-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12-18 лет.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В группе 10 человек. Состав группы постоянный.</w:t>
      </w:r>
    </w:p>
    <w:p w:rsidR="00A8748C" w:rsidRPr="00E614FC" w:rsidRDefault="00A8748C" w:rsidP="00A8748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Срок реализации программы</w:t>
      </w:r>
      <w:r w:rsidRPr="00E614F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– </w:t>
      </w:r>
      <w:r w:rsidR="00B12D92">
        <w:rPr>
          <w:rFonts w:ascii="Times New Roman" w:hAnsi="Times New Roman" w:cs="Times New Roman"/>
          <w:sz w:val="24"/>
          <w:szCs w:val="24"/>
          <w:lang w:val="ru-RU"/>
        </w:rPr>
        <w:t>1 год</w:t>
      </w:r>
    </w:p>
    <w:p w:rsidR="00A8748C" w:rsidRPr="0088789C" w:rsidRDefault="00A8748C" w:rsidP="00EF682A">
      <w:pPr>
        <w:pStyle w:val="ab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789C">
        <w:rPr>
          <w:rFonts w:ascii="Times New Roman" w:hAnsi="Times New Roman" w:cs="Times New Roman"/>
          <w:b/>
          <w:sz w:val="24"/>
          <w:szCs w:val="24"/>
          <w:lang w:val="ru-RU"/>
        </w:rPr>
        <w:t>Формы обучения:</w:t>
      </w:r>
    </w:p>
    <w:p w:rsidR="00A8748C" w:rsidRPr="00E614FC" w:rsidRDefault="00A8748C" w:rsidP="00EF682A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01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Лекция по основам написания сценария,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режиссерской разработке,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профессиональной видеосъемке и монтажу;</w:t>
      </w:r>
    </w:p>
    <w:p w:rsidR="00A8748C" w:rsidRPr="00E614FC" w:rsidRDefault="00A8748C" w:rsidP="00EF682A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201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Практическое занятие по написанию сценария,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режиссерской разработки и  плане съемки,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съемке,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монтажу,</w:t>
      </w:r>
      <w:r w:rsidR="003F0796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звуковому и графическому материалу </w:t>
      </w:r>
      <w:proofErr w:type="spellStart"/>
      <w:r w:rsidRPr="00E614FC">
        <w:rPr>
          <w:rFonts w:ascii="Times New Roman" w:hAnsi="Times New Roman" w:cs="Times New Roman"/>
          <w:sz w:val="24"/>
          <w:szCs w:val="24"/>
          <w:lang w:val="ru-RU"/>
        </w:rPr>
        <w:t>медиапроекта</w:t>
      </w:r>
      <w:proofErr w:type="spellEnd"/>
    </w:p>
    <w:p w:rsidR="00A8748C" w:rsidRPr="0088789C" w:rsidRDefault="00A8748C" w:rsidP="00E614F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789C">
        <w:rPr>
          <w:rFonts w:ascii="Times New Roman" w:hAnsi="Times New Roman" w:cs="Times New Roman"/>
          <w:b/>
          <w:sz w:val="24"/>
          <w:szCs w:val="24"/>
          <w:lang w:val="ru-RU"/>
        </w:rPr>
        <w:t>Режим занятий:</w:t>
      </w:r>
    </w:p>
    <w:p w:rsidR="00A8748C" w:rsidRPr="00E614FC" w:rsidRDefault="00A8748C" w:rsidP="00E614F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По подгруппам по два часа два раза в неделю</w:t>
      </w:r>
    </w:p>
    <w:p w:rsidR="00A8748C" w:rsidRPr="0088789C" w:rsidRDefault="00201877" w:rsidP="00A8748C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A8748C"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Ожидаемые результаты</w:t>
      </w:r>
      <w:r w:rsid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  <w:r w:rsidR="00A8748C" w:rsidRPr="008878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A8748C" w:rsidRPr="00E614FC" w:rsidRDefault="00A8748C" w:rsidP="00A8748C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Авторский замысел,</w:t>
      </w:r>
      <w:r w:rsidR="003F0796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воплощенный в сценарии, режиссерской разработке, плане видеосъемки;</w:t>
      </w:r>
    </w:p>
    <w:p w:rsidR="00A8748C" w:rsidRPr="00E614FC" w:rsidRDefault="00A8748C" w:rsidP="00A8748C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Авторский замысел,</w:t>
      </w:r>
      <w:r w:rsidR="003F0796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реализованный при помощи технических средств и методов видеосъемки;</w:t>
      </w:r>
    </w:p>
    <w:p w:rsidR="00A8748C" w:rsidRPr="00E614FC" w:rsidRDefault="00A8748C" w:rsidP="00A8748C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Законченный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.                                                                                                                                                                    </w:t>
      </w:r>
    </w:p>
    <w:p w:rsidR="0088789C" w:rsidRDefault="0088789C" w:rsidP="00A8748C">
      <w:pPr>
        <w:pStyle w:val="ab"/>
        <w:jc w:val="center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88789C" w:rsidRDefault="0088789C" w:rsidP="00A8748C">
      <w:pPr>
        <w:pStyle w:val="ab"/>
        <w:jc w:val="center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A8748C" w:rsidRPr="00E614FC" w:rsidRDefault="00A8748C" w:rsidP="00A8748C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614FC">
        <w:rPr>
          <w:rFonts w:ascii="Times New Roman" w:hAnsi="Times New Roman" w:cs="Times New Roman"/>
          <w:bCs/>
          <w:sz w:val="24"/>
          <w:szCs w:val="24"/>
          <w:lang w:val="ru-RU" w:eastAsia="ru-RU"/>
        </w:rPr>
        <w:lastRenderedPageBreak/>
        <w:t>Тематический план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34"/>
        <w:gridCol w:w="4536"/>
        <w:gridCol w:w="850"/>
        <w:gridCol w:w="709"/>
        <w:gridCol w:w="850"/>
        <w:gridCol w:w="2092"/>
      </w:tblGrid>
      <w:tr w:rsidR="00A8748C" w:rsidRPr="00E614FC" w:rsidTr="00F43F8B">
        <w:trPr>
          <w:trHeight w:val="278"/>
        </w:trPr>
        <w:tc>
          <w:tcPr>
            <w:tcW w:w="534" w:type="dxa"/>
            <w:vMerge w:val="restart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50" w:type="dxa"/>
            <w:vMerge w:val="restart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gridSpan w:val="2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2092" w:type="dxa"/>
            <w:vMerge w:val="restart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</w:tr>
      <w:tr w:rsidR="00A8748C" w:rsidRPr="00E614FC" w:rsidTr="00F43F8B">
        <w:trPr>
          <w:trHeight w:val="277"/>
        </w:trPr>
        <w:tc>
          <w:tcPr>
            <w:tcW w:w="534" w:type="dxa"/>
            <w:vMerge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092" w:type="dxa"/>
            <w:vMerge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безопасности. Вводное занятие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авторской концепции экранного произведения.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экранного произведения как способ реализации авторского замысла.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 стиля автора, воплощенное в способах видеосъемки.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Авторское начало и своеобразие монтажного построения.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видеопроектов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документального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видеопроекта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концепция игрового (художественного)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история развития экранного языка от немого кино до современного телевидения.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Выразительность экранного языка. Создание смысла в видеоряде. Разбор фрагментов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телепроизведений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точки зрения «азбуки экрана»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Устройство съемочной, осветительной и звукозаписывающей техники.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монтажной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композицией съемочного кадра.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кадра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экранного портрета. Документальные и постановочные способы создания экранного портрета.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характеристики места действия экранного произведения.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Приемы создания пейзажа в авторском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изображения интерьера в авторском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изображения натюрморта в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динамики в процессе видеосъемки.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Различные способы освещения объектов в процессе видеосъемки.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светотеневого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освещения в разных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крупностях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съемочного кадра.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черты и особенности работы со светом на натуре, в интерьере и в павильоне.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натурных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практических заданий по использованию отдельных приемов видеосъемки.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телеочерка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Этюд освещения в интерьере и в съемочном павильоне.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Игровой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телесюжет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жанровая форма авторской видеосъемки  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8748C" w:rsidRPr="00E614FC" w:rsidRDefault="00777197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</w:t>
            </w:r>
            <w:r w:rsidRPr="00E614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тчетный показ</w:t>
            </w: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вспомогательной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8748C" w:rsidRPr="00201877" w:rsidRDefault="00201877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проектов</w:t>
            </w:r>
          </w:p>
        </w:tc>
      </w:tr>
      <w:tr w:rsidR="00A8748C" w:rsidRPr="00E614FC" w:rsidTr="00F43F8B">
        <w:tc>
          <w:tcPr>
            <w:tcW w:w="534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144ч</w:t>
            </w:r>
          </w:p>
        </w:tc>
        <w:tc>
          <w:tcPr>
            <w:tcW w:w="709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38ч</w:t>
            </w:r>
          </w:p>
        </w:tc>
        <w:tc>
          <w:tcPr>
            <w:tcW w:w="850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614FC">
              <w:rPr>
                <w:rFonts w:ascii="Times New Roman" w:hAnsi="Times New Roman" w:cs="Times New Roman"/>
                <w:sz w:val="24"/>
                <w:szCs w:val="24"/>
              </w:rPr>
              <w:t>106ч</w:t>
            </w:r>
          </w:p>
        </w:tc>
        <w:tc>
          <w:tcPr>
            <w:tcW w:w="2092" w:type="dxa"/>
          </w:tcPr>
          <w:p w:rsidR="00A8748C" w:rsidRPr="00E614FC" w:rsidRDefault="00A8748C" w:rsidP="00A874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48C" w:rsidRPr="00E614FC" w:rsidRDefault="00A8748C" w:rsidP="00A8748C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748C" w:rsidRPr="00E614FC" w:rsidRDefault="00A8748C" w:rsidP="00A8748C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748C" w:rsidRPr="00E614FC" w:rsidRDefault="00A8748C" w:rsidP="00A8748C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="008A1F3F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2124"/>
        <w:gridCol w:w="5121"/>
      </w:tblGrid>
      <w:tr w:rsidR="00A8748C" w:rsidRPr="00E05CD1" w:rsidTr="00F43F8B">
        <w:tc>
          <w:tcPr>
            <w:tcW w:w="2326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учебных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занятий</w:t>
            </w:r>
            <w:proofErr w:type="spellEnd"/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1E6" w:rsidRPr="00E05CD1" w:rsidTr="004E554D">
        <w:trPr>
          <w:trHeight w:val="1347"/>
        </w:trPr>
        <w:tc>
          <w:tcPr>
            <w:tcW w:w="2326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1   Инструктаж по технике безопасности.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инструктажа по технике безопасности.</w:t>
            </w:r>
            <w:r w:rsidR="00777197"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</w:p>
        </w:tc>
      </w:tr>
      <w:tr w:rsidR="000D51E6" w:rsidRPr="00C96401" w:rsidTr="004E554D">
        <w:trPr>
          <w:trHeight w:val="1566"/>
        </w:trPr>
        <w:tc>
          <w:tcPr>
            <w:tcW w:w="2326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  Понятие авторской концепции экранного произведения.</w:t>
            </w:r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авторской концепции экранного произведения. Возрастание роли автора экранного произведения вследствие развития информационных технологий.</w:t>
            </w:r>
          </w:p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  Форма экранного произведения как способ реализации авторского замысла.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 экранного произведения как способ реализации авторского замысла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с использованием различных форм экранных произведений для реализации авторского замысла</w:t>
            </w:r>
          </w:p>
        </w:tc>
      </w:tr>
      <w:tr w:rsidR="00A8748C" w:rsidRPr="00C96401" w:rsidTr="00F43F8B">
        <w:trPr>
          <w:trHeight w:val="257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Тема4  Авторское начало и своеобразие монтажного построения.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Своеобразие стиля автора, воплощенное в способах авторской видеосъемки</w:t>
            </w:r>
          </w:p>
        </w:tc>
      </w:tr>
      <w:tr w:rsidR="00A8748C" w:rsidRPr="00C96401" w:rsidTr="00F43F8B">
        <w:trPr>
          <w:trHeight w:val="262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Воплощение авторского замысла с помощью различных способов видеосъемки.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5  Авторское начало и своеобразие </w:t>
            </w: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монтажного построения.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Авторское начало и своеобразие монтажного построения авторского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авторского начала при помощи </w:t>
            </w: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монтажного построения авторского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8748C" w:rsidRPr="00E05CD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Тема6 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видеопроектов</w:t>
            </w:r>
            <w:proofErr w:type="spellEnd"/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Жанровые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видеопроектов</w:t>
            </w:r>
            <w:proofErr w:type="spellEnd"/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Съемка в различных жанровых формах авторских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видеопроектов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8748C" w:rsidRPr="00E05CD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Тема7  Авторская концепция документального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документального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видеопроекта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авторской концепции документального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8  Авторская концепция игрового (художественного)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 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Авторская концепция игрового (художественного)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авторской концепции игрового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D51E6" w:rsidRPr="00C96401" w:rsidTr="00F43F8B">
        <w:trPr>
          <w:trHeight w:val="2016"/>
        </w:trPr>
        <w:tc>
          <w:tcPr>
            <w:tcW w:w="2326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9   Краткая история развития экранного языка от немого кино до современного телевидения.</w:t>
            </w:r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истории развития экранного языка.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Тема10  Выразительность экранного языка. Создание смысла в видеоряде.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телепроизведений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азбуки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экрана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Выразительность экранного языка. Создание смысла в видеоряде. Разбор фрагментов телепрограмм и фильмов с точки зрения «азбуки» экрана </w:t>
            </w:r>
          </w:p>
        </w:tc>
      </w:tr>
      <w:tr w:rsidR="00A8748C" w:rsidRPr="00C96401" w:rsidTr="00F43F8B">
        <w:trPr>
          <w:trHeight w:val="135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с применением принципов создания выразительности и смысловой законченности экранного произведения.</w:t>
            </w:r>
          </w:p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Тема11 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Съемка с использованием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различныех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возможностей авторской видеосъемки для создания авторского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Тема12  Выразительные средства авторской видеосъемки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с использованием различных выразительных средств,</w:t>
            </w:r>
            <w:r w:rsidR="00777197"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помощи которых создается изобразительный ряд авторского </w:t>
            </w:r>
            <w:proofErr w:type="spellStart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видеопроекта</w:t>
            </w:r>
            <w:proofErr w:type="spellEnd"/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D51E6" w:rsidRPr="00C96401" w:rsidTr="00F43F8B">
        <w:trPr>
          <w:trHeight w:val="2292"/>
        </w:trPr>
        <w:tc>
          <w:tcPr>
            <w:tcW w:w="2326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Тема13  Устройство съемочной, осветительной и звукозаписывающей техники.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 ч</w:t>
            </w:r>
          </w:p>
        </w:tc>
        <w:tc>
          <w:tcPr>
            <w:tcW w:w="5121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технических средств авторской видеосъемки и правил эксплуатации</w:t>
            </w:r>
          </w:p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Тема14 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монтажной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монтажной видеосъемки. Монтаж как способ экранного мышления </w:t>
            </w: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монтажным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Тема15  Профессиональные приемы авторской видеосъемки.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E05CD1" w:rsidTr="00E05CD1">
        <w:trPr>
          <w:trHeight w:val="453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Тема16  Работа над композицией съемочного кадра.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кадра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композицией съемочного кадра.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съемочного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кадра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композиции съемочного кадра и создание его информационной емкости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Тема17  Понятие экранного портрета. Документальные и постановочные способы создания экранного портрета.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экранного портрета. Репортажный портрет. Способы характеристики героя экранного портрета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 портрета героя экранного произведения.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Тема18  Приемы характеристики места действия экранного произведения.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характеристики места действия авторского видеопроекта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 приемов,при помощи которых в авторском видеопроекте характеризуется место его действия.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Тема19  Приемы характеристики места действия экранного произведения.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создания пейзажа в авторском видеопроекте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Съемка пейзажа в авторском видеопроекте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Тема20   Способы изображения интерьера в авторском видеопроекте.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изображения интерьера в авторском видеопроекте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интерьера в авторском видеопроекте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Тема21  Способы изображения натюрморта в видеопроекте.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изображения натюрморта в авторском видеопроекте</w:t>
            </w:r>
          </w:p>
        </w:tc>
      </w:tr>
      <w:tr w:rsidR="00A8748C" w:rsidRPr="00C96401" w:rsidTr="00E05CD1">
        <w:trPr>
          <w:trHeight w:val="547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Съемка натюрморта в авторском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видеопроекте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Тема22  Понятие динамики в процессе видеосъемки.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динамики в процессе авторской видеосъемки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динамики в процессе авторской видеосъемки</w:t>
            </w: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Тема23   Различные способы освещения объектов в процессе </w:t>
            </w: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видеосъемки.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светотеневого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Различные способы освещения объектов в процессе авторской видеосъемки.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светотеневого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Съемка с использованием различных способов освещения объектов съемки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Тема24  Особенности освещения в разных крупностях съемочного кадра.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освещения в разных крупностях съемочного кадра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4ч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освещенности в разных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крупностях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съемочного кадра.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Тема25  Общие черты и особенности работы со светом на натуре, в интерьере и в павильоне.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Общие черты и особенности работы со светом на натуре, в интерьере и в съемочном павильоне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осветительным оборудованием в интерьере, на натуре и в съемочном павильоне.</w:t>
            </w:r>
          </w:p>
        </w:tc>
      </w:tr>
      <w:tr w:rsidR="00A8748C" w:rsidRPr="00E05CD1" w:rsidTr="00E05CD1">
        <w:trPr>
          <w:trHeight w:val="382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Тема26   Особенности видеосъемки натурных объектов.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натурных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C96401" w:rsidTr="00E05CD1">
        <w:trPr>
          <w:trHeight w:val="364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6ч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 видеосъемка объектов на натуре.</w:t>
            </w:r>
          </w:p>
        </w:tc>
      </w:tr>
      <w:tr w:rsidR="000D51E6" w:rsidRPr="00E05CD1" w:rsidTr="00E05CD1">
        <w:trPr>
          <w:trHeight w:val="1957"/>
        </w:trPr>
        <w:tc>
          <w:tcPr>
            <w:tcW w:w="2326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Тема27  Выполнение практических заданий по использованию отдельных приемов видеосъемки.</w:t>
            </w:r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10ч</w:t>
            </w:r>
          </w:p>
        </w:tc>
        <w:tc>
          <w:tcPr>
            <w:tcW w:w="5121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</w:p>
        </w:tc>
      </w:tr>
      <w:tr w:rsidR="00A8748C" w:rsidRPr="00E05CD1" w:rsidTr="00E05CD1">
        <w:trPr>
          <w:trHeight w:val="411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Тема28  Монтаж корреспонденции и телеочерка 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телеочерка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Монтаж корреспонденцию и телеочерк из отснятого материала</w:t>
            </w:r>
          </w:p>
        </w:tc>
      </w:tr>
      <w:tr w:rsidR="00A8748C" w:rsidRPr="00E05CD1" w:rsidTr="00E05CD1">
        <w:trPr>
          <w:trHeight w:val="385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Тема29  Этюд освещения в интерьере и в съемочном павильоне.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6ч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видеосъемка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этюда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Тема30 Игровой телесюжет как жанровая форма авторской видеосъемки  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Игровой телесюжет как жанровая форма авторской видеосъемки </w:t>
            </w:r>
          </w:p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6ч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Съемка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телесюжета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48C" w:rsidRPr="00E05CD1" w:rsidTr="00F43F8B">
        <w:trPr>
          <w:trHeight w:val="739"/>
        </w:trPr>
        <w:tc>
          <w:tcPr>
            <w:tcW w:w="2326" w:type="dxa"/>
            <w:vMerge w:val="restart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Тема31  Применение вспомогательной операторской техники</w:t>
            </w: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5121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вспомогательной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</w:p>
        </w:tc>
      </w:tr>
      <w:tr w:rsidR="00A8748C" w:rsidRPr="00C96401" w:rsidTr="00F43F8B">
        <w:trPr>
          <w:trHeight w:val="739"/>
        </w:trPr>
        <w:tc>
          <w:tcPr>
            <w:tcW w:w="2326" w:type="dxa"/>
            <w:vMerge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8748C" w:rsidRPr="00E05CD1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A8748C" w:rsidRPr="00AF7E15" w:rsidRDefault="00A8748C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Использования подсветки при съемке на натуре.</w:t>
            </w:r>
          </w:p>
        </w:tc>
      </w:tr>
      <w:tr w:rsidR="000D51E6" w:rsidRPr="00C96401" w:rsidTr="004E554D">
        <w:trPr>
          <w:trHeight w:val="864"/>
        </w:trPr>
        <w:tc>
          <w:tcPr>
            <w:tcW w:w="2326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Тема32 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124" w:type="dxa"/>
          </w:tcPr>
          <w:p w:rsidR="000D51E6" w:rsidRPr="00E05CD1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E05CD1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5121" w:type="dxa"/>
          </w:tcPr>
          <w:p w:rsidR="000D51E6" w:rsidRPr="00AF7E15" w:rsidRDefault="000D51E6" w:rsidP="00E05CD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отснятых авторских видеопроектов.анализ,обсуждение</w:t>
            </w:r>
          </w:p>
        </w:tc>
      </w:tr>
    </w:tbl>
    <w:p w:rsidR="00A8748C" w:rsidRPr="00E614FC" w:rsidRDefault="00A8748C" w:rsidP="00E614F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A8748C" w:rsidRPr="00E614FC" w:rsidRDefault="00A8748C" w:rsidP="00A8748C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748C" w:rsidRPr="00E05CD1" w:rsidRDefault="00A8748C" w:rsidP="00777197">
      <w:pPr>
        <w:pStyle w:val="ab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05CD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>Форма аттестации и оценочные материалы:</w:t>
      </w:r>
    </w:p>
    <w:p w:rsidR="00A8748C" w:rsidRPr="00E614FC" w:rsidRDefault="00A8748C" w:rsidP="00A8748C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Форма аттестации -защита учащимися подготовленных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медиапроектов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показ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его разбор</w:t>
      </w:r>
    </w:p>
    <w:p w:rsidR="00A8748C" w:rsidRPr="00E05CD1" w:rsidRDefault="00A8748C" w:rsidP="00A8748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D1">
        <w:rPr>
          <w:rFonts w:ascii="Times New Roman" w:hAnsi="Times New Roman" w:cs="Times New Roman"/>
          <w:b/>
          <w:sz w:val="24"/>
          <w:szCs w:val="24"/>
          <w:lang w:val="ru-RU"/>
        </w:rPr>
        <w:t>Оценочные материалы: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1.Сценарии авторских </w:t>
      </w:r>
      <w:proofErr w:type="spellStart"/>
      <w:r w:rsidRPr="00E614FC">
        <w:rPr>
          <w:rFonts w:ascii="Times New Roman" w:hAnsi="Times New Roman" w:cs="Times New Roman"/>
          <w:sz w:val="24"/>
          <w:szCs w:val="24"/>
          <w:lang w:val="ru-RU"/>
        </w:rPr>
        <w:t>видеопроектов</w:t>
      </w:r>
      <w:proofErr w:type="spellEnd"/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, режиссерские разработки, планы видеосъемки; 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2.Отснятый видеоматериал;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3.Подготовленные </w:t>
      </w:r>
      <w:proofErr w:type="spellStart"/>
      <w:r w:rsidRPr="00E614FC">
        <w:rPr>
          <w:rFonts w:ascii="Times New Roman" w:hAnsi="Times New Roman" w:cs="Times New Roman"/>
          <w:sz w:val="24"/>
          <w:szCs w:val="24"/>
          <w:lang w:val="ru-RU"/>
        </w:rPr>
        <w:t>медиапроекты</w:t>
      </w:r>
      <w:proofErr w:type="spellEnd"/>
      <w:r w:rsidRPr="00E614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748C" w:rsidRPr="00E05CD1" w:rsidRDefault="00A8748C" w:rsidP="00E614F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D1">
        <w:rPr>
          <w:rFonts w:ascii="Times New Roman" w:hAnsi="Times New Roman" w:cs="Times New Roman"/>
          <w:b/>
          <w:sz w:val="24"/>
          <w:szCs w:val="24"/>
          <w:lang w:val="ru-RU"/>
        </w:rPr>
        <w:t>Виды контроля:</w:t>
      </w:r>
    </w:p>
    <w:p w:rsidR="00A8748C" w:rsidRPr="004A3F5C" w:rsidRDefault="00A8748C" w:rsidP="00E614F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4A3F5C">
        <w:rPr>
          <w:rFonts w:ascii="Times New Roman" w:hAnsi="Times New Roman" w:cs="Times New Roman"/>
          <w:sz w:val="24"/>
          <w:szCs w:val="24"/>
          <w:lang w:val="ru-RU"/>
        </w:rPr>
        <w:t>-Опрос посредством постановки вопросов,</w:t>
      </w:r>
      <w:r w:rsidR="00F43F8B" w:rsidRPr="004A3F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3F5C">
        <w:rPr>
          <w:rFonts w:ascii="Times New Roman" w:hAnsi="Times New Roman" w:cs="Times New Roman"/>
          <w:sz w:val="24"/>
          <w:szCs w:val="24"/>
          <w:lang w:val="ru-RU"/>
        </w:rPr>
        <w:t>указанных в примечании</w:t>
      </w:r>
    </w:p>
    <w:p w:rsidR="00A8748C" w:rsidRPr="004E554D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4E554D">
        <w:rPr>
          <w:rFonts w:ascii="Times New Roman" w:hAnsi="Times New Roman" w:cs="Times New Roman"/>
          <w:sz w:val="24"/>
          <w:szCs w:val="24"/>
          <w:lang w:val="ru-RU"/>
        </w:rPr>
        <w:t>-Выполнение практических заданий,</w:t>
      </w:r>
      <w:r w:rsidR="00F43F8B" w:rsidRPr="004E5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554D">
        <w:rPr>
          <w:rFonts w:ascii="Times New Roman" w:hAnsi="Times New Roman" w:cs="Times New Roman"/>
          <w:sz w:val="24"/>
          <w:szCs w:val="24"/>
          <w:lang w:val="ru-RU"/>
        </w:rPr>
        <w:t>указанных в примечании.</w:t>
      </w:r>
    </w:p>
    <w:p w:rsidR="00F43F8B" w:rsidRPr="00E05CD1" w:rsidRDefault="00A8748C" w:rsidP="00A8748C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D1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Организационно-педагогические условия реализации программы</w:t>
      </w:r>
      <w:r w:rsidR="00E05CD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 данной программе организуется в следующих формах: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Беседы с целью изучения устройства и технических возможностей различной телевизионной техники, основ создания сценария и режиссерской разработки,</w:t>
      </w:r>
      <w:r w:rsidR="00F43F8B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14FC">
        <w:rPr>
          <w:rFonts w:ascii="Times New Roman" w:hAnsi="Times New Roman" w:cs="Times New Roman"/>
          <w:sz w:val="24"/>
          <w:szCs w:val="24"/>
          <w:lang w:val="ru-RU"/>
        </w:rPr>
        <w:t>принципов профессиональной видеосъемки и монтажа;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Просмотр видеоматериалов с целью их анализа, обсуждения и оценки;</w:t>
      </w:r>
    </w:p>
    <w:p w:rsidR="00A8748C" w:rsidRPr="00E614FC" w:rsidRDefault="00A8748C" w:rsidP="00A8748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Выполнение практических заданий по авторской видеосъемке;</w:t>
      </w:r>
    </w:p>
    <w:p w:rsidR="003F0796" w:rsidRPr="004E554D" w:rsidRDefault="00A8748C" w:rsidP="004E554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E614FC">
        <w:rPr>
          <w:rFonts w:ascii="Times New Roman" w:hAnsi="Times New Roman" w:cs="Times New Roman"/>
          <w:sz w:val="24"/>
          <w:szCs w:val="24"/>
          <w:lang w:val="ru-RU"/>
        </w:rPr>
        <w:t>Выполнение практических заданий по монтажу, музыкальному и графическому оформлению отснятого материала;</w:t>
      </w:r>
      <w:r w:rsidR="00F11E11" w:rsidRPr="00E614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 по дидактической цели: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теоритическое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занятие, практическое занятие;</w:t>
      </w:r>
      <w:r w:rsidR="00F11E11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• по особенностям коммуникативного взаимодействия педагога и детей: творческая мастерская, отчетный показ, защита проектов.</w:t>
      </w:r>
      <w:r w:rsidR="004E55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Методы обучения:</w:t>
      </w:r>
      <w:r w:rsidR="00F11E11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• словесные: беседа, объяснение, анализ текста сценария, анализ отснятого материала;</w:t>
      </w:r>
      <w:r w:rsidR="00F11E11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• наглядные: показ видеоматериалов, показ педагогом приёмов видеосъемки.;</w:t>
      </w:r>
      <w:r w:rsidR="00F11E11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• практические: операторские тренинги, занятия по написанию сценариев и режиссерских разработок</w:t>
      </w:r>
      <w:bookmarkStart w:id="0" w:name="_GoBack"/>
      <w:bookmarkEnd w:id="0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342B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съемка видеоматериалов</w:t>
      </w:r>
      <w:r w:rsidR="004E55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Материально-техническая база</w:t>
      </w:r>
      <w:r w:rsidR="004E55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1.Учебный класс;</w:t>
      </w:r>
      <w:r w:rsidR="005A2924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2.Съемочный павильон;</w:t>
      </w:r>
      <w:r w:rsidR="005A2924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3.Учебный класс для монтажа;</w:t>
      </w:r>
      <w:r w:rsidR="005A2924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4.Съемочная аппаратура (видеокамера,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штатив,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микрофон,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накамерный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осветительный прибор,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стационарные осветительные приборы);</w:t>
      </w:r>
      <w:r w:rsidR="003F0796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5.Расходные материалы;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6.Монтажный компьютер (5 шт.)</w:t>
      </w:r>
    </w:p>
    <w:p w:rsidR="00A8748C" w:rsidRPr="00E614FC" w:rsidRDefault="00A8748C" w:rsidP="00E614FC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Примечание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Вопросы для проведения контрольного опроса: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1.Какие требования техники безопасности вы должны соблюдать?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2.Что такое авторская концепция экранного произведения?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3.Какие формы экранных произведений вы знаете?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4.В чем состоит своеобразие авторского стиля?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5.Что такое авторское начало экранного произведения?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6.Что такое авторская концепция документального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7.Что такое авторская концепция игрового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8.Расскажите как развивался экранный язык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9. Какими способами создается смысловой ряд в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видеопроекте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10.Расскажите как устроена съемочная, осветительная и звукозаписывающая техника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11.Что представляет собой монтажная видеосъемка?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12.Что такое информационная емкость съемочного кадра?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13.Охарактеризуйте способы изображения интерьера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14.Какие способы освещения объектов съемки вы знаете?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15.В чем состоят особенности работы со светом на натуре,</w:t>
      </w:r>
      <w:r w:rsidR="003F0796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интерьере и в павильоне?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16.Как используется вспомогательная операторская техника?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17.Какие вы знаете правила пользования съемочной,</w:t>
      </w:r>
      <w:r w:rsidR="003F0796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осветительной и звукозаписывающей техникой?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18.Какое драматургическое построение имеет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телезарисовка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19.Какими способами собирается предварительная информация?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20.Как сочетается устный рассказ и изображение в репортаже?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21.В чем заключаются особенности синхронной видеосъемки?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22.Что такое «сквозное» ведение телепрограммы?</w:t>
      </w:r>
    </w:p>
    <w:p w:rsidR="00A8748C" w:rsidRPr="00E05CD1" w:rsidRDefault="00A8748C" w:rsidP="00B82BE9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05CD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Критерии оценки: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-Полнота ответа на заданный вопрос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-Владение специальной терминологий</w:t>
      </w:r>
    </w:p>
    <w:p w:rsidR="00A8748C" w:rsidRPr="00E05CD1" w:rsidRDefault="00A8748C" w:rsidP="00B82BE9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05CD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Практические задания: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1.Подготовить и использовать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съемочную,осветительную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звукозаписывающую технику;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2.Использовать различные приемы профессиональной видеосъемки;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3.Осветить различными способами объект 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4.Использовать вспомогательную операторскую техники при съемке;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5.Составить сценарии различных жанровых форм авторских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видеопроектов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6.Выполнить режиссерскую разработку сценария;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7.Составить план 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8.Разработать схему освещения объектов 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9.Использовать различные выразительные средства авторской видеосъемки;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10.Выполнить съемку экранного портрета человека;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11.Выполнить съемку экранного натюрморта;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12.Выполнить съемку различных жанровых форм авторского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13.Выполнить съемку ведения телепрограммы;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14.Осуществить синхронную съемку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телеинтервью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15.Расшифровать отснятый материал и составить монтажный план;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16.Смонтировать отснятый материал по плану;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17.Подобрать музыку и шумы к смонтированному видеоряду;</w:t>
      </w:r>
    </w:p>
    <w:p w:rsidR="00A8748C" w:rsidRPr="00E614FC" w:rsidRDefault="00A8748C" w:rsidP="004E554D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18.Выполнить графическое оформление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медиапроекта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8748C" w:rsidRPr="00E05CD1" w:rsidRDefault="00A8748C" w:rsidP="00B82BE9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05CD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Критерии оценки: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подготовить и использовать различную телевизионную технику;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умение провести профессиональную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видеосъемку,используя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различные методы;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применять различные способы освещения объектов 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составить сценарий,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выполнить режиссерскую разработку,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разработать схему освещения объектов съемки;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умение осуществить съемку различных жанровых форм авторских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видеопроектов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работать с отснятым материалом и составить монтажный план;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смонтировать отснятый видеоматериал;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умение выполнить музыкальное,</w:t>
      </w:r>
      <w:r w:rsidR="00B82BE9"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шумовое и графическое оформление</w:t>
      </w:r>
      <w:r w:rsidRPr="00E614FC">
        <w:rPr>
          <w:rFonts w:ascii="Times New Roman" w:eastAsia="Times New Roman" w:hAnsi="Times New Roman" w:cs="Times New Roman"/>
          <w:lang w:val="ru-RU" w:eastAsia="ru-RU" w:bidi="ar-SA"/>
        </w:rPr>
        <w:t xml:space="preserve"> смонтированного </w:t>
      </w:r>
      <w:proofErr w:type="spellStart"/>
      <w:r w:rsidRPr="00E614FC">
        <w:rPr>
          <w:rFonts w:ascii="Times New Roman" w:eastAsia="Times New Roman" w:hAnsi="Times New Roman" w:cs="Times New Roman"/>
          <w:lang w:val="ru-RU" w:eastAsia="ru-RU" w:bidi="ar-SA"/>
        </w:rPr>
        <w:t>медиапроекта</w:t>
      </w:r>
      <w:proofErr w:type="spellEnd"/>
      <w:r w:rsidRPr="00E614FC">
        <w:rPr>
          <w:rFonts w:ascii="Times New Roman" w:eastAsia="Times New Roman" w:hAnsi="Times New Roman" w:cs="Times New Roman"/>
          <w:lang w:val="ru-RU" w:eastAsia="ru-RU" w:bidi="ar-SA"/>
        </w:rPr>
        <w:t>.</w:t>
      </w:r>
    </w:p>
    <w:p w:rsidR="00B82BE9" w:rsidRPr="00E614FC" w:rsidRDefault="00B82BE9" w:rsidP="00B82BE9">
      <w:pPr>
        <w:pStyle w:val="ab"/>
        <w:rPr>
          <w:rFonts w:eastAsia="Times New Roman"/>
          <w:lang w:val="ru-RU" w:eastAsia="ru-RU" w:bidi="ar-SA"/>
        </w:rPr>
      </w:pP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Список литературы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1.Василевский Ю.А  Практическая энциклопедия по технике аудио- и видеозаписи,М.,2015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г.,Издательство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«Аспект пресс» 160 стр. 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2.Раушенбах Б.В Геометрия картины и зрительное восприятие,СПб.,2013г.,Издательство «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Эксмо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 134 стр.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3.Свешников А.В Композиционное мышление.М.,2011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г.,Издательство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«Перспектива» 171 стр.</w:t>
      </w:r>
    </w:p>
    <w:p w:rsidR="00A8748C" w:rsidRPr="00E614FC" w:rsidRDefault="00A8748C" w:rsidP="00B82BE9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4.Утилова Н.И Телевизионное пространство и время.М.,2012 </w:t>
      </w:r>
      <w:proofErr w:type="spellStart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г.,Издательство</w:t>
      </w:r>
      <w:proofErr w:type="spellEnd"/>
      <w:r w:rsidRPr="00E614F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«Аспект пресс» 152 стр.</w:t>
      </w:r>
    </w:p>
    <w:p w:rsidR="00A8748C" w:rsidRPr="00E614FC" w:rsidRDefault="00A8748C" w:rsidP="00A8748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315CA9" w:rsidRPr="00E614FC" w:rsidRDefault="00315CA9" w:rsidP="00A8748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15CA9" w:rsidRPr="00E614FC" w:rsidSect="00F43F8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841"/>
    <w:multiLevelType w:val="multilevel"/>
    <w:tmpl w:val="2CE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E3321"/>
    <w:multiLevelType w:val="multilevel"/>
    <w:tmpl w:val="F8FEB1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7E2195C"/>
    <w:multiLevelType w:val="multilevel"/>
    <w:tmpl w:val="259C4E5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81A"/>
    <w:multiLevelType w:val="multilevel"/>
    <w:tmpl w:val="D36441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F8B411E"/>
    <w:multiLevelType w:val="multilevel"/>
    <w:tmpl w:val="D0C002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17970AB"/>
    <w:multiLevelType w:val="multilevel"/>
    <w:tmpl w:val="045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858D4"/>
    <w:multiLevelType w:val="multilevel"/>
    <w:tmpl w:val="2586DC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0E23AC1"/>
    <w:multiLevelType w:val="hybridMultilevel"/>
    <w:tmpl w:val="649ADAB4"/>
    <w:lvl w:ilvl="0" w:tplc="B1827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8E157E4"/>
    <w:multiLevelType w:val="multilevel"/>
    <w:tmpl w:val="4182A2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D7C6CFF"/>
    <w:multiLevelType w:val="multilevel"/>
    <w:tmpl w:val="9F6C9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1E40FFF"/>
    <w:multiLevelType w:val="multilevel"/>
    <w:tmpl w:val="C946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323E03"/>
    <w:multiLevelType w:val="multilevel"/>
    <w:tmpl w:val="51708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A8748C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5B27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51E6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0858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1877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42B24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0796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60D6F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3F5C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54D"/>
    <w:rsid w:val="004E5FDF"/>
    <w:rsid w:val="004E7E3D"/>
    <w:rsid w:val="004F06A1"/>
    <w:rsid w:val="004F26AE"/>
    <w:rsid w:val="004F4FC1"/>
    <w:rsid w:val="004F5ECC"/>
    <w:rsid w:val="004F780B"/>
    <w:rsid w:val="005028DF"/>
    <w:rsid w:val="005076D1"/>
    <w:rsid w:val="00507A63"/>
    <w:rsid w:val="00510BDB"/>
    <w:rsid w:val="005119CC"/>
    <w:rsid w:val="0051250B"/>
    <w:rsid w:val="00516314"/>
    <w:rsid w:val="005278D6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2924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E783D"/>
    <w:rsid w:val="006F07A5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46CD8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77197"/>
    <w:rsid w:val="00782C1D"/>
    <w:rsid w:val="00785684"/>
    <w:rsid w:val="00793D01"/>
    <w:rsid w:val="00796853"/>
    <w:rsid w:val="0079797F"/>
    <w:rsid w:val="007B1E38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05AB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41ED"/>
    <w:rsid w:val="0088789C"/>
    <w:rsid w:val="00887E84"/>
    <w:rsid w:val="00893DA6"/>
    <w:rsid w:val="0089478E"/>
    <w:rsid w:val="008974E8"/>
    <w:rsid w:val="00897C71"/>
    <w:rsid w:val="008A0D34"/>
    <w:rsid w:val="008A1446"/>
    <w:rsid w:val="008A1F3F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584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8748C"/>
    <w:rsid w:val="00A9220E"/>
    <w:rsid w:val="00A94D7D"/>
    <w:rsid w:val="00AA0088"/>
    <w:rsid w:val="00AA2722"/>
    <w:rsid w:val="00AA6842"/>
    <w:rsid w:val="00AB0C97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06C1"/>
    <w:rsid w:val="00AF1982"/>
    <w:rsid w:val="00AF24D1"/>
    <w:rsid w:val="00AF4394"/>
    <w:rsid w:val="00AF6460"/>
    <w:rsid w:val="00AF717F"/>
    <w:rsid w:val="00AF7E15"/>
    <w:rsid w:val="00B011F0"/>
    <w:rsid w:val="00B0432A"/>
    <w:rsid w:val="00B05679"/>
    <w:rsid w:val="00B06E16"/>
    <w:rsid w:val="00B10960"/>
    <w:rsid w:val="00B12D92"/>
    <w:rsid w:val="00B1476D"/>
    <w:rsid w:val="00B2667B"/>
    <w:rsid w:val="00B27072"/>
    <w:rsid w:val="00B27DC4"/>
    <w:rsid w:val="00B30557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37B7"/>
    <w:rsid w:val="00B75D63"/>
    <w:rsid w:val="00B77247"/>
    <w:rsid w:val="00B80DDE"/>
    <w:rsid w:val="00B82BE9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F548F"/>
    <w:rsid w:val="00BF67D2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2F55"/>
    <w:rsid w:val="00C47ED6"/>
    <w:rsid w:val="00C529E9"/>
    <w:rsid w:val="00C5458D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3E7F"/>
    <w:rsid w:val="00C94BCA"/>
    <w:rsid w:val="00C96401"/>
    <w:rsid w:val="00C96503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271A0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0041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5CD1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14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EF682A"/>
    <w:rsid w:val="00F01D31"/>
    <w:rsid w:val="00F06C07"/>
    <w:rsid w:val="00F11E11"/>
    <w:rsid w:val="00F14076"/>
    <w:rsid w:val="00F177A4"/>
    <w:rsid w:val="00F215BB"/>
    <w:rsid w:val="00F26154"/>
    <w:rsid w:val="00F411B8"/>
    <w:rsid w:val="00F43F8B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8C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874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874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74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874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48C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A8748C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A8748C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A8748C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A8748C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8748C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8748C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8748C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8748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customStyle="1" w:styleId="a3">
    <w:name w:val="Основной текст с отступом Знак"/>
    <w:basedOn w:val="a0"/>
    <w:rsid w:val="00A8748C"/>
    <w:rPr>
      <w:sz w:val="24"/>
      <w:szCs w:val="24"/>
    </w:rPr>
  </w:style>
  <w:style w:type="character" w:customStyle="1" w:styleId="ListLabel1">
    <w:name w:val="ListLabel 1"/>
    <w:rsid w:val="00A8748C"/>
    <w:rPr>
      <w:b/>
    </w:rPr>
  </w:style>
  <w:style w:type="paragraph" w:customStyle="1" w:styleId="a4">
    <w:name w:val="Заголовок"/>
    <w:basedOn w:val="a"/>
    <w:next w:val="a5"/>
    <w:rsid w:val="00A874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A8748C"/>
    <w:pPr>
      <w:spacing w:after="120"/>
    </w:pPr>
  </w:style>
  <w:style w:type="character" w:customStyle="1" w:styleId="a6">
    <w:name w:val="Основной текст Знак"/>
    <w:basedOn w:val="a0"/>
    <w:link w:val="a5"/>
    <w:rsid w:val="00A8748C"/>
    <w:rPr>
      <w:rFonts w:asciiTheme="majorHAnsi" w:eastAsiaTheme="majorEastAsia" w:hAnsiTheme="majorHAnsi" w:cstheme="majorBidi"/>
      <w:lang w:val="en-US" w:bidi="en-US"/>
    </w:rPr>
  </w:style>
  <w:style w:type="paragraph" w:styleId="a7">
    <w:name w:val="List"/>
    <w:basedOn w:val="a5"/>
    <w:rsid w:val="00A8748C"/>
    <w:rPr>
      <w:rFonts w:cs="Mangal"/>
    </w:rPr>
  </w:style>
  <w:style w:type="paragraph" w:styleId="a8">
    <w:name w:val="Title"/>
    <w:basedOn w:val="a"/>
    <w:next w:val="a"/>
    <w:link w:val="a9"/>
    <w:uiPriority w:val="10"/>
    <w:qFormat/>
    <w:rsid w:val="00A874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8748C"/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A8748C"/>
    <w:pPr>
      <w:spacing w:after="0" w:line="240" w:lineRule="auto"/>
      <w:ind w:left="220" w:hanging="220"/>
    </w:pPr>
  </w:style>
  <w:style w:type="paragraph" w:styleId="aa">
    <w:name w:val="index heading"/>
    <w:basedOn w:val="a"/>
    <w:rsid w:val="00A8748C"/>
    <w:pPr>
      <w:suppressLineNumbers/>
    </w:pPr>
    <w:rPr>
      <w:rFonts w:cs="Mangal"/>
    </w:rPr>
  </w:style>
  <w:style w:type="paragraph" w:styleId="ab">
    <w:name w:val="No Spacing"/>
    <w:basedOn w:val="a"/>
    <w:link w:val="ac"/>
    <w:uiPriority w:val="1"/>
    <w:qFormat/>
    <w:rsid w:val="00A8748C"/>
    <w:pPr>
      <w:spacing w:after="0" w:line="240" w:lineRule="auto"/>
    </w:pPr>
  </w:style>
  <w:style w:type="paragraph" w:styleId="ad">
    <w:name w:val="Body Text Indent"/>
    <w:basedOn w:val="a"/>
    <w:link w:val="12"/>
    <w:rsid w:val="00A8748C"/>
    <w:pPr>
      <w:spacing w:after="196"/>
      <w:jc w:val="both"/>
    </w:pPr>
  </w:style>
  <w:style w:type="character" w:customStyle="1" w:styleId="12">
    <w:name w:val="Основной текст с отступом Знак1"/>
    <w:basedOn w:val="a0"/>
    <w:link w:val="ad"/>
    <w:rsid w:val="00A8748C"/>
    <w:rPr>
      <w:rFonts w:asciiTheme="majorHAnsi" w:eastAsiaTheme="majorEastAsia" w:hAnsiTheme="majorHAnsi" w:cstheme="majorBidi"/>
      <w:lang w:val="en-US" w:bidi="en-US"/>
    </w:rPr>
  </w:style>
  <w:style w:type="paragraph" w:styleId="ae">
    <w:name w:val="List Paragraph"/>
    <w:basedOn w:val="a"/>
    <w:uiPriority w:val="34"/>
    <w:qFormat/>
    <w:rsid w:val="00A8748C"/>
    <w:pPr>
      <w:ind w:left="720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A8748C"/>
    <w:rPr>
      <w:i/>
      <w:iCs/>
      <w:smallCaps/>
      <w:spacing w:val="10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A8748C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f1">
    <w:name w:val="Strong"/>
    <w:uiPriority w:val="22"/>
    <w:qFormat/>
    <w:rsid w:val="00A8748C"/>
    <w:rPr>
      <w:b/>
      <w:bCs/>
    </w:rPr>
  </w:style>
  <w:style w:type="character" w:styleId="af2">
    <w:name w:val="Emphasis"/>
    <w:uiPriority w:val="20"/>
    <w:qFormat/>
    <w:rsid w:val="00A8748C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A8748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8748C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A874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A8748C"/>
    <w:rPr>
      <w:rFonts w:asciiTheme="majorHAnsi" w:eastAsiaTheme="majorEastAsia" w:hAnsiTheme="majorHAnsi" w:cstheme="majorBidi"/>
      <w:i/>
      <w:iCs/>
      <w:lang w:val="en-US" w:bidi="en-US"/>
    </w:rPr>
  </w:style>
  <w:style w:type="character" w:styleId="af5">
    <w:name w:val="Subtle Emphasis"/>
    <w:uiPriority w:val="19"/>
    <w:qFormat/>
    <w:rsid w:val="00A8748C"/>
    <w:rPr>
      <w:i/>
      <w:iCs/>
    </w:rPr>
  </w:style>
  <w:style w:type="character" w:styleId="af6">
    <w:name w:val="Intense Emphasis"/>
    <w:uiPriority w:val="21"/>
    <w:qFormat/>
    <w:rsid w:val="00A8748C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A8748C"/>
    <w:rPr>
      <w:smallCaps/>
    </w:rPr>
  </w:style>
  <w:style w:type="character" w:styleId="af8">
    <w:name w:val="Intense Reference"/>
    <w:uiPriority w:val="32"/>
    <w:qFormat/>
    <w:rsid w:val="00A8748C"/>
    <w:rPr>
      <w:b/>
      <w:bCs/>
      <w:smallCaps/>
    </w:rPr>
  </w:style>
  <w:style w:type="character" w:styleId="af9">
    <w:name w:val="Book Title"/>
    <w:basedOn w:val="a0"/>
    <w:uiPriority w:val="33"/>
    <w:qFormat/>
    <w:rsid w:val="00A8748C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8748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rsid w:val="00A8748C"/>
    <w:rPr>
      <w:b/>
      <w:bCs/>
      <w:color w:val="365F91" w:themeColor="accent1" w:themeShade="BF"/>
      <w:sz w:val="16"/>
      <w:szCs w:val="16"/>
    </w:rPr>
  </w:style>
  <w:style w:type="character" w:customStyle="1" w:styleId="ac">
    <w:name w:val="Без интервала Знак"/>
    <w:basedOn w:val="a0"/>
    <w:link w:val="ab"/>
    <w:uiPriority w:val="1"/>
    <w:rsid w:val="00A8748C"/>
    <w:rPr>
      <w:rFonts w:asciiTheme="majorHAnsi" w:eastAsiaTheme="majorEastAsia" w:hAnsiTheme="majorHAnsi" w:cstheme="majorBidi"/>
      <w:lang w:val="en-US" w:bidi="en-US"/>
    </w:rPr>
  </w:style>
  <w:style w:type="paragraph" w:styleId="afc">
    <w:name w:val="Normal (Web)"/>
    <w:basedOn w:val="a"/>
    <w:uiPriority w:val="99"/>
    <w:rsid w:val="00A874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8748C"/>
  </w:style>
  <w:style w:type="table" w:styleId="afd">
    <w:name w:val="Table Grid"/>
    <w:basedOn w:val="a1"/>
    <w:uiPriority w:val="59"/>
    <w:rsid w:val="00A87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A8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2018-02-12T12:34:00Z</dcterms:created>
  <dcterms:modified xsi:type="dcterms:W3CDTF">2018-02-12T20:46:00Z</dcterms:modified>
</cp:coreProperties>
</file>