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6" w:rsidRPr="00023B84" w:rsidRDefault="0062488B" w:rsidP="0090706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="00821208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</w:t>
      </w:r>
      <w:r w:rsidR="00A05FD0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  <w:r w:rsidR="00821208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ПОДГОТОВИТЕЛЬНОЙ К ШКОЛЕ ГРУППЫ</w:t>
      </w:r>
    </w:p>
    <w:p w:rsidR="00821208" w:rsidRPr="00023B84" w:rsidRDefault="00907066" w:rsidP="0090706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</w:t>
      </w:r>
      <w:r w:rsidR="00821208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ШКОЛУ С РАДОСТЬЮ»</w:t>
      </w:r>
    </w:p>
    <w:p w:rsidR="00907066" w:rsidRPr="00023B84" w:rsidRDefault="00907066" w:rsidP="0090706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1EF" w:rsidRPr="00023B84" w:rsidRDefault="00B051E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</w:t>
      </w:r>
    </w:p>
    <w:p w:rsidR="00B051EF" w:rsidRPr="00023B84" w:rsidRDefault="00B051E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авторы (Л.И.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Божович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Н.И.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Гуткина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В.Д.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Шадриков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др.) подчеркивают значимость именно мотивационного компонента в структуре готовности к обучению. Важно, что мотивы, являясь структурно начальным звеном деятельности, обнаруживают свое влияние на всех этапах и во всех структурных единицах деятельности. Так, от характера мотивов зависит и выбор средств достижения результатов деятельности, и характер действий, с мотивами связаны и операции контроля и оценки полученного результата деятельности.</w:t>
      </w:r>
    </w:p>
    <w:p w:rsidR="00B051EF" w:rsidRPr="00023B84" w:rsidRDefault="00F0127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B051EF"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Мотивационная готовность к обучению в школе включает в себя развитую потребность ребенка в знаниях, умениях, а также стремление к их совершенствованию. Учебная деятельность первоклассников побуждается не одним, а целой системой разнообразных мотивов.</w:t>
      </w:r>
    </w:p>
    <w:p w:rsidR="00B051EF" w:rsidRPr="00023B84" w:rsidRDefault="00B051E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Мотивационная готовность к школе является предпосылкой успешной адаптации ребенка к школе, принятия им «позиции школьника», в случае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несформированности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мотивов к учению ребенок очень трудно привыкает к новым условиям, к коллективу и учителю, недостаточно хорошо воспринимает школьный материал, что приводит к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дезадаптации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051EF" w:rsidRPr="00023B84" w:rsidRDefault="00B051E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Школьная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дезадаптация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– это образование неадекватных механизмов приспособления к школе в форме нарушений учебы и поведения, конфликтных отношений, психогенных заболеваний и реакций, повышенного уровня тревожности, искажений в личностном развитии.</w:t>
      </w:r>
    </w:p>
    <w:p w:rsidR="00F0127F" w:rsidRPr="00023B84" w:rsidRDefault="00F0127F" w:rsidP="00A0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Федеральном государственном образовательном стандарте дошкольного      образования</w:t>
      </w: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сказано:      «Настоящий      федеральный государственный образовательный стандарт (далее Стандарт) представляет собой совокупность обязательных требований к дошкольному образованию (п. 1.1). Требования Стандарта включают в себя требования к результатам освоения Программы (п. 1.8), которые представлены в виде целевых ориентиров на этапе завершения дошкольного образования (п.4.6) и выступают основаниями преемственности дошкольного и начального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 (п. 4.7)».</w:t>
      </w:r>
    </w:p>
    <w:p w:rsidR="00F0127F" w:rsidRPr="00023B84" w:rsidRDefault="00F0127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ФГОС 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социально-нормативным возрастным характеристикам возможных достижений ребенка на этапе завершения дошкольного образования относятся:</w:t>
      </w: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инициативность и самостоятельность в разных видах деятельности, владение основными культурными способами деятельности, способность выбирать для себя род занятий, участников по совместной деятельности;</w:t>
      </w:r>
    </w:p>
    <w:p w:rsidR="00F0127F" w:rsidRPr="00023B84" w:rsidRDefault="00F0127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F0127F" w:rsidRPr="00023B84">
          <w:pgSz w:w="11910" w:h="16840"/>
          <w:pgMar w:top="1000" w:right="740" w:bottom="280" w:left="1600" w:header="739" w:footer="0" w:gutter="0"/>
          <w:cols w:space="720"/>
        </w:sectPr>
      </w:pPr>
    </w:p>
    <w:p w:rsidR="00F0127F" w:rsidRPr="00023B84" w:rsidRDefault="00F0127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127F" w:rsidRPr="00023B84" w:rsidRDefault="00F0127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положительное отношение к миру, разным видам труда, другим людям и самому себе, обладание чувством собственного достоинства, активное взаимодействие со сверстниками и взрослыми, участие в совместных играх. Умение договариваться при разрешении конфликтных ситуаций, учитывая и интересы и чувства других.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Умение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радоваться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чужим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успехам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и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сопереживание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неудачам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других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обладание развитым воображением реализуемое в разных видах деятельности; владение разными видами и формами игр, умение подчиняться правилам и социальным нормам;</w:t>
      </w: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владение в достаточной мере для будущего школьника устной речью для выражения своих мыслей, чувств и желаний; построение речевых высказываний в ситуации общения, выделение звуков в словах;</w:t>
      </w: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крупной и мелкой моторики, выносливости, подвижности, владение основными движениями их контроль и управление в достаточной мере для успешного последующего обучения;</w:t>
      </w: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способность к волевым усилиям, следование социальным нормам поведения и правилам в различных видах деятельности, во взаимоотношениях со сверстниками и взрослыми, умения соблюдать правила безопасного поведения и личной гигиены;</w:t>
      </w:r>
    </w:p>
    <w:p w:rsidR="00F0127F" w:rsidRPr="00023B84" w:rsidRDefault="00F0127F" w:rsidP="00A05FD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любознательность, наблюдательность, интерес к причинн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следственным связям, желание задавать вопросы взрослым и сверстникам, попытки самостоятельного объяснения явлений природы и поступков людей. Владение элементарными представлениями о себе,  природном  и  социальном мире. Умение принимать собственные решения в различных видах деятельности, опираясь на свои знания.</w:t>
      </w:r>
    </w:p>
    <w:p w:rsidR="000704F0" w:rsidRPr="00023B84" w:rsidRDefault="000704F0" w:rsidP="00A05FD0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4F0" w:rsidRPr="00023B84" w:rsidRDefault="000704F0" w:rsidP="00A05FD0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1EF" w:rsidRPr="00023B84" w:rsidRDefault="00B051EF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208" w:rsidRPr="00023B84" w:rsidRDefault="0062488B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21208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21208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мотивационной готовности к школе у старших дошкольников.</w:t>
      </w:r>
    </w:p>
    <w:p w:rsidR="00821208" w:rsidRPr="00023B84" w:rsidRDefault="0062488B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821208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21208" w:rsidRPr="00023B84" w:rsidRDefault="00821208" w:rsidP="00A05F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школе и её значении;</w:t>
      </w:r>
    </w:p>
    <w:p w:rsidR="00821208" w:rsidRPr="00023B84" w:rsidRDefault="00821208" w:rsidP="00A05F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произвольность;</w:t>
      </w:r>
    </w:p>
    <w:p w:rsidR="00821208" w:rsidRPr="00023B84" w:rsidRDefault="00B051EF" w:rsidP="00A05F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 детей</w:t>
      </w:r>
      <w:r w:rsidR="00821208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208" w:rsidRPr="00023B84" w:rsidRDefault="00821208" w:rsidP="00A05FD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психологическую компетентность родителей</w:t>
      </w:r>
      <w:r w:rsidR="00B051EF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педагогов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208" w:rsidRPr="00023B84" w:rsidRDefault="00821208" w:rsidP="00A05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24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сновные формы реализации программы</w:t>
      </w:r>
      <w:bookmarkStart w:id="0" w:name="_GoBack"/>
      <w:bookmarkEnd w:id="0"/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</w:t>
      </w:r>
      <w:r w:rsidR="00B051EF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игры и упражнения</w:t>
      </w:r>
      <w:r w:rsidR="003C7D9A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 в неделю по 30 мин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; индивидуальные</w:t>
      </w:r>
      <w:r w:rsidR="00B051EF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родительские собрания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208" w:rsidRPr="00023B84" w:rsidRDefault="00821208" w:rsidP="00A05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 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 с высоким уровнем мотивационной готовности к обучению в школе, с развитой потребностью к знаниям, умениям, а также стремлением к их совершенствовани</w:t>
      </w:r>
      <w:r w:rsidR="00B051EF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ю, успешно адаптируются к школе.</w:t>
      </w:r>
    </w:p>
    <w:p w:rsidR="00821208" w:rsidRPr="00023B84" w:rsidRDefault="00821208" w:rsidP="00A05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Участники проекта: 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к школе группы, воспитатели подготовительной к школе группы, родители.</w:t>
      </w:r>
    </w:p>
    <w:p w:rsidR="00821208" w:rsidRPr="00023B84" w:rsidRDefault="00821208" w:rsidP="00A05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проекта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– 2018</w:t>
      </w:r>
      <w:r w:rsidR="00F10C9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0C9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="00F10C9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F10C9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proofErr w:type="spellEnd"/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06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рассчитан на 1 учебный год)</w:t>
      </w:r>
    </w:p>
    <w:p w:rsidR="00821208" w:rsidRPr="00023B84" w:rsidRDefault="00821208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Выделены этапы реализации проекта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1208" w:rsidRPr="00023B84" w:rsidRDefault="00F10C96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этап. Диагностический</w:t>
      </w:r>
    </w:p>
    <w:p w:rsidR="00821208" w:rsidRPr="00023B84" w:rsidRDefault="00F10C96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этап. Коррекционно-развивающий</w:t>
      </w:r>
    </w:p>
    <w:p w:rsidR="00821208" w:rsidRPr="00023B84" w:rsidRDefault="00F10C96" w:rsidP="00A0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этап. Итоговый</w:t>
      </w:r>
    </w:p>
    <w:p w:rsidR="00821208" w:rsidRPr="00023B84" w:rsidRDefault="00821208" w:rsidP="00A05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резуль</w:t>
      </w:r>
      <w:r w:rsidR="00F10C9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проекта выбраны следующие диагностические методики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1FA4" w:rsidRPr="00023B84" w:rsidRDefault="00E36F69" w:rsidP="00A05FD0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психосоциальной зрелости (кругозор) -</w:t>
      </w:r>
      <w:r w:rsidR="0090706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тестовая беседа, предложенная С. А. </w:t>
      </w:r>
      <w:proofErr w:type="gramStart"/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Банковым</w:t>
      </w:r>
      <w:proofErr w:type="gramEnd"/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6B11" w:rsidRPr="00023B84">
        <w:rPr>
          <w:sz w:val="28"/>
          <w:szCs w:val="28"/>
          <w:shd w:val="clear" w:color="auto" w:fill="FFFFFF"/>
        </w:rPr>
        <w:t xml:space="preserve"> </w:t>
      </w:r>
    </w:p>
    <w:p w:rsidR="00E36F69" w:rsidRPr="00023B84" w:rsidRDefault="003075D6" w:rsidP="00A05FD0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«Беседа о школе»</w:t>
      </w:r>
      <w:r w:rsidR="002E6B11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E6B11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Т.А.Нежновой</w:t>
      </w:r>
      <w:proofErr w:type="spellEnd"/>
      <w:r w:rsidR="002E6B11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36F69" w:rsidRPr="00023B84" w:rsidRDefault="00E36F69" w:rsidP="00A05FD0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Ориентационный тест школьной зрелости Керна </w:t>
      </w:r>
      <w:r w:rsidR="00531004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0706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7066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7D9A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расика</w:t>
      </w:r>
      <w:proofErr w:type="spellEnd"/>
      <w:r w:rsidR="00531004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004" w:rsidRPr="00023B84" w:rsidRDefault="003075D6" w:rsidP="00A05FD0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Диагностика </w:t>
      </w:r>
      <w:r w:rsidR="008C5B67"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психических процессов (зрительная и слуховая память (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А.Р.Лурия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восприятия (разрезные картинки), мышления (4-й лишний), внимания (найди отличия)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</w:p>
    <w:p w:rsidR="00821208" w:rsidRPr="00023B84" w:rsidRDefault="00531004" w:rsidP="00A05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  <w:r w:rsidR="00821208" w:rsidRPr="00023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</w:p>
    <w:p w:rsidR="00821208" w:rsidRPr="00023B84" w:rsidRDefault="00821208" w:rsidP="00A05F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у</w:t>
      </w:r>
      <w:r w:rsidR="00494885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</w:t>
      </w:r>
      <w:r w:rsidR="00FF615B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</w:t>
      </w:r>
      <w:r w:rsidR="00494885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готовности к школе с </w:t>
      </w:r>
      <w:proofErr w:type="gramStart"/>
      <w:r w:rsidR="00494885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низкого</w:t>
      </w:r>
      <w:proofErr w:type="gramEnd"/>
      <w:r w:rsidR="00494885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средний или высокий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208" w:rsidRPr="00023B84" w:rsidRDefault="00821208" w:rsidP="00A05F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Изменилось негативное эмоциональное отношение детей к школе </w:t>
      </w:r>
      <w:proofErr w:type="gramStart"/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положительное.</w:t>
      </w:r>
    </w:p>
    <w:p w:rsidR="00821208" w:rsidRPr="00023B84" w:rsidRDefault="00494885" w:rsidP="00A05F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Повысилась психологическая </w:t>
      </w:r>
      <w:r w:rsidR="00821208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компетентность воспитателей, родителей по вопрос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готовности старших </w:t>
      </w:r>
      <w:r w:rsidR="00821208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</w:t>
      </w:r>
      <w:r w:rsidR="00821208" w:rsidRPr="0002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208" w:rsidRPr="00023B84" w:rsidRDefault="00821208" w:rsidP="0090706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9A3" w:rsidRPr="00023B84" w:rsidRDefault="00C469A3" w:rsidP="009070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B84">
        <w:rPr>
          <w:rFonts w:ascii="Times New Roman" w:eastAsia="Calibri" w:hAnsi="Times New Roman" w:cs="Times New Roman"/>
          <w:b/>
          <w:sz w:val="28"/>
          <w:szCs w:val="28"/>
        </w:rPr>
        <w:t>Программа развивающих занятий педагога-психолога с подготовительной группой</w:t>
      </w:r>
    </w:p>
    <w:p w:rsidR="00C469A3" w:rsidRPr="00023B84" w:rsidRDefault="00C469A3" w:rsidP="009070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B84">
        <w:rPr>
          <w:rFonts w:ascii="Times New Roman" w:eastAsia="Calibri" w:hAnsi="Times New Roman" w:cs="Times New Roman"/>
          <w:b/>
          <w:sz w:val="28"/>
          <w:szCs w:val="28"/>
        </w:rPr>
        <w:t>«В школу с радостью»</w:t>
      </w:r>
    </w:p>
    <w:p w:rsidR="00C469A3" w:rsidRPr="00023B84" w:rsidRDefault="00C469A3" w:rsidP="0090706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9A3" w:rsidRPr="00023B84" w:rsidRDefault="00C469A3" w:rsidP="0090706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B84">
        <w:rPr>
          <w:rFonts w:ascii="Times New Roman" w:eastAsia="Calibri" w:hAnsi="Times New Roman" w:cs="Times New Roman"/>
          <w:sz w:val="28"/>
          <w:szCs w:val="28"/>
        </w:rPr>
        <w:t>Цель программы: формирование мотивационной готовности.</w:t>
      </w:r>
    </w:p>
    <w:p w:rsidR="00C469A3" w:rsidRPr="00023B84" w:rsidRDefault="00C469A3" w:rsidP="0090706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B84">
        <w:rPr>
          <w:rFonts w:ascii="Times New Roman" w:eastAsia="Calibri" w:hAnsi="Times New Roman" w:cs="Times New Roman"/>
          <w:sz w:val="28"/>
          <w:szCs w:val="28"/>
        </w:rPr>
        <w:t>Задачи: 1.формировать у старших дошкольников понятия о школьной жизни.</w:t>
      </w:r>
    </w:p>
    <w:p w:rsidR="00C469A3" w:rsidRPr="00023B84" w:rsidRDefault="00C469A3" w:rsidP="0090706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B84">
        <w:rPr>
          <w:rFonts w:ascii="Times New Roman" w:eastAsia="Calibri" w:hAnsi="Times New Roman" w:cs="Times New Roman"/>
          <w:sz w:val="28"/>
          <w:szCs w:val="28"/>
        </w:rPr>
        <w:t xml:space="preserve">              2.повысить уровень психологической готовности к школе.</w:t>
      </w:r>
    </w:p>
    <w:p w:rsidR="00C469A3" w:rsidRPr="00023B84" w:rsidRDefault="00C469A3" w:rsidP="0090706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B84">
        <w:rPr>
          <w:rFonts w:ascii="Times New Roman" w:eastAsia="Calibri" w:hAnsi="Times New Roman" w:cs="Times New Roman"/>
          <w:sz w:val="28"/>
          <w:szCs w:val="28"/>
        </w:rPr>
        <w:t xml:space="preserve">              3.развивать коммуникативные навыки у старших дошкольников.</w:t>
      </w:r>
    </w:p>
    <w:p w:rsidR="00C469A3" w:rsidRPr="00023B84" w:rsidRDefault="00C469A3" w:rsidP="0090706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94"/>
        <w:gridCol w:w="2522"/>
        <w:gridCol w:w="7198"/>
      </w:tblGrid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23B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«Знакомство»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коммуникативные навыки, чувство единого коллектива.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«Знакомство с </w:t>
            </w: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эмоциями»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Формировать знания об основных эмоциях, учить </w:t>
            </w: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понимать эмоции окружающих людей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«Словарик эмоций»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адекватные способы выражения своих эмоций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«Школ</w:t>
            </w:r>
            <w:proofErr w:type="gramStart"/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 где?»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представление о школе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«Школьные принадлежности»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представление о школьных принадлежностях</w:t>
            </w: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«Уроки и переменки»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представление о 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школьном </w:t>
            </w:r>
            <w:proofErr w:type="gramStart"/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режиме</w:t>
            </w:r>
            <w:proofErr w:type="gramEnd"/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«Домашние задания»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ответственность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«Школьные оценки»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ответственность, целеустремленность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«Ничего я не боюсь»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адекватную самооценку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«Школьные конфликты»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способность адекватно оценивать свои и чужие поступки, развивать коммуникативные навыки</w:t>
            </w:r>
          </w:p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B84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«Грубые слова», «Драки»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способность адекватно оценивать свои и чужие поступки, развивать регуляторный компонент деятельности</w:t>
            </w:r>
          </w:p>
        </w:tc>
      </w:tr>
      <w:tr w:rsidR="00C469A3" w:rsidRPr="00023B84" w:rsidTr="00C469A3">
        <w:tc>
          <w:tcPr>
            <w:tcW w:w="562" w:type="dxa"/>
          </w:tcPr>
          <w:p w:rsidR="00C469A3" w:rsidRPr="00023B84" w:rsidRDefault="00C469A3" w:rsidP="0090706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«Вместе весело шагать…»</w:t>
            </w:r>
          </w:p>
        </w:tc>
        <w:tc>
          <w:tcPr>
            <w:tcW w:w="7229" w:type="dxa"/>
          </w:tcPr>
          <w:p w:rsidR="00C469A3" w:rsidRPr="00023B84" w:rsidRDefault="00C469A3" w:rsidP="009070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B8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положительное отношение к будущим одноклассникам, развивать коммуникативные навыки</w:t>
            </w:r>
          </w:p>
        </w:tc>
      </w:tr>
    </w:tbl>
    <w:p w:rsidR="009F011D" w:rsidRPr="00023B84" w:rsidRDefault="009F011D" w:rsidP="00907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885" w:rsidRPr="00023B84" w:rsidRDefault="00494885" w:rsidP="000704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885" w:rsidRPr="00023B84" w:rsidRDefault="00494885" w:rsidP="00070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B84">
        <w:rPr>
          <w:rFonts w:ascii="Times New Roman" w:hAnsi="Times New Roman" w:cs="Times New Roman"/>
          <w:b/>
          <w:sz w:val="28"/>
          <w:szCs w:val="28"/>
        </w:rPr>
        <w:t>Работа с родителями и педагогами.</w:t>
      </w:r>
    </w:p>
    <w:p w:rsidR="00494885" w:rsidRPr="00023B84" w:rsidRDefault="00494885" w:rsidP="00907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i/>
          <w:iCs/>
          <w:sz w:val="28"/>
          <w:szCs w:val="28"/>
        </w:rPr>
        <w:t>Анкеты для воспитателей по подготовке к школе.</w:t>
      </w:r>
    </w:p>
    <w:p w:rsidR="00494885" w:rsidRPr="00023B84" w:rsidRDefault="00494885" w:rsidP="0090706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Оценка уровня коммуникабельности педагога с родителями;</w:t>
      </w:r>
    </w:p>
    <w:p w:rsidR="00494885" w:rsidRPr="00023B84" w:rsidRDefault="00494885" w:rsidP="0090706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Определение стиля общения воспитателя с родителями;</w:t>
      </w:r>
    </w:p>
    <w:p w:rsidR="00494885" w:rsidRPr="00023B84" w:rsidRDefault="00494885" w:rsidP="00907066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Анкета для родителей «Готовы ли вы отдать своего ребёнка в школу»</w:t>
      </w:r>
    </w:p>
    <w:p w:rsidR="00494885" w:rsidRPr="00023B84" w:rsidRDefault="00494885" w:rsidP="0090706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4885" w:rsidRPr="00023B84" w:rsidRDefault="00494885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84">
        <w:rPr>
          <w:rFonts w:ascii="Times New Roman" w:hAnsi="Times New Roman" w:cs="Times New Roman"/>
          <w:b/>
          <w:iCs/>
          <w:sz w:val="28"/>
          <w:szCs w:val="28"/>
        </w:rPr>
        <w:t>Беседы, консультации, рекомендации по подготовке к школе, информационные стенды: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Адаптация к школе;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На пороге школы;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Скоро в школу;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Нежелание идти в школу;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lastRenderedPageBreak/>
        <w:t>Балуем ребенка?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Дисциплина – это обучение правильному поведению;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Как развивать самостоятельность ребенка;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Играя – познает мир;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Детская любовь;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Как помочь непопулярному школьнику найти друзей;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Как научить ребенка общаться;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Как научить ребенка защищаться;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Научите ребенка правильно общаться с другими детьми;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84">
        <w:rPr>
          <w:rFonts w:ascii="Times New Roman" w:hAnsi="Times New Roman" w:cs="Times New Roman"/>
          <w:sz w:val="28"/>
          <w:szCs w:val="28"/>
        </w:rPr>
        <w:t>Ребенок-кривляка</w:t>
      </w:r>
      <w:proofErr w:type="gramEnd"/>
      <w:r w:rsidRPr="00023B84">
        <w:rPr>
          <w:rFonts w:ascii="Times New Roman" w:hAnsi="Times New Roman" w:cs="Times New Roman"/>
          <w:sz w:val="28"/>
          <w:szCs w:val="28"/>
        </w:rPr>
        <w:t>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Упрямство, строптивость, своеволие, деспотизм, негативизм;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Трудные дети;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Скоро в школу (мотив обучения);</w:t>
      </w:r>
    </w:p>
    <w:p w:rsidR="00494885" w:rsidRPr="00023B84" w:rsidRDefault="00494885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Компонент «школьно</w:t>
      </w:r>
      <w:r w:rsidR="00E01A92" w:rsidRPr="00023B84">
        <w:rPr>
          <w:rFonts w:ascii="Times New Roman" w:hAnsi="Times New Roman" w:cs="Times New Roman"/>
          <w:sz w:val="28"/>
          <w:szCs w:val="28"/>
        </w:rPr>
        <w:t xml:space="preserve">й </w:t>
      </w:r>
      <w:r w:rsidRPr="00023B84">
        <w:rPr>
          <w:rFonts w:ascii="Times New Roman" w:hAnsi="Times New Roman" w:cs="Times New Roman"/>
          <w:sz w:val="28"/>
          <w:szCs w:val="28"/>
        </w:rPr>
        <w:t>зрелости ребенка».</w:t>
      </w:r>
    </w:p>
    <w:p w:rsidR="00E01A92" w:rsidRPr="00023B84" w:rsidRDefault="00E01A92" w:rsidP="009070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Кризис 7 лет.</w:t>
      </w:r>
    </w:p>
    <w:p w:rsidR="00961E02" w:rsidRPr="00023B84" w:rsidRDefault="00961E02" w:rsidP="0090706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1E02" w:rsidRPr="00023B84" w:rsidRDefault="00961E02" w:rsidP="00907066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84">
        <w:rPr>
          <w:rFonts w:ascii="Times New Roman" w:hAnsi="Times New Roman" w:cs="Times New Roman"/>
          <w:b/>
          <w:sz w:val="28"/>
          <w:szCs w:val="28"/>
        </w:rPr>
        <w:t>Тренинги для родителей:</w:t>
      </w:r>
    </w:p>
    <w:p w:rsidR="00961E02" w:rsidRPr="00023B84" w:rsidRDefault="00961E02" w:rsidP="00907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Родительское собрание «Мамы, в школу собирайтесь!»;</w:t>
      </w: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Тренинг для родителей «Умеем ли мы общаться?»</w:t>
      </w: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Тренинг для родителей «Развитие общительности»;</w:t>
      </w: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Собрание с элементами тренинга "Родители, позаботьтесь о себе!»</w:t>
      </w: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Заседание семейного клуба для родителей в форме игры «Счастливый случай»;</w:t>
      </w: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Беседа на родительском собрании «Не хочу делать уроки!</w:t>
      </w:r>
    </w:p>
    <w:p w:rsidR="00961E02" w:rsidRPr="00023B84" w:rsidRDefault="00961E02" w:rsidP="0090706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Собрание «Посейте в детях доброту».</w:t>
      </w:r>
    </w:p>
    <w:p w:rsidR="00494885" w:rsidRPr="00023B84" w:rsidRDefault="00494885" w:rsidP="000704F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61E02" w:rsidRPr="00023B84" w:rsidRDefault="00961E02" w:rsidP="000704F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B84">
        <w:rPr>
          <w:rFonts w:ascii="Times New Roman" w:hAnsi="Times New Roman" w:cs="Times New Roman"/>
          <w:b/>
          <w:sz w:val="28"/>
          <w:szCs w:val="28"/>
        </w:rPr>
        <w:t>Просвещение педагогов:</w:t>
      </w:r>
    </w:p>
    <w:p w:rsidR="00961E02" w:rsidRPr="00023B84" w:rsidRDefault="00961E02" w:rsidP="00907066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Педсовет</w:t>
      </w:r>
      <w:r w:rsidRPr="00023B84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Pr="00023B84">
        <w:rPr>
          <w:rFonts w:ascii="Times New Roman" w:hAnsi="Times New Roman" w:cs="Times New Roman"/>
          <w:sz w:val="28"/>
          <w:szCs w:val="28"/>
        </w:rPr>
        <w:t>«Старший дошкольник – будущий первоклассник»</w:t>
      </w:r>
      <w:proofErr w:type="gramStart"/>
      <w:r w:rsidRPr="00023B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61E02" w:rsidRPr="00023B84" w:rsidRDefault="00961E02" w:rsidP="00907066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Семинар-практикум «Психологическая готовность к школе»;</w:t>
      </w:r>
    </w:p>
    <w:p w:rsidR="00961E02" w:rsidRPr="00023B84" w:rsidRDefault="00961E02" w:rsidP="0090706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3B84">
        <w:rPr>
          <w:rFonts w:ascii="Times New Roman" w:hAnsi="Times New Roman" w:cs="Times New Roman"/>
          <w:sz w:val="28"/>
          <w:szCs w:val="28"/>
        </w:rPr>
        <w:t>Семинар «Как помочь родителям подготовить ребенка к обучению в школе, используя игры и игрушки»;</w:t>
      </w:r>
    </w:p>
    <w:p w:rsidR="00961E02" w:rsidRPr="00023B84" w:rsidRDefault="00961E02" w:rsidP="00907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E02" w:rsidRPr="00023B84" w:rsidRDefault="00961E02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0704F0">
      <w:pPr>
        <w:shd w:val="clear" w:color="auto" w:fill="FFFFFF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Психолого-педагогическое сопровождение детей в период подготовки к школе одно из важнейших задач ДОУ. Но при этом, возникает ряд проблем, обусловливающих трудности в реализации задачи – обеспечение необходимого и достаточного уровня готовности ребенка к школе. 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Наблюдается неравномерность в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компонентов готовности, </w:t>
      </w: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акцентированность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образовательном процессе на некоторых составляющих готовности и минимальное внимание к другим важным аспектам, дублирование в деятельности воспитателя и педагога-психолога, недостаточное взаимодействие с родителями по вопросам подготовки и готовности детей к школе, недостаточное внимание к детям, которые по результатам  диагностики  не  готовы  к  школе  и  (или)  имеют     готовность</w:t>
      </w:r>
      <w:proofErr w:type="gramEnd"/>
    </w:p>
    <w:p w:rsidR="000704F0" w:rsidRPr="00023B84" w:rsidRDefault="000704F0" w:rsidP="000704F0">
      <w:pPr>
        <w:shd w:val="clear" w:color="auto" w:fill="FFFFFF"/>
        <w:spacing w:after="0" w:line="336" w:lineRule="atLeast"/>
        <w:ind w:left="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«мозаичного» плана (развитость одних базовых качеств и наличие проблем в развитии других, входящих в систему готовности ребенка к школьному обучению).</w:t>
      </w:r>
    </w:p>
    <w:p w:rsidR="000704F0" w:rsidRPr="00023B84" w:rsidRDefault="000704F0" w:rsidP="000704F0">
      <w:pPr>
        <w:shd w:val="clear" w:color="auto" w:fill="FFFFFF"/>
        <w:spacing w:after="0" w:line="336" w:lineRule="atLeast"/>
        <w:ind w:left="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психолого-педагогических исследований и состояния педагогической практики позволил выявить ряд противоречий 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704F0" w:rsidRPr="00023B84" w:rsidRDefault="000704F0" w:rsidP="000704F0">
      <w:pPr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освещѐнностью</w:t>
      </w:r>
      <w:proofErr w:type="spell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вопросов о готовности ребенка к обучению в школе в теоретическом плане и концентрации внимания воспитателей, педагого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психологов на отдельных составляющих готовности ребенка к школе;</w:t>
      </w:r>
    </w:p>
    <w:p w:rsidR="000704F0" w:rsidRPr="00023B84" w:rsidRDefault="000704F0" w:rsidP="000704F0">
      <w:pPr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достаточной теоретической проработкой вопросов психолог</w:t>
      </w:r>
      <w:proofErr w:type="gramStart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педагогического сопровождения ребенка в период подготовки к школе и недостаточным уровнем его организации в образовательных учреждениях;</w:t>
      </w:r>
    </w:p>
    <w:p w:rsidR="000704F0" w:rsidRPr="00023B84" w:rsidRDefault="000704F0" w:rsidP="000704F0">
      <w:pPr>
        <w:numPr>
          <w:ilvl w:val="0"/>
          <w:numId w:val="1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 обеспечения готовности детей к школе с ориентацией на общую «диагностическую картину» и минимальное внимание в процессе подготовки детей к школе к детям, входящим по показателям готовности в группу «риска».</w:t>
      </w: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4F0" w:rsidRPr="00023B84" w:rsidRDefault="000704F0" w:rsidP="0090706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04F0" w:rsidRPr="00023B84" w:rsidSect="009070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DAB"/>
    <w:multiLevelType w:val="multilevel"/>
    <w:tmpl w:val="EE76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57180"/>
    <w:multiLevelType w:val="hybridMultilevel"/>
    <w:tmpl w:val="3892A1C2"/>
    <w:lvl w:ilvl="0" w:tplc="0926493A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0045EBA">
      <w:numFmt w:val="bullet"/>
      <w:lvlText w:val="•"/>
      <w:lvlJc w:val="left"/>
      <w:pPr>
        <w:ind w:left="1046" w:hanging="216"/>
      </w:pPr>
    </w:lvl>
    <w:lvl w:ilvl="2" w:tplc="71646644">
      <w:numFmt w:val="bullet"/>
      <w:lvlText w:val="•"/>
      <w:lvlJc w:val="left"/>
      <w:pPr>
        <w:ind w:left="1993" w:hanging="216"/>
      </w:pPr>
    </w:lvl>
    <w:lvl w:ilvl="3" w:tplc="BB682298">
      <w:numFmt w:val="bullet"/>
      <w:lvlText w:val="•"/>
      <w:lvlJc w:val="left"/>
      <w:pPr>
        <w:ind w:left="2939" w:hanging="216"/>
      </w:pPr>
    </w:lvl>
    <w:lvl w:ilvl="4" w:tplc="71089844">
      <w:numFmt w:val="bullet"/>
      <w:lvlText w:val="•"/>
      <w:lvlJc w:val="left"/>
      <w:pPr>
        <w:ind w:left="3886" w:hanging="216"/>
      </w:pPr>
    </w:lvl>
    <w:lvl w:ilvl="5" w:tplc="FC2015D2">
      <w:numFmt w:val="bullet"/>
      <w:lvlText w:val="•"/>
      <w:lvlJc w:val="left"/>
      <w:pPr>
        <w:ind w:left="4833" w:hanging="216"/>
      </w:pPr>
    </w:lvl>
    <w:lvl w:ilvl="6" w:tplc="9560EFB4">
      <w:numFmt w:val="bullet"/>
      <w:lvlText w:val="•"/>
      <w:lvlJc w:val="left"/>
      <w:pPr>
        <w:ind w:left="5779" w:hanging="216"/>
      </w:pPr>
    </w:lvl>
    <w:lvl w:ilvl="7" w:tplc="4A760FC6">
      <w:numFmt w:val="bullet"/>
      <w:lvlText w:val="•"/>
      <w:lvlJc w:val="left"/>
      <w:pPr>
        <w:ind w:left="6726" w:hanging="216"/>
      </w:pPr>
    </w:lvl>
    <w:lvl w:ilvl="8" w:tplc="96BC206A">
      <w:numFmt w:val="bullet"/>
      <w:lvlText w:val="•"/>
      <w:lvlJc w:val="left"/>
      <w:pPr>
        <w:ind w:left="7673" w:hanging="216"/>
      </w:pPr>
    </w:lvl>
  </w:abstractNum>
  <w:abstractNum w:abstractNumId="2">
    <w:nsid w:val="19575564"/>
    <w:multiLevelType w:val="hybridMultilevel"/>
    <w:tmpl w:val="6E72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38A1"/>
    <w:multiLevelType w:val="multilevel"/>
    <w:tmpl w:val="4B96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E2B26"/>
    <w:multiLevelType w:val="multilevel"/>
    <w:tmpl w:val="F5BC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748BA"/>
    <w:multiLevelType w:val="multilevel"/>
    <w:tmpl w:val="A43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41D18"/>
    <w:multiLevelType w:val="hybridMultilevel"/>
    <w:tmpl w:val="A21C8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414C8"/>
    <w:multiLevelType w:val="multilevel"/>
    <w:tmpl w:val="F54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C11CC"/>
    <w:multiLevelType w:val="hybridMultilevel"/>
    <w:tmpl w:val="E644743C"/>
    <w:lvl w:ilvl="0" w:tplc="8E3AA7D4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1AFEC0">
      <w:numFmt w:val="bullet"/>
      <w:lvlText w:val="•"/>
      <w:lvlJc w:val="left"/>
      <w:pPr>
        <w:ind w:left="1046" w:hanging="173"/>
      </w:pPr>
    </w:lvl>
    <w:lvl w:ilvl="2" w:tplc="AA4C951E">
      <w:numFmt w:val="bullet"/>
      <w:lvlText w:val="•"/>
      <w:lvlJc w:val="left"/>
      <w:pPr>
        <w:ind w:left="1993" w:hanging="173"/>
      </w:pPr>
    </w:lvl>
    <w:lvl w:ilvl="3" w:tplc="21FAC02C">
      <w:numFmt w:val="bullet"/>
      <w:lvlText w:val="•"/>
      <w:lvlJc w:val="left"/>
      <w:pPr>
        <w:ind w:left="2939" w:hanging="173"/>
      </w:pPr>
    </w:lvl>
    <w:lvl w:ilvl="4" w:tplc="FC00226C">
      <w:numFmt w:val="bullet"/>
      <w:lvlText w:val="•"/>
      <w:lvlJc w:val="left"/>
      <w:pPr>
        <w:ind w:left="3886" w:hanging="173"/>
      </w:pPr>
    </w:lvl>
    <w:lvl w:ilvl="5" w:tplc="FC285620">
      <w:numFmt w:val="bullet"/>
      <w:lvlText w:val="•"/>
      <w:lvlJc w:val="left"/>
      <w:pPr>
        <w:ind w:left="4833" w:hanging="173"/>
      </w:pPr>
    </w:lvl>
    <w:lvl w:ilvl="6" w:tplc="5C9AE952">
      <w:numFmt w:val="bullet"/>
      <w:lvlText w:val="•"/>
      <w:lvlJc w:val="left"/>
      <w:pPr>
        <w:ind w:left="5779" w:hanging="173"/>
      </w:pPr>
    </w:lvl>
    <w:lvl w:ilvl="7" w:tplc="A5D2F616">
      <w:numFmt w:val="bullet"/>
      <w:lvlText w:val="•"/>
      <w:lvlJc w:val="left"/>
      <w:pPr>
        <w:ind w:left="6726" w:hanging="173"/>
      </w:pPr>
    </w:lvl>
    <w:lvl w:ilvl="8" w:tplc="6B1C89AC">
      <w:numFmt w:val="bullet"/>
      <w:lvlText w:val="•"/>
      <w:lvlJc w:val="left"/>
      <w:pPr>
        <w:ind w:left="7673" w:hanging="173"/>
      </w:pPr>
    </w:lvl>
  </w:abstractNum>
  <w:abstractNum w:abstractNumId="9">
    <w:nsid w:val="63626A3D"/>
    <w:multiLevelType w:val="hybridMultilevel"/>
    <w:tmpl w:val="7D88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B5230"/>
    <w:multiLevelType w:val="multilevel"/>
    <w:tmpl w:val="982E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ED198D"/>
    <w:multiLevelType w:val="multilevel"/>
    <w:tmpl w:val="F828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83D3F"/>
    <w:multiLevelType w:val="hybridMultilevel"/>
    <w:tmpl w:val="ABDCB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9"/>
    <w:rsid w:val="00023B84"/>
    <w:rsid w:val="000704F0"/>
    <w:rsid w:val="002E6B11"/>
    <w:rsid w:val="003075D6"/>
    <w:rsid w:val="003C7D9A"/>
    <w:rsid w:val="00494885"/>
    <w:rsid w:val="00531004"/>
    <w:rsid w:val="0062488B"/>
    <w:rsid w:val="00821208"/>
    <w:rsid w:val="008C5B67"/>
    <w:rsid w:val="00907066"/>
    <w:rsid w:val="00961E02"/>
    <w:rsid w:val="009F011D"/>
    <w:rsid w:val="00A038C6"/>
    <w:rsid w:val="00A05FD0"/>
    <w:rsid w:val="00A31D1A"/>
    <w:rsid w:val="00AD39F9"/>
    <w:rsid w:val="00B051EF"/>
    <w:rsid w:val="00BA1486"/>
    <w:rsid w:val="00C4567E"/>
    <w:rsid w:val="00C469A3"/>
    <w:rsid w:val="00CB2403"/>
    <w:rsid w:val="00E01A92"/>
    <w:rsid w:val="00E36F69"/>
    <w:rsid w:val="00F0127F"/>
    <w:rsid w:val="00F10C96"/>
    <w:rsid w:val="00FE1FA4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2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6F6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0127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1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2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6F6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0127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1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2017-03-08T13:49:00Z</dcterms:created>
  <dcterms:modified xsi:type="dcterms:W3CDTF">2018-03-22T13:15:00Z</dcterms:modified>
</cp:coreProperties>
</file>