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82" w:rsidRPr="007F3882" w:rsidRDefault="007F3882" w:rsidP="007F3882">
      <w:pPr>
        <w:spacing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7F3882">
        <w:rPr>
          <w:rFonts w:ascii="Times New Roman" w:eastAsiaTheme="minorEastAsia" w:hAnsi="Times New Roman"/>
          <w:sz w:val="28"/>
          <w:szCs w:val="28"/>
        </w:rPr>
        <w:t>Муниципальное казенное дошкольное образовательное учреждение города Новосибирска «Детский сад № 9 комбинированного вида»</w:t>
      </w: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5F0" w:rsidRDefault="00EB45F0" w:rsidP="00EB45F0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F3882">
        <w:rPr>
          <w:rFonts w:ascii="Times New Roman" w:hAnsi="Times New Roman"/>
          <w:sz w:val="28"/>
          <w:szCs w:val="28"/>
        </w:rPr>
        <w:t>Эффективность становления профессионализма педагога-психолога в процессе работы с детьми-инвалидами дошкольного и младшего школьного возраста</w:t>
      </w: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3882" w:rsidRP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«Сенсомоторное развитие ребенка»</w:t>
      </w: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Pr="007F3882" w:rsidRDefault="007F3882" w:rsidP="007F3882">
      <w:pPr>
        <w:pStyle w:val="a4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F3882">
        <w:rPr>
          <w:rFonts w:ascii="Times New Roman" w:hAnsi="Times New Roman"/>
          <w:sz w:val="28"/>
          <w:szCs w:val="28"/>
        </w:rPr>
        <w:t xml:space="preserve">Автор: </w:t>
      </w:r>
    </w:p>
    <w:p w:rsidR="007F3882" w:rsidRPr="007F3882" w:rsidRDefault="007F3882" w:rsidP="007F3882">
      <w:pPr>
        <w:pStyle w:val="a4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F3882">
        <w:rPr>
          <w:rFonts w:ascii="Times New Roman" w:hAnsi="Times New Roman"/>
          <w:sz w:val="28"/>
          <w:szCs w:val="28"/>
        </w:rPr>
        <w:t>к.п.н</w:t>
      </w:r>
      <w:proofErr w:type="spellEnd"/>
      <w:r w:rsidRPr="007F3882">
        <w:rPr>
          <w:rFonts w:ascii="Times New Roman" w:hAnsi="Times New Roman"/>
          <w:sz w:val="28"/>
          <w:szCs w:val="28"/>
        </w:rPr>
        <w:t>., педагог – психолог</w:t>
      </w:r>
    </w:p>
    <w:p w:rsidR="007F3882" w:rsidRPr="007F3882" w:rsidRDefault="007F3882" w:rsidP="007F3882">
      <w:pPr>
        <w:pStyle w:val="a4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F3882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7F3882" w:rsidRPr="007F3882" w:rsidRDefault="007F3882" w:rsidP="007F3882">
      <w:pPr>
        <w:pStyle w:val="a4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F3882">
        <w:rPr>
          <w:rFonts w:ascii="Times New Roman" w:hAnsi="Times New Roman"/>
          <w:sz w:val="28"/>
          <w:szCs w:val="28"/>
        </w:rPr>
        <w:t xml:space="preserve"> Наталья Борисовна Никитина</w:t>
      </w: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882" w:rsidRPr="007F3882" w:rsidRDefault="007F3882" w:rsidP="007F388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F3882" w:rsidRDefault="007F3882" w:rsidP="00EB45F0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различных профессиональных задач педагога-психолога, во-первых, связано с умением владеть психолого-педагогическими технологиями, в основе которых лежат данные об особенностях детей разных проблемных групп, во-вторых, зависит  от  специфики учреждения, в котором работает педагог-психолог, и от умения  продуктивно организовать своею деятельность. Важна возможность работать в соответствии с фронтальной инструкцией, то есть возможность действовать по алгоритму последовательных действий, помогающему  эффективно реализовывать  программу и достигать высоких результатов по заданным критериям. Способность выявить проблемное звено и </w:t>
      </w:r>
      <w:proofErr w:type="gramStart"/>
      <w:r>
        <w:rPr>
          <w:rFonts w:ascii="Times New Roman" w:hAnsi="Times New Roman"/>
          <w:sz w:val="28"/>
          <w:szCs w:val="28"/>
        </w:rPr>
        <w:t>выбрать необходимые средства воздействия необходимы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определения и разработки программы коррекции. После того как была подобранна программа необходима  последовательная поэтапная реализация. Но для  диагностики качества проведенной работы важно умение самодиагностики и после проведенных коррекционно-развивающих действий, что помогает определить эффективность подобранной программы и  возможные изменения методов воздействия. 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оценки результативности выполняемых действий, необходимо учитывать индивидуальные особенности ребенка и отслеживать изменения уровней заданных критериев (познавательное, эмоциональное, </w:t>
      </w:r>
      <w:proofErr w:type="spellStart"/>
      <w:r>
        <w:rPr>
          <w:rFonts w:ascii="Times New Roman" w:hAnsi="Times New Roman"/>
          <w:sz w:val="28"/>
          <w:szCs w:val="28"/>
        </w:rPr>
        <w:t>сенсомотроное</w:t>
      </w:r>
      <w:proofErr w:type="spellEnd"/>
      <w:r>
        <w:rPr>
          <w:rFonts w:ascii="Times New Roman" w:hAnsi="Times New Roman"/>
          <w:sz w:val="28"/>
          <w:szCs w:val="28"/>
        </w:rPr>
        <w:t xml:space="preserve"> и коммуникативное развитие).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 нашей стране и за рубежом воспитание детей с отклонениями в развитии является социально приемлемым так же,  как и воспитание их здоровых сверстников. Практика показывает, что таким семьям необходима помощь со стороны государства, общества и специалистов.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последние годы в нашей стране быстро развивается гибкая система интеграции детей с особыми потребностями в общество, расширяются возможности выбора стратегий воспитания и обучения  детей. В связи с этим </w:t>
      </w:r>
      <w:r>
        <w:rPr>
          <w:rFonts w:ascii="Times New Roman" w:hAnsi="Times New Roman"/>
          <w:sz w:val="28"/>
          <w:szCs w:val="28"/>
        </w:rPr>
        <w:lastRenderedPageBreak/>
        <w:t>особенно важной становится проблема новых технологий взаимодействия родителей и специалистов, специалистов и семьи.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Профессионализм в  работе педагога-психолога влияет на эффективность в работе с детьми с особыми потребностями. Умение выявить проблемное звено,  выбрать средства коррекции, разработать эффективную программу, поэтапно реализовать и  провести самоконтроль качества проделанной работы – это  технология, которая позволяет добиться  высоких результатов в процессе профессиональной деятельности педагога-психолога.</w:t>
      </w:r>
    </w:p>
    <w:p w:rsidR="00EB45F0" w:rsidRDefault="00EB45F0" w:rsidP="00EB45F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Разработано достаточно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как в области психологической помощи нормально развивающимся детям, так и в сфере психологического сопровождения детей-инвалидов.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программы, реализуемые в образовательном учреждении, имеют парциальный характер и должны быть согласованы с основной программой обучения и воспитания. При этом они имеют собственную теоретико-методологическую основу, методы и формы воздействия, планирование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 Различные авторы</w:t>
      </w:r>
      <w:r w:rsidR="00DC5F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в возрастной, так и в специальной психологии предлагают свои подходы и требования к разработке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(</w:t>
      </w:r>
      <w:r>
        <w:rPr>
          <w:rFonts w:ascii="Times New Roman" w:hAnsi="Times New Roman"/>
          <w:bCs/>
          <w:spacing w:val="-9"/>
          <w:sz w:val="28"/>
          <w:szCs w:val="28"/>
        </w:rPr>
        <w:t>А.К. </w:t>
      </w:r>
      <w:proofErr w:type="spellStart"/>
      <w:r>
        <w:rPr>
          <w:rFonts w:ascii="Times New Roman" w:hAnsi="Times New Roman"/>
          <w:bCs/>
          <w:spacing w:val="-9"/>
          <w:sz w:val="28"/>
          <w:szCs w:val="28"/>
        </w:rPr>
        <w:t>Болотова</w:t>
      </w:r>
      <w:proofErr w:type="spellEnd"/>
      <w:r>
        <w:rPr>
          <w:rFonts w:ascii="Times New Roman" w:hAnsi="Times New Roman"/>
          <w:bCs/>
          <w:spacing w:val="-9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И.В. Дубровина, </w:t>
      </w:r>
      <w:r>
        <w:rPr>
          <w:rFonts w:ascii="Times New Roman" w:hAnsi="Times New Roman"/>
          <w:bCs/>
          <w:spacing w:val="-9"/>
          <w:sz w:val="28"/>
          <w:szCs w:val="28"/>
        </w:rPr>
        <w:t xml:space="preserve">И.В. Макарова, О.А. Орехова, </w:t>
      </w:r>
      <w:r>
        <w:rPr>
          <w:rFonts w:ascii="Times New Roman" w:hAnsi="Times New Roman"/>
          <w:sz w:val="28"/>
          <w:szCs w:val="28"/>
        </w:rPr>
        <w:t>О.В. </w:t>
      </w:r>
      <w:proofErr w:type="spellStart"/>
      <w:r>
        <w:rPr>
          <w:rFonts w:ascii="Times New Roman" w:hAnsi="Times New Roman"/>
          <w:sz w:val="28"/>
          <w:szCs w:val="28"/>
        </w:rPr>
        <w:t>Хухлаева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др.). При </w:t>
      </w:r>
      <w:r>
        <w:rPr>
          <w:rFonts w:ascii="Times New Roman" w:hAnsi="Times New Roman"/>
          <w:sz w:val="28"/>
          <w:szCs w:val="28"/>
          <w:lang w:val="uk-UA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отмечаются общие тенденции в разработке  программ:       </w:t>
      </w:r>
    </w:p>
    <w:p w:rsidR="00EB45F0" w:rsidRDefault="00EB45F0" w:rsidP="00EB45F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воздействие должно опираться на принципы психолого-педагогической коррекции;       </w:t>
      </w:r>
    </w:p>
    <w:p w:rsidR="00EB45F0" w:rsidRDefault="00EB45F0" w:rsidP="00EB45F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программа должна носить развивающий характер и основываться на знания об особенностях детей, на которых направляется воздействие; знания об этих особенностях добываются  посредством психолого-педагогической диагностики;        </w:t>
      </w:r>
    </w:p>
    <w:p w:rsidR="00EB45F0" w:rsidRDefault="00EB45F0" w:rsidP="00EB45F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программа разрабатывается и осуществляется в совместной деятельности педагога-психолога  образовательного учреждения и специалистов учреждения (воспитателя, учителя);   </w:t>
      </w:r>
    </w:p>
    <w:p w:rsidR="00EB45F0" w:rsidRDefault="00EB45F0" w:rsidP="00EB45F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 проводится в рамках ведущей деятельности ребенка; задачи и формы программы зависят от типа учреждения.</w:t>
      </w:r>
    </w:p>
    <w:p w:rsidR="00EB45F0" w:rsidRDefault="00DC5F3C" w:rsidP="00EB45F0">
      <w:pPr>
        <w:widowControl w:val="0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Р</w:t>
      </w:r>
      <w:r w:rsidR="00EB45F0">
        <w:rPr>
          <w:rFonts w:ascii="Times New Roman" w:hAnsi="Times New Roman"/>
          <w:sz w:val="28"/>
          <w:szCs w:val="28"/>
        </w:rPr>
        <w:t xml:space="preserve">азработана программа «Сенсомоторного развития детей-инвалидов». Данная программа может быть использована для проведения коррекционно-развивающих занятий с детьми  от 5 до 10 лет. В процессе реализации программы педагог-психолог реализует технологию, позволяющую  достигать высокого результата по выделенным критериям. Технология включает в себя умения выявить проблемное звено, выбрать средства воздействия.  Поэтапная реализация программы дает возможность эффективно решать проблемы в эмоциональном развитии детей-инвалидов. Проведение самоконтроля обеспечивает выявление недочетов и возможности их устранения. </w:t>
      </w:r>
    </w:p>
    <w:p w:rsidR="00EB45F0" w:rsidRDefault="00EB45F0" w:rsidP="00EB45F0">
      <w:pPr>
        <w:widowControl w:val="0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Диагнозы, при которых данная программа может быть рекомендована: ДЦП, последствия перенесенной </w:t>
      </w:r>
      <w:proofErr w:type="spellStart"/>
      <w:r>
        <w:rPr>
          <w:rFonts w:ascii="Times New Roman" w:hAnsi="Times New Roman"/>
          <w:sz w:val="28"/>
          <w:szCs w:val="28"/>
        </w:rPr>
        <w:t>нейроинфекции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, последствия перенесенного </w:t>
      </w:r>
      <w:proofErr w:type="spellStart"/>
      <w:r>
        <w:rPr>
          <w:rFonts w:ascii="Times New Roman" w:hAnsi="Times New Roman"/>
          <w:sz w:val="28"/>
          <w:szCs w:val="28"/>
        </w:rPr>
        <w:t>менинго</w:t>
      </w:r>
      <w:proofErr w:type="spellEnd"/>
      <w:r>
        <w:rPr>
          <w:rFonts w:ascii="Times New Roman" w:hAnsi="Times New Roman"/>
          <w:sz w:val="28"/>
          <w:szCs w:val="28"/>
        </w:rPr>
        <w:t xml:space="preserve">-энцефалита, </w:t>
      </w:r>
      <w:proofErr w:type="spellStart"/>
      <w:r>
        <w:rPr>
          <w:rFonts w:ascii="Times New Roman" w:hAnsi="Times New Roman"/>
          <w:sz w:val="28"/>
          <w:szCs w:val="28"/>
        </w:rPr>
        <w:t>резидуальная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энцефалопатия, болезнь Дауна, дети с мышечной патологией, прогрессирующая мышечная дистрофия с аномалией мозга, гидроцефалией. </w:t>
      </w:r>
    </w:p>
    <w:p w:rsidR="00EB45F0" w:rsidRDefault="00EB45F0" w:rsidP="00EB45F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Пояснительная записка к программе</w:t>
      </w:r>
    </w:p>
    <w:p w:rsidR="00EB45F0" w:rsidRDefault="00EB45F0" w:rsidP="00EB45F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«Сенсомоторное развитие детей-инвалидов»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реабилитации детей с отклонениями в развитии предусматривает различные виды стимулирующего воздействия. Особенно важно, чтобы ребенок активно участвовал в этом процессе, а занятия по развитию мелкой моторики, сенсорного развития были посильными, усложнялись постепенно и доставляли ребенку удовольствие.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Сенсорное развитие и развитие моторики ребенка позволяет решать  задачи  его  реабилитации. Таким образом, роль стимула развития центральной нервной системы, всех психических процессов, 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частности –  речи, выполняет формирование и совершенствование тонкой моторики кисти и пальцев  рук. 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Данная программа включает в себя серию занятий, развивающих мелкую моторику рук детей разного возраста и обогащающих сенсорное восприятие окружающего мира. Развитие интеллектуальных  и  мыслительных  процессов  необходимо начинать  с  развития  движений  пальцев рук  и тела. Развитию кисти руки  принадлежит  важная  роль  в  формировании  головного  мозга и стимуляции речевого развития, так как рука имеет самое большое представительство  в  коре  головного  мозга. 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Развивая моторику, мы формируем  предпосылки для развития  психических процессов. Работы В.М. Бехтерева,   А.Н. Леонтьева, А.Р. </w:t>
      </w:r>
      <w:proofErr w:type="spellStart"/>
      <w:r>
        <w:rPr>
          <w:rFonts w:ascii="Times New Roman" w:hAnsi="Times New Roman"/>
          <w:sz w:val="28"/>
          <w:szCs w:val="28"/>
        </w:rPr>
        <w:t>Лурия</w:t>
      </w:r>
      <w:proofErr w:type="spellEnd"/>
      <w:r>
        <w:rPr>
          <w:rFonts w:ascii="Times New Roman" w:hAnsi="Times New Roman"/>
          <w:sz w:val="28"/>
          <w:szCs w:val="28"/>
        </w:rPr>
        <w:t>, Н.С. </w:t>
      </w:r>
      <w:proofErr w:type="spellStart"/>
      <w:r>
        <w:rPr>
          <w:rFonts w:ascii="Times New Roman" w:hAnsi="Times New Roman"/>
          <w:sz w:val="28"/>
          <w:szCs w:val="28"/>
        </w:rPr>
        <w:t>Лейтеса</w:t>
      </w:r>
      <w:proofErr w:type="spellEnd"/>
      <w:r>
        <w:rPr>
          <w:rFonts w:ascii="Times New Roman" w:hAnsi="Times New Roman"/>
          <w:sz w:val="28"/>
          <w:szCs w:val="28"/>
        </w:rPr>
        <w:t>, П.Н. Анохина, И.М. Сеченова обосновали роль влияния манипуляций рук в функционировании высшей нервной деятельности и речевом развитии ребенка. Следовательно, коррекционная работа должна  быть  направлена  от  движения  к  мышлению.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Дети с ограниченными возможностями – это достаточно сложный, своеобразный контингент. Их отличает ряд особенностей, главная из которых заключается в том, что результаты коррекции и развития психолог ждет достаточно долго. 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Важно, чтобы все занятия проходили в форме игры, поскольку это одно из самых сильных воспитательных и развивающих средств  общества. Игру принято называть основным видом деятельности ребенка, поскольку именно здесь проявляются и развиваются различные стороны личности  ребенка,  удовлетворяются  многие  потребности. 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развитие и обогащение сенсомоторного опыта ребенка для коррекции  различных патологий через воздействие на органы чувств посредствам тактильной,  визуальной  и  звуковой  стимуляции.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Задачи программы: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Снятие эмоционального напряжения;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основ коммуникативной культуры;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сенсорного опыта;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мелкой моторики рук;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моторной координации;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воображения;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Стимуляция тактильных анализаторов;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познавательных процессов;</w:t>
      </w:r>
    </w:p>
    <w:p w:rsidR="00EB45F0" w:rsidRDefault="00EB45F0" w:rsidP="00EB45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способов эффективного взаимодействия (умение договориться, уступить, увидеть успехи);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Достижение этих задач возможно при выполнении следующих условий: </w:t>
      </w:r>
      <w:r>
        <w:rPr>
          <w:rFonts w:ascii="Times New Roman" w:hAnsi="Times New Roman"/>
          <w:sz w:val="28"/>
          <w:szCs w:val="28"/>
        </w:rPr>
        <w:t>эмоционально-стимулирующее общение во время занятия;  занимательность процесса обучения; создание доброжелательной обстановки во время занятий; оснащенность кабинета психолога необходимым оборудованием; учет готовности ребенка к разным формам сотрудничества; музыкальное сопровождение занятий (желательна классическая музыка, звуки природы, музыка из детских мультфильмов); частая смена деятельности на занятиях;</w:t>
      </w:r>
      <w:proofErr w:type="gramEnd"/>
    </w:p>
    <w:p w:rsidR="00EB45F0" w:rsidRDefault="00EB45F0" w:rsidP="00EB45F0">
      <w:pPr>
        <w:spacing w:after="0" w:line="360" w:lineRule="auto"/>
        <w:ind w:firstLine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Основные  этапы  работы</w:t>
      </w:r>
    </w:p>
    <w:p w:rsidR="00EB45F0" w:rsidRDefault="00EB45F0" w:rsidP="00EB45F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Предварительный  этап:</w:t>
      </w:r>
    </w:p>
    <w:p w:rsidR="00EB45F0" w:rsidRDefault="00EB45F0" w:rsidP="00EB45F0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 анамнеза  каждого  ребенка;</w:t>
      </w:r>
    </w:p>
    <w:p w:rsidR="00EB45F0" w:rsidRDefault="00EB45F0" w:rsidP="00EB45F0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проблемного звена;</w:t>
      </w:r>
    </w:p>
    <w:p w:rsidR="00EB45F0" w:rsidRDefault="00EB45F0" w:rsidP="00EB45F0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Заполнение  карт  ребенка;</w:t>
      </w:r>
    </w:p>
    <w:p w:rsidR="00EB45F0" w:rsidRDefault="00EB45F0" w:rsidP="00EB45F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Диагностический  этап:</w:t>
      </w:r>
    </w:p>
    <w:p w:rsidR="00EB45F0" w:rsidRDefault="00EB45F0" w:rsidP="00EB45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Выявление  уровня  развития  каждого  ребенка;</w:t>
      </w:r>
    </w:p>
    <w:p w:rsidR="00EB45F0" w:rsidRDefault="00EB45F0" w:rsidP="00EB45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Консультация  с  родителями;</w:t>
      </w:r>
    </w:p>
    <w:p w:rsidR="00EB45F0" w:rsidRDefault="00EB45F0" w:rsidP="00EB45F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Коррекционно-развивающий  этап:</w:t>
      </w:r>
    </w:p>
    <w:p w:rsidR="00EB45F0" w:rsidRDefault="00EB45F0" w:rsidP="00EB45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коррекционно-развивающей работы с применением заданий и техник сенсорного развития и развития  мелкой  моторики  рук через эмоциональное воздействие в процессе занятий;</w:t>
      </w:r>
    </w:p>
    <w:p w:rsidR="00EB45F0" w:rsidRDefault="00EB45F0" w:rsidP="00EB45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Динамическое наблюдение ребенка в процессе коррекции педагогом-психологом;</w:t>
      </w:r>
    </w:p>
    <w:p w:rsidR="00EB45F0" w:rsidRDefault="00EB45F0" w:rsidP="00EB45F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Заключительный  этап:</w:t>
      </w:r>
    </w:p>
    <w:p w:rsidR="00EB45F0" w:rsidRDefault="00EB45F0" w:rsidP="00EB45F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Диагностика результативности проведенных коррекционно-развивающих занятий по  окончании  программы;</w:t>
      </w:r>
    </w:p>
    <w:p w:rsidR="00EB45F0" w:rsidRDefault="00EB45F0" w:rsidP="00EB45F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 динамики  развития  ребенка;</w:t>
      </w:r>
    </w:p>
    <w:p w:rsidR="00EB45F0" w:rsidRDefault="00EB45F0" w:rsidP="00EB45F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Самоконтроль качества работы (выявление проблемных элементов и нахождение способов их устранения).</w:t>
      </w:r>
    </w:p>
    <w:p w:rsidR="00EB45F0" w:rsidRDefault="00EB45F0" w:rsidP="00EB45F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Периодичность занятий – два раза в неделю. Длительность одного  занятия  20-30 минут. </w:t>
      </w:r>
    </w:p>
    <w:p w:rsidR="00EB45F0" w:rsidRDefault="00EB45F0" w:rsidP="00EB45F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каждом занятии упражнения и задания повторяются с использованием более сложных материалов и с учетом индивидуальных  особенностей  детей. </w:t>
      </w:r>
    </w:p>
    <w:p w:rsidR="00EB45F0" w:rsidRDefault="00EB45F0" w:rsidP="00EB45F0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Примерная  структура  занятий</w:t>
      </w:r>
    </w:p>
    <w:p w:rsidR="00EB45F0" w:rsidRDefault="00EB45F0" w:rsidP="00EB45F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Организационная часть:</w:t>
      </w:r>
    </w:p>
    <w:p w:rsidR="00EB45F0" w:rsidRDefault="00EB45F0" w:rsidP="00EB45F0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и упражнения, помогающие снять психоэмоциональное напряжение, развить коммуникативные способности.</w:t>
      </w:r>
    </w:p>
    <w:p w:rsidR="00EB45F0" w:rsidRDefault="00EB45F0" w:rsidP="00EB45F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Содержательная часть:</w:t>
      </w:r>
    </w:p>
    <w:p w:rsidR="00EB45F0" w:rsidRDefault="00EB45F0" w:rsidP="00EB45F0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Игры, упражнения, задания на восприятие признаков и свой</w:t>
      </w:r>
      <w:proofErr w:type="gramStart"/>
      <w:r>
        <w:rPr>
          <w:rFonts w:ascii="Times New Roman" w:hAnsi="Times New Roman"/>
          <w:sz w:val="28"/>
          <w:szCs w:val="28"/>
        </w:rPr>
        <w:t>ств пр</w:t>
      </w:r>
      <w:proofErr w:type="gramEnd"/>
      <w:r>
        <w:rPr>
          <w:rFonts w:ascii="Times New Roman" w:hAnsi="Times New Roman"/>
          <w:sz w:val="28"/>
          <w:szCs w:val="28"/>
        </w:rPr>
        <w:t>едметного окружающего мира;</w:t>
      </w:r>
    </w:p>
    <w:p w:rsidR="00EB45F0" w:rsidRDefault="00EB45F0" w:rsidP="00EB45F0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заданий, развивающих мелкую и крупную моторику, активность, </w:t>
      </w:r>
      <w:proofErr w:type="spellStart"/>
      <w:r>
        <w:rPr>
          <w:rFonts w:ascii="Times New Roman" w:hAnsi="Times New Roman"/>
          <w:sz w:val="28"/>
          <w:szCs w:val="28"/>
        </w:rPr>
        <w:t>дифференцированность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восприятия на основе наглядно-практических, наглядно-образных действий с использованием сенсорной комнаты.</w:t>
      </w:r>
    </w:p>
    <w:p w:rsidR="00EB45F0" w:rsidRDefault="00EB45F0" w:rsidP="00EB45F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часть:</w:t>
      </w:r>
    </w:p>
    <w:p w:rsidR="00EB45F0" w:rsidRDefault="00EB45F0" w:rsidP="00EB45F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по результатам проведенных занятий;</w:t>
      </w:r>
    </w:p>
    <w:p w:rsidR="00EB45F0" w:rsidRDefault="00EB45F0" w:rsidP="00EB45F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Предполагаемый результат: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обогащение сенсорного опыта;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эмоциональное развитие ребенка; развитие восприятия детей; развитие коммуникативных навыков; развитие мелкой моторики рук; совершенствование моторной координации.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45F0" w:rsidRDefault="00EB45F0" w:rsidP="00EB45F0">
      <w:pPr>
        <w:spacing w:after="0" w:line="360" w:lineRule="auto"/>
        <w:ind w:left="108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Тематический план программы (Таблица 11)</w:t>
      </w:r>
    </w:p>
    <w:tbl>
      <w:tblPr>
        <w:tblW w:w="96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72"/>
        <w:gridCol w:w="2161"/>
        <w:gridCol w:w="2521"/>
        <w:gridCol w:w="1797"/>
      </w:tblGrid>
      <w:tr w:rsidR="00EB45F0" w:rsidTr="00EB45F0">
        <w:trPr>
          <w:cantSplit/>
          <w:trHeight w:val="15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45F0" w:rsidRDefault="00EB45F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занятия, номер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Задания, упражнения,</w:t>
            </w:r>
          </w:p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Необходимое оборудование и материалы</w:t>
            </w:r>
          </w:p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B45F0" w:rsidTr="00EB45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Диагности</w:t>
            </w:r>
            <w:proofErr w:type="spellEnd"/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наблюдение,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по возрасту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контакта, выявление уровня развития.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диагностических методик по возрастам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5F0" w:rsidTr="00EB45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Манипуляция с предметами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сенсорного восприятия и моторики рук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Тактильные панели,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Никитина,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крупные бусины,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черепаха,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домашнее задание для закрепления результатов деятельности</w:t>
            </w:r>
          </w:p>
        </w:tc>
      </w:tr>
      <w:tr w:rsidR="00EB45F0" w:rsidTr="00EB45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на анализ и синтез (распредели фигуры по группам)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мелкой моторики рук, развитие навыков анализа и синтеза.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Сложи квадрат (развивающая игра по системе Никитиных),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«Ежик»,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фигурки животных (домашних и диких, разноцветные шарики, геометрические фигуры, разноцветные цветные камушки)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домашнее задание для закрепления результатов деятельности</w:t>
            </w:r>
          </w:p>
        </w:tc>
      </w:tr>
      <w:tr w:rsidR="00EB45F0" w:rsidTr="00EB45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Манипуляция с предметами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сенсорного восприятия и моторики рук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Тактильные панели,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Никитина,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крупные бусины,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черепаха,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домашнее задание для закрепления результатов деятельности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5F0" w:rsidTr="00EB45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красками (без кисточки)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мелкой моторики рук, развитие воображения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Краски, альбом, 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ватман, ватные палочки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задание ребенок может выполнять самостоятельно или совместно с родителями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5F0" w:rsidTr="00EB45F0">
        <w:trPr>
          <w:trHeight w:val="20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Манипуляция с предметами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сенсорного восприятия и моторики рук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Тактильные панели,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Никитина,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крупные бусины,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воды и песка,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нити разной длинны и ширины, шнурки,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домашнее задание для закрепления результатов деятельности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5F0" w:rsidTr="00EB45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 сказку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мелкой моторики рук, развитие воображения, речи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клей, цветная бумага,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картон, карандаши, ножницы,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ватные палочки,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мягкие подушки.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задание ребенок может выполнять совместно с родителями, и оно может являться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диагностичным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(умение работать вместе)</w:t>
            </w:r>
          </w:p>
        </w:tc>
      </w:tr>
      <w:tr w:rsidR="00EB45F0" w:rsidTr="00EB45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Манипуляция с предметами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сенсорного восприятия и моторики рук, определение и сравнение поверхности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Тактильные панели,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крупные бусины,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цветные карандаши, набор геометрических фигур, 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черепаха,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мягкие подушки.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домашнее задание для закрепления результатов деятельности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5F0" w:rsidTr="00EB45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Манипуляция с предметами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сенсорного восприятия и моторики рук, определение и сравнение разнообразия  поверхностей.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Тактильные панели,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шнуровка, завязывание шнурков, тактильные  шарики для рук с поверхностью из разных материалов, мягкие подушки, кресла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домашнее задание для закрепления результатов деятельности</w:t>
            </w: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5F0" w:rsidTr="00EB45F0">
        <w:trPr>
          <w:trHeight w:val="22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наблюдение,  диагностика по результатам проведенных занятий для выявления положительной  динамики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динамики развития и отслеживание приобретенных умений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диагностических методик по возрастам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5F0" w:rsidRDefault="00EB4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же необходима беседа с родителями для получения оценки результатов по ходу программы</w:t>
            </w:r>
          </w:p>
        </w:tc>
      </w:tr>
    </w:tbl>
    <w:p w:rsidR="00EB45F0" w:rsidRDefault="00EB45F0" w:rsidP="00EB45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5F0" w:rsidRDefault="00EB45F0" w:rsidP="00EB45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5F0" w:rsidRDefault="00EB45F0" w:rsidP="00EB45F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 процессе обследования необходимо учитывать </w:t>
      </w:r>
    </w:p>
    <w:p w:rsidR="00EB45F0" w:rsidRDefault="00EB45F0" w:rsidP="00EB45F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следующие особенности: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Особенность контакта ребенка (легко идет на контакт в общении, не сразу, отказывается общаться, негативизм и др.).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Эмоциональные реакции (заинтересованность, волнение, настороженность, возбуждение, безразличие, веселость, агрессивность, плач и др.).</w:t>
      </w:r>
      <w:proofErr w:type="gramEnd"/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инструкций (понимает, сохраняет до конца задания, трудно входит в работу, инструкции теряет, стихийная активность и др.).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интереса к заданиям (стойкий интерес, поверхностный, слабый  др.).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Ориентировочная деятельность (активность, целенаправленность, рациональное использование материала).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 выполнения задания (выполняет задания без помощи, не может самостоятельно выполнять задания).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деятельности (целенаправленность, активность, снижение интереса при неудачах, бесцельная).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Темп и динамика деятельности (умеренный темп, равномерный, медлительный, импульсивность, заторможенность, крайняя медлительность).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внимания (устойчивое, отвлекаемость, колебание внимания, плохо сосредотачивается).</w:t>
      </w:r>
    </w:p>
    <w:p w:rsidR="00EB45F0" w:rsidRDefault="00EB45F0" w:rsidP="00EB45F0">
      <w:pPr>
        <w:numPr>
          <w:ilvl w:val="1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Реакции на неудачи (дезорганизация деятельности, расторможенность, пассивный уход от выполнения заданий).</w:t>
      </w:r>
    </w:p>
    <w:p w:rsidR="00EB45F0" w:rsidRDefault="00EB45F0" w:rsidP="00EB45F0">
      <w:pPr>
        <w:widowControl w:val="0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Данная программа была апробирована в реабилитационном центре социального обслуживания населения г. Читы «Росток» в 2009-2011 гг. В ее создании были учтены проблемные зоны становления профессионализма педагогов-психологов. Расширены и конкретизированы разделы программы, связанные с рефлексией собственных профессиональных возможностей в развитии эмоциональной сферы детей (Методика диагностики уровня </w:t>
      </w:r>
      <w:r>
        <w:rPr>
          <w:rFonts w:ascii="Times New Roman" w:hAnsi="Times New Roman"/>
          <w:sz w:val="28"/>
          <w:szCs w:val="28"/>
        </w:rPr>
        <w:lastRenderedPageBreak/>
        <w:t xml:space="preserve">развития рефлексии А.В. Карпова). Кроме того, была систематизирована и детализирована группа аналитических задач в системе профессиональных действий (представленная в основных этапах работы по программе). 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+mj-ea" w:hAnsi="Times New Roman"/>
          <w:bCs/>
          <w:sz w:val="28"/>
          <w:szCs w:val="28"/>
        </w:rPr>
        <w:t xml:space="preserve">Для проведения мониторинга  по программе «Сенсомоторное развитие ребенка» были взяты следующие показатели проведенной диагностики по следующим сферам: </w:t>
      </w:r>
      <w:proofErr w:type="gramStart"/>
      <w:r>
        <w:rPr>
          <w:rFonts w:ascii="Times New Roman" w:eastAsia="+mj-ea" w:hAnsi="Times New Roman"/>
          <w:bCs/>
          <w:sz w:val="28"/>
          <w:szCs w:val="28"/>
        </w:rPr>
        <w:t>познавательная</w:t>
      </w:r>
      <w:proofErr w:type="gramEnd"/>
      <w:r>
        <w:rPr>
          <w:rFonts w:ascii="Times New Roman" w:eastAsia="+mj-ea" w:hAnsi="Times New Roman"/>
          <w:bCs/>
          <w:sz w:val="28"/>
          <w:szCs w:val="28"/>
        </w:rPr>
        <w:t>, эмоциональная, сенсомоторная  и коммуникативная. По каждой сфере были разработаны критерии оценки по пятибалльной системе.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i/>
          <w:sz w:val="28"/>
          <w:szCs w:val="28"/>
        </w:rPr>
        <w:t>Познавательная сфера</w:t>
      </w:r>
      <w:r>
        <w:rPr>
          <w:rFonts w:ascii="Times New Roman" w:eastAsia="+mn-ea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+mn-ea" w:hAnsi="Times New Roman"/>
          <w:bCs/>
          <w:sz w:val="28"/>
          <w:szCs w:val="28"/>
          <w:u w:val="single"/>
        </w:rPr>
        <w:t>Критерии оценки диагностики познавательной сферы ребенка</w:t>
      </w:r>
      <w:r>
        <w:rPr>
          <w:rFonts w:ascii="Times New Roman" w:eastAsia="+mn-ea" w:hAnsi="Times New Roman"/>
          <w:bCs/>
          <w:sz w:val="28"/>
          <w:szCs w:val="28"/>
        </w:rPr>
        <w:t xml:space="preserve">  (авторы  С.Д. </w:t>
      </w:r>
      <w:proofErr w:type="spellStart"/>
      <w:r>
        <w:rPr>
          <w:rFonts w:ascii="Times New Roman" w:eastAsia="+mn-ea" w:hAnsi="Times New Roman"/>
          <w:bCs/>
          <w:sz w:val="28"/>
          <w:szCs w:val="28"/>
        </w:rPr>
        <w:t>Забрамная</w:t>
      </w:r>
      <w:proofErr w:type="spellEnd"/>
      <w:r>
        <w:rPr>
          <w:rFonts w:ascii="Times New Roman" w:eastAsia="+mn-ea" w:hAnsi="Times New Roman"/>
          <w:bCs/>
          <w:sz w:val="28"/>
          <w:szCs w:val="28"/>
        </w:rPr>
        <w:t>, О.В. Боровик, Ю. Соколова).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Соответствует возрастной норме – 5 баллов.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Выполняет задания по возрасту с небольшой помощью взрослого –  4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Развитие с отклонениями от возрастной нормы – 3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Простые задания выполняет с помощью взрослого – 2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Хаотичное выполнение предложенных заданий (не по инструкции, наугад) – 1 балл.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  <w:u w:val="single"/>
        </w:rPr>
        <w:t>Критерии оценки эмоционального состояния  ребенка</w:t>
      </w:r>
      <w:r>
        <w:rPr>
          <w:rFonts w:ascii="Times New Roman" w:eastAsia="+mn-ea" w:hAnsi="Times New Roman"/>
          <w:bCs/>
          <w:sz w:val="28"/>
          <w:szCs w:val="28"/>
        </w:rPr>
        <w:t xml:space="preserve">  (Е.И. Изотова, </w:t>
      </w:r>
      <w:proofErr w:type="spellStart"/>
      <w:r>
        <w:rPr>
          <w:rFonts w:ascii="Times New Roman" w:eastAsia="+mn-ea" w:hAnsi="Times New Roman"/>
          <w:bCs/>
          <w:sz w:val="28"/>
          <w:szCs w:val="28"/>
        </w:rPr>
        <w:t>Е.В.Никифорова</w:t>
      </w:r>
      <w:proofErr w:type="spellEnd"/>
      <w:r>
        <w:rPr>
          <w:rFonts w:ascii="Times New Roman" w:eastAsia="+mn-ea" w:hAnsi="Times New Roman"/>
          <w:bCs/>
          <w:sz w:val="28"/>
          <w:szCs w:val="28"/>
        </w:rPr>
        <w:t xml:space="preserve">). 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Соответствует возрастной норме –  5 баллов.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Эмоции совпадают с ситуацией, но требуют направления взрослого –  4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Эпизодическое проявление адекватных эмоций –  3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Эмоции носят спонтанный характер, не соответствуют ситуации – 2 ба</w:t>
      </w:r>
      <w:r>
        <w:rPr>
          <w:rFonts w:ascii="Times New Roman" w:hAnsi="Times New Roman"/>
          <w:bCs/>
          <w:sz w:val="28"/>
          <w:szCs w:val="28"/>
        </w:rPr>
        <w:t>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Неадекватное проявление эмоций – 1 балл.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  <w:u w:val="single"/>
        </w:rPr>
        <w:t>Критерии оценки сенсомоторного развития ребенка</w:t>
      </w:r>
      <w:r>
        <w:rPr>
          <w:rFonts w:ascii="Times New Roman" w:eastAsia="+mn-ea" w:hAnsi="Times New Roman"/>
          <w:bCs/>
          <w:sz w:val="28"/>
          <w:szCs w:val="28"/>
        </w:rPr>
        <w:t xml:space="preserve"> (Н.А. </w:t>
      </w:r>
      <w:proofErr w:type="spellStart"/>
      <w:r>
        <w:rPr>
          <w:rFonts w:ascii="Times New Roman" w:eastAsia="+mn-ea" w:hAnsi="Times New Roman"/>
          <w:bCs/>
          <w:sz w:val="28"/>
          <w:szCs w:val="28"/>
        </w:rPr>
        <w:t>Ноткина</w:t>
      </w:r>
      <w:proofErr w:type="spellEnd"/>
      <w:r>
        <w:rPr>
          <w:rFonts w:ascii="Times New Roman" w:eastAsia="+mn-ea" w:hAnsi="Times New Roman"/>
          <w:bCs/>
          <w:sz w:val="28"/>
          <w:szCs w:val="28"/>
        </w:rPr>
        <w:t>, Л.И. </w:t>
      </w:r>
      <w:proofErr w:type="spellStart"/>
      <w:r>
        <w:rPr>
          <w:rFonts w:ascii="Times New Roman" w:eastAsia="+mn-ea" w:hAnsi="Times New Roman"/>
          <w:bCs/>
          <w:sz w:val="28"/>
          <w:szCs w:val="28"/>
        </w:rPr>
        <w:t>Казьмина</w:t>
      </w:r>
      <w:proofErr w:type="spellEnd"/>
      <w:r>
        <w:rPr>
          <w:rFonts w:ascii="Times New Roman" w:eastAsia="+mn-ea" w:hAnsi="Times New Roman"/>
          <w:bCs/>
          <w:sz w:val="28"/>
          <w:szCs w:val="28"/>
        </w:rPr>
        <w:t>, Н.Н. </w:t>
      </w:r>
      <w:proofErr w:type="spellStart"/>
      <w:r>
        <w:rPr>
          <w:rFonts w:ascii="Times New Roman" w:eastAsia="+mn-ea" w:hAnsi="Times New Roman"/>
          <w:bCs/>
          <w:sz w:val="28"/>
          <w:szCs w:val="28"/>
        </w:rPr>
        <w:t>Бойнович</w:t>
      </w:r>
      <w:proofErr w:type="spellEnd"/>
      <w:r>
        <w:rPr>
          <w:rFonts w:ascii="Times New Roman" w:eastAsia="+mn-ea" w:hAnsi="Times New Roman"/>
          <w:bCs/>
          <w:sz w:val="28"/>
          <w:szCs w:val="28"/>
        </w:rPr>
        <w:t>, А.Л. Сиротюк).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eastAsia="+mn-ea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Соответствует возрасту (норма) –  5 баллов.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Выполняет задание с небольшой помощью взрослого –  4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lastRenderedPageBreak/>
        <w:t>Отклонение от возрастной нормы – 3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Нет мелких манипуляций (не складывает правильно пирамидку, не может нанизывать бусины, складывать башню из кубиков) –  2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Хаотичные движения руками –  1 балл.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  <w:u w:val="single"/>
        </w:rPr>
        <w:t>Критерии оценки коммуникативных умений ребенка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+mn-ea" w:hAnsi="Times New Roman"/>
          <w:bCs/>
          <w:sz w:val="28"/>
          <w:szCs w:val="28"/>
        </w:rPr>
        <w:t>(С.Д. </w:t>
      </w:r>
      <w:proofErr w:type="spellStart"/>
      <w:r>
        <w:rPr>
          <w:rFonts w:ascii="Times New Roman" w:eastAsia="+mn-ea" w:hAnsi="Times New Roman"/>
          <w:bCs/>
          <w:sz w:val="28"/>
          <w:szCs w:val="28"/>
        </w:rPr>
        <w:t>Забрамная</w:t>
      </w:r>
      <w:proofErr w:type="spellEnd"/>
      <w:r>
        <w:rPr>
          <w:rFonts w:ascii="Times New Roman" w:eastAsia="+mn-ea" w:hAnsi="Times New Roman"/>
          <w:bCs/>
          <w:sz w:val="28"/>
          <w:szCs w:val="28"/>
        </w:rPr>
        <w:t>, О.В. Боровик, Ю. Соколова)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eastAsia="+mn-ea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Ребенок активен в процессе общении, умеет понимать  и слушать обращенную к нему речь, строить общение с учетом происходящей ситуации, легко находит контакт с детьми и взрослыми, ясно и последовательно выражает свои мысли, пользуется формами речевого этикета  –  5 баллов.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eastAsia="+mn-ea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Ребенок  понимает и слушает обращенную речь, участвует в общении, чаще по инициативе других, умеет пользоваться формами речевого этикета неустойчиво  –  4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eastAsia="+mn-ea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Ребенок слушает и понимает речь не в полном объеме. В конта</w:t>
      </w:r>
      <w:proofErr w:type="gramStart"/>
      <w:r>
        <w:rPr>
          <w:rFonts w:ascii="Times New Roman" w:eastAsia="+mn-ea" w:hAnsi="Times New Roman"/>
          <w:bCs/>
          <w:sz w:val="28"/>
          <w:szCs w:val="28"/>
        </w:rPr>
        <w:t>кт вст</w:t>
      </w:r>
      <w:proofErr w:type="gramEnd"/>
      <w:r>
        <w:rPr>
          <w:rFonts w:ascii="Times New Roman" w:eastAsia="+mn-ea" w:hAnsi="Times New Roman"/>
          <w:bCs/>
          <w:sz w:val="28"/>
          <w:szCs w:val="28"/>
        </w:rPr>
        <w:t>упает избирательно, умение пользоваться формами речевого этикета недостаточно сформировано – 3 балла.</w:t>
      </w:r>
    </w:p>
    <w:p w:rsidR="00EB45F0" w:rsidRDefault="00EB45F0" w:rsidP="00EB45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 xml:space="preserve">Ребенок малоактивен и замкнут в процессе общения со сверстниками и </w:t>
      </w:r>
      <w:proofErr w:type="gramStart"/>
      <w:r>
        <w:rPr>
          <w:rFonts w:ascii="Times New Roman" w:eastAsia="+mn-ea" w:hAnsi="Times New Roman"/>
          <w:bCs/>
          <w:sz w:val="28"/>
          <w:szCs w:val="28"/>
        </w:rPr>
        <w:t>со</w:t>
      </w:r>
      <w:proofErr w:type="gramEnd"/>
      <w:r>
        <w:rPr>
          <w:rFonts w:ascii="Times New Roman" w:eastAsia="+mn-ea" w:hAnsi="Times New Roman"/>
          <w:bCs/>
          <w:sz w:val="28"/>
          <w:szCs w:val="28"/>
        </w:rPr>
        <w:t xml:space="preserve"> взрослыми, невнимателен, редко пользуется формами речевого этикета, не умеет последовательно излагать свои мысли, точно передавать их содержание – 2 балла.</w:t>
      </w:r>
    </w:p>
    <w:p w:rsidR="00EB45F0" w:rsidRPr="00DC5F3C" w:rsidRDefault="00EB45F0" w:rsidP="00DC5F3C">
      <w:pPr>
        <w:spacing w:after="0" w:line="360" w:lineRule="auto"/>
        <w:ind w:firstLine="708"/>
        <w:jc w:val="both"/>
        <w:rPr>
          <w:rFonts w:ascii="Times New Roman" w:eastAsia="+mn-ea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>Ребенок вступает в контакт настороженно, в основном по инициативе взрослого. Контакт со сверстниками и взрослыми формальный, часто пользуется невербальными средствами общения –  1 балл.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45F0" w:rsidRDefault="00EB45F0" w:rsidP="00EB45F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реализации программы лежит выделенный алгоритм   действий, на каждом этапе которого педагог-психолог решает специфические профессиональные задачи.</w:t>
      </w:r>
    </w:p>
    <w:p w:rsidR="00EB45F0" w:rsidRDefault="00EB45F0" w:rsidP="00EB45F0">
      <w:pPr>
        <w:widowControl w:val="0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Компоненты деятельности должны целостно проявляться на всех этапах осуществления программы педагогом-психологом: постановка гипотезы решения проблемы; изучение проблемы, уточнение гипотезы; выбор </w:t>
      </w:r>
      <w:r>
        <w:rPr>
          <w:rFonts w:ascii="Times New Roman" w:hAnsi="Times New Roman"/>
          <w:sz w:val="28"/>
          <w:szCs w:val="28"/>
        </w:rPr>
        <w:lastRenderedPageBreak/>
        <w:t>программы психологической помощи; выполнение программы</w:t>
      </w:r>
    </w:p>
    <w:p w:rsidR="00EB45F0" w:rsidRPr="00DC5F3C" w:rsidRDefault="00EB45F0" w:rsidP="00EB45F0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5F0" w:rsidRDefault="00EB45F0" w:rsidP="00EB45F0">
      <w:pPr>
        <w:pStyle w:val="western"/>
        <w:spacing w:before="0" w:beforeAutospacing="0" w:line="360" w:lineRule="auto"/>
        <w:ind w:firstLine="706"/>
        <w:jc w:val="both"/>
      </w:pPr>
      <w:r>
        <w:rPr>
          <w:color w:val="auto"/>
        </w:rPr>
        <w:t xml:space="preserve">Важно умение составить прогноз гармоничного развития дошкольников и школьников, а также использовать необходимые технологии рефлексии качества профессиональной деятельности. Выделенные  профессиональные задачи отражают этапы алгоритма деятельности. Необходимы умение преобразовывать, умение решать задачи управленческого цикла, связанные с анализом и </w:t>
      </w:r>
      <w:proofErr w:type="spellStart"/>
      <w:r>
        <w:rPr>
          <w:color w:val="auto"/>
        </w:rPr>
        <w:t>проблематизацией</w:t>
      </w:r>
      <w:proofErr w:type="spellEnd"/>
      <w:r>
        <w:rPr>
          <w:color w:val="auto"/>
        </w:rPr>
        <w:t>, прогнозированием, организацией ситуаций психологического содействия детям.  Аналитические умения –  это способность критически осмыслить результаты своей деятельности (видеть достоинства и недостатки, определять их причины и намечать возможные пути дальнейшей работы), умение грамотно, доступно формулировать свои мысли, делать выводы и обобщения. Коммуникативные умения – это установление контакта, активное слушание, заинтересованность в получении обратной связи и адекватное реагирование на нее. Организаторские умения связаны с  умением создавать мотивацию, интерес, благоприятный психологический климат; это также способность ориентироваться во времени (планирование и соблюдение протяженности основных этапов), гибкое поведение</w:t>
      </w:r>
      <w:r>
        <w:t xml:space="preserve"> в нестандартной ситуации.</w:t>
      </w:r>
    </w:p>
    <w:p w:rsidR="00EB45F0" w:rsidRDefault="00EB45F0" w:rsidP="00EB45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Следовательно, успешность решения аналитических задач в системе профессиональных действий, а также углубление  рефлексии собственных профессиональных возможностей в развитии эмоциональной сферы детей (именно эти компоненты являются наиболее проблемными  в процессе становления профессионализма)  обеспечивают эффективность становления профессионализма педагога-психолога.</w:t>
      </w:r>
    </w:p>
    <w:p w:rsidR="00EB45F0" w:rsidRDefault="00EB45F0" w:rsidP="00EB45F0">
      <w:pPr>
        <w:tabs>
          <w:tab w:val="left" w:pos="540"/>
        </w:tabs>
        <w:spacing w:after="0"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Достижение педагогами-психологами эффективных результатов, соответствующих социальному з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казу в области образования дошкольников и младших школьников, требует  повышения качества становления </w:t>
      </w:r>
      <w:proofErr w:type="spellStart"/>
      <w:r>
        <w:rPr>
          <w:rFonts w:ascii="Times New Roman" w:hAnsi="Times New Roman"/>
          <w:sz w:val="28"/>
          <w:szCs w:val="28"/>
        </w:rPr>
        <w:t>професси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/>
          <w:sz w:val="28"/>
          <w:szCs w:val="28"/>
        </w:rPr>
        <w:t>нализма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педагога-психолога. Признанной формой такого развития выступ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ет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повышения квалификации, в рамках которой целостно </w:t>
      </w:r>
      <w:r>
        <w:rPr>
          <w:rFonts w:ascii="Times New Roman" w:hAnsi="Times New Roman"/>
          <w:sz w:val="28"/>
          <w:szCs w:val="28"/>
        </w:rPr>
        <w:lastRenderedPageBreak/>
        <w:t>пре</w:t>
      </w:r>
      <w:r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/>
          <w:sz w:val="28"/>
          <w:szCs w:val="28"/>
        </w:rPr>
        <w:t>бразуются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психологические установки педагога-психолога в области приоритетов работы с дошкольниками и младшими школьниками, совершенствуются </w:t>
      </w:r>
      <w:proofErr w:type="spellStart"/>
      <w:r>
        <w:rPr>
          <w:rFonts w:ascii="Times New Roman" w:hAnsi="Times New Roman"/>
          <w:sz w:val="28"/>
          <w:szCs w:val="28"/>
        </w:rPr>
        <w:t>гностико</w:t>
      </w:r>
      <w:proofErr w:type="spellEnd"/>
      <w:r>
        <w:rPr>
          <w:rFonts w:ascii="Times New Roman" w:hAnsi="Times New Roman"/>
          <w:sz w:val="28"/>
          <w:szCs w:val="28"/>
        </w:rPr>
        <w:t>-инициирующие, проективно-творческие, организационно-направляющие, коммуникативно-</w:t>
      </w:r>
      <w:proofErr w:type="spellStart"/>
      <w:r>
        <w:rPr>
          <w:rFonts w:ascii="Times New Roman" w:hAnsi="Times New Roman"/>
          <w:sz w:val="28"/>
          <w:szCs w:val="28"/>
        </w:rPr>
        <w:t>фасилитирующие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 конструктивно-созидающие компетенции педагогов-психологов.</w:t>
      </w:r>
    </w:p>
    <w:p w:rsidR="00EB45F0" w:rsidRDefault="00EB45F0" w:rsidP="00EB45F0">
      <w:pPr>
        <w:tabs>
          <w:tab w:val="left" w:pos="540"/>
        </w:tabs>
        <w:spacing w:after="0"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Можно сделать вывод о том, что при соблюдении алгоритма аналитических, прогностических, коммуникативных, организаторских и </w:t>
      </w:r>
      <w:proofErr w:type="spellStart"/>
      <w:r>
        <w:rPr>
          <w:rFonts w:ascii="Times New Roman" w:hAnsi="Times New Roman"/>
          <w:sz w:val="28"/>
          <w:szCs w:val="28"/>
        </w:rPr>
        <w:t>самодиагностических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действий, позволяющих эффективно решать задачи профессионального характера, вырабатывается технология действий  педагога-психолога. К таким  действиям можно отнеси выявление проблемы развития, выбор средств воздействия, разработку программ коррекции, поэтапную реализацию намеченной программы и самоконтроль качества работы. Именно эти действия педагога-психолога обеспечивают высокую продуктивность профессиональных действий и, как следствие, становление профессионализма педагога-психолога. </w:t>
      </w:r>
    </w:p>
    <w:p w:rsidR="00AD03A0" w:rsidRPr="00AD03A0" w:rsidRDefault="00AD03A0" w:rsidP="00AD03A0">
      <w:pPr>
        <w:spacing w:line="36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D03A0">
        <w:rPr>
          <w:rFonts w:ascii="Times New Roman" w:eastAsiaTheme="minorEastAsia" w:hAnsi="Times New Roman"/>
          <w:b/>
          <w:sz w:val="28"/>
          <w:szCs w:val="28"/>
        </w:rPr>
        <w:t>Перечень литературы.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>Абрамова Г. С. Введение в практическую психологию. – 2-е изд., М: Издательский центр «Академия», 1996. -  224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Алейникова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Т. В. Возрастная психофизиология. - Ростов н/Д.: Феникс, 2007.  -  285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Баряева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Л. Б.,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Гаврилушкина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О.П. Программа воспитания и обучения дошкольников с тяжелыми нарушениями  речи. –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ЦДК, 2009. – 415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>Берг Л.  Развитие  ребенка. -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Питер,  2006. -  1056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>Богомолов В. Тестирование  дете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й-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 Изд.  3-е. - Ростов н/Д.: Феникс, 2005. -  347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>Большакова С. Е.  Формирование  мелкой  моторики  рук. -  М.: ТЦ Сфера,  2006. -  64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Бреслав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Г. М. Эмоциональные особенности формирования личности в детстве: норма и отклонение. – М., 1990. – 140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lastRenderedPageBreak/>
        <w:t>Бреслав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Г. М. Психология эмоций. – М.: «Смысл»; Издательский центр «Академия», 2004. – 544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Венгер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А. Л.,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Цукерман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Г. А. Психологическое обследование младших  школьников. -  М.: </w:t>
      </w:r>
      <w:proofErr w:type="spellStart"/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Изд</w:t>
      </w:r>
      <w:proofErr w:type="spellEnd"/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- во  ВЛАДОС - ПРЕСС,  2003. - 160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Вилюнас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В. К. Психология эмоций. Хрестоматия по общей психологии. – </w:t>
      </w:r>
      <w:proofErr w:type="spellStart"/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Изд</w:t>
      </w:r>
      <w:proofErr w:type="spellEnd"/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– во «Питер», 2007. – 496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Вилюнас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 В.  Психология  эмоций. -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Питер,  2008. -  496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Власова Т. А., Певзнер М. С. О детях с отклонениями в развитии. М., «Просвещение», 1973.-175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Вуджик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Т. Тренировка  ума. -  СПб: Питер Пресс, 1997. -  288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Выготский Л. С. Лекции  по психологии.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СОЮЗ,  1997, -  144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Гельгорн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Э.,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Луфборроу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Дж. Эмоции и эмоциональные расстройства. – М., 1966. – 672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Гиппенрейтер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Ю. Б. Общаться с ребенком. Как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 ?. -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М.: АСТ: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Астрель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;  Владимир:  ВКТ, 2008. -  238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Грабенко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Т. 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М.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 Зачем  читать  детям  сказки. –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Речь,     2006. - 64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Грановская Р. М. Психология  в  примерах. -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Речь,  2002. - 247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 Грановская Р. М. Элементы практической психологии. –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Издательство «Речь», 2003. – 560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Карвасарский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Б. Д. Психотерапевтическая энциклопедия. –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Издательство «Питер», 2000. – 1024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Карпова А. В. Психология труда. – М.: </w:t>
      </w:r>
      <w:proofErr w:type="spellStart"/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Изд</w:t>
      </w:r>
      <w:proofErr w:type="spellEnd"/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– во ВЛАДОС – ПРЕСС, 2003. – 352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Кипнис М.  Тренинг  креативности. -  М.: Ось - 89, 2005. -  128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Кипнис М.  Тренинг  коммуникации. -  М.: Ось - 89, 2005. -  128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>Колос Г. Г. Сенсорная комната в дошкольном учреждении: Практические рекомендации. – М.: АРКТИ, 2006. – 80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Кондратенко И. Ю. Формирование эмоциональной лексики у дошкольников:  Монография. -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КАРО, 2006. -  240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lastRenderedPageBreak/>
        <w:t xml:space="preserve"> Костина Л.  Игровая  терапия с  тревожными  детьми. -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Речь, 2003. - 160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Кошелева А. Д. Эмоциональное развитие дошкольников. - М.: Издательский центр «Академия», 2003. - 176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Куликов Л.  Мозаика  радости. -  СПб:  Питер  Пресс,  1997. -  416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Лебедева Н. Н.  Принципы  и  методы  игровой терапии. - М.: АО «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Экос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», 1997. -  50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Ливанова Е. А. Игра в тренинге. Возможности игрового взаимодействия. –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Питер, 2006. – 208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Лукацкий М. А.,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Остеренко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М. Е. Психология. – М.: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Эксмо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, 2007. – 416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 Лукьянов В. С. Эмоции и здоровье. – М., 1966. – 43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 Лук А.Н. Эмоции и личность. – М., 1982. – 175 с. 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Максимова Н. Ю., Милютина Е. Л. Курс лекций по детской патопсихологии. -  Ростов н/Д.: Феникс, 2000. -  576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Малкина – Пых И. Г.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Психосоматика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: Новейший справочник. – М.: Издательство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Эксмо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;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Сова, 2003. – 928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МасаруИбука</w:t>
      </w:r>
      <w:proofErr w:type="spellEnd"/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  П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осле  трех  уже  поздно. -  М.:  Издательство          «Знание», 1992. -  95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Мещерякова Б. Г., Зинченко В. П. Большой психологический словарь. -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ПРАЙМ -  ЕВРОЗНАК,  2006. -  672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>Николаева Е. 111 баек для детских психологов. –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Питер, 2008. – 160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Нижегородцева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Н. В.,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Шадриков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В. Д. Психолого-педагогическая готовность ребенка к школе. - М.: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Гуманит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. изд. центр ВЛАДОС, 2001. -  256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Оклендер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В. Окна в мир ребенка. - М.: Независимая  фирма             «Класс», 2001. -  336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Олиференко Л. Я.  Социальн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о-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педагогическая  поддержка  детей группы  риска. -  М.:  Издательский  центр  « Академия»,  2004. - 256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Олифирович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Н. И.,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Зинкевич-Куземкина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Т. А.,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Велента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Т. Ф. Психология  семейных  кризисов. -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Речь,  2006. -  360 с. 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lastRenderedPageBreak/>
        <w:t xml:space="preserve"> Орехова О. А. Цветовая диагностика эмоций. Типология развития. Монография. –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Речь; М.: Сфера, 2008. – 176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Петровский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В. А. Психология воспитания. - М.: Аспект Пресс, 1995. -  152 с. 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Посысоев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 Н. Н. Основы психологии семьи и семейного консультирования. -  М.:  </w:t>
      </w:r>
      <w:proofErr w:type="spellStart"/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Изд</w:t>
      </w:r>
      <w:proofErr w:type="spellEnd"/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- во  ВЛАДОС -  ПРЕСС, 2004. -  328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Прима Е. В., Филиппова Л. В., Кольцова И. Н.,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Молостова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Н. Ю. Развитие социальной уверенности у дошкольников. -  М.: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Гуманит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. изд. центр ВЛАДОС, 2002. - 224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>Сиротюк А. Л. Коррекция обучения и развития школьников. - М.: ТЦ Сфера, 2001. -  80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Сиротюк А. Л. Коррекция  развития  интеллекта  дошкольников. - М.: ТЦ Сфера, 2001. -  48с.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Ткачева В.В. Семья ребенка с отклонениями в развитии. – М.: Издательство «Книголюб», 2007. – 144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Фалькович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Т. А.,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Толстоухова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Н. С., Высоцкая Н. В. Подростки 21 века.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Психолого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- педагогическая работа в кризисных ситуациях. - М.: ВАКО, 2007. -  256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Фрейд А. Теория и практика детского психоанализа. -  М.: Апрель Пресс, </w:t>
      </w:r>
      <w:proofErr w:type="spellStart"/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изд</w:t>
      </w:r>
      <w:proofErr w:type="spellEnd"/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 - во ЭКСМО - Пресс, 1999. -  400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 Фрейд З.  Психология  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бессознательного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:  Сб.  произведений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/ С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 xml:space="preserve">ост., науч.  ред.,  авт.  вступ.  ст.  М. Г.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Ярошевский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.-  М.:  Просвещение,    1990.- 448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 Фрейд З.  Психоаналитические  этюды/  Составление                          Д. И. Донского,  В. Ф.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Круглянского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; 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Послесл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.  В. Т. Кондрашенко;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Худ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.о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бл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. М. В.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Драко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.- Мн.: ООО «Попурри»,  1996.- 606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>Черняева С. А. Психотерапевтические сказки и игры. - 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Речь, 2007. -  168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Шаграева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О. А. Детская психология: Теоретический и практический  курс. -  М.: 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Гуманит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.  изд. центр ВЛАДОС, 2001. - 368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Шапарь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В. Б. Психология кризисных ситуаций. - Ростов н/Д.: Феникс, 2008. -  452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lastRenderedPageBreak/>
        <w:t>Шапарь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В. Б. Словарь практического психолога. – М.: АСТ, 2005. – 734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Шаповал И. А. Специальная психология: </w:t>
      </w: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Учеб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.п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особ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. - М.: ТЦ Сфера, 2005. - 224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Шипицина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 xml:space="preserve"> Л. М. Дети социального риска и их воспитание.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Издательство « Речь», 2003. - 144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Широкова Г. А. Справочник дошкольного психолога. – Ростов – н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>/Д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: «Феникс», 2005. – 384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Шмелева И. А. Введение в профессию. Психология. - СПб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.: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Питер, 2007. -  256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AD03A0">
        <w:rPr>
          <w:rFonts w:ascii="Times New Roman" w:eastAsiaTheme="minorEastAsia" w:hAnsi="Times New Roman"/>
          <w:sz w:val="28"/>
          <w:szCs w:val="28"/>
        </w:rPr>
        <w:t>ШтольцХ</w:t>
      </w:r>
      <w:proofErr w:type="spellEnd"/>
      <w:r w:rsidRPr="00AD03A0">
        <w:rPr>
          <w:rFonts w:ascii="Times New Roman" w:eastAsiaTheme="minorEastAsia" w:hAnsi="Times New Roman"/>
          <w:sz w:val="28"/>
          <w:szCs w:val="28"/>
        </w:rPr>
        <w:t>. Каким должен быть твой ребенок</w:t>
      </w:r>
      <w:proofErr w:type="gramStart"/>
      <w:r w:rsidRPr="00AD03A0">
        <w:rPr>
          <w:rFonts w:ascii="Times New Roman" w:eastAsiaTheme="minorEastAsia" w:hAnsi="Times New Roman"/>
          <w:sz w:val="28"/>
          <w:szCs w:val="28"/>
        </w:rPr>
        <w:t xml:space="preserve">?. - </w:t>
      </w:r>
      <w:proofErr w:type="gramEnd"/>
      <w:r w:rsidRPr="00AD03A0">
        <w:rPr>
          <w:rFonts w:ascii="Times New Roman" w:eastAsiaTheme="minorEastAsia" w:hAnsi="Times New Roman"/>
          <w:sz w:val="28"/>
          <w:szCs w:val="28"/>
        </w:rPr>
        <w:t>М.: Просвещение, 1987. -  144 с.</w:t>
      </w:r>
    </w:p>
    <w:p w:rsidR="00AD03A0" w:rsidRPr="00AD03A0" w:rsidRDefault="00AD03A0" w:rsidP="00AD03A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AD03A0">
        <w:rPr>
          <w:rFonts w:ascii="Times New Roman" w:eastAsiaTheme="minorEastAsia" w:hAnsi="Times New Roman"/>
          <w:sz w:val="28"/>
          <w:szCs w:val="28"/>
        </w:rPr>
        <w:t xml:space="preserve"> Щеколдин С. Д. Тренинг  толерантности. -  М.:  « Ось - 89»,  2004. - 80 с.</w:t>
      </w:r>
    </w:p>
    <w:p w:rsidR="00796DC3" w:rsidRDefault="00796DC3" w:rsidP="00EB45F0"/>
    <w:sectPr w:rsidR="0079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63E6"/>
    <w:multiLevelType w:val="hybridMultilevel"/>
    <w:tmpl w:val="BF78F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B3DFC"/>
    <w:multiLevelType w:val="hybridMultilevel"/>
    <w:tmpl w:val="DE505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232E2"/>
    <w:multiLevelType w:val="hybridMultilevel"/>
    <w:tmpl w:val="72D84E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9C077C2"/>
    <w:multiLevelType w:val="hybridMultilevel"/>
    <w:tmpl w:val="F3742B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7F5983"/>
    <w:multiLevelType w:val="hybridMultilevel"/>
    <w:tmpl w:val="5EEE2C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BCB2C92"/>
    <w:multiLevelType w:val="hybridMultilevel"/>
    <w:tmpl w:val="1B9444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49B3E0C"/>
    <w:multiLevelType w:val="hybridMultilevel"/>
    <w:tmpl w:val="493A8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0A3AD1"/>
    <w:multiLevelType w:val="hybridMultilevel"/>
    <w:tmpl w:val="4A7267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E0D3D1A"/>
    <w:multiLevelType w:val="hybridMultilevel"/>
    <w:tmpl w:val="B83EA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39"/>
    <w:rsid w:val="005F0939"/>
    <w:rsid w:val="00796DC3"/>
    <w:rsid w:val="007F3882"/>
    <w:rsid w:val="008F41D5"/>
    <w:rsid w:val="00AD03A0"/>
    <w:rsid w:val="00DC5F3C"/>
    <w:rsid w:val="00E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45F0"/>
    <w:pPr>
      <w:ind w:left="720"/>
      <w:contextualSpacing/>
    </w:pPr>
  </w:style>
  <w:style w:type="paragraph" w:customStyle="1" w:styleId="western">
    <w:name w:val="western"/>
    <w:basedOn w:val="a"/>
    <w:uiPriority w:val="99"/>
    <w:rsid w:val="00EB45F0"/>
    <w:pPr>
      <w:spacing w:before="100" w:beforeAutospacing="1" w:after="0" w:line="240" w:lineRule="auto"/>
    </w:pPr>
    <w:rPr>
      <w:rFonts w:ascii="Times New Roman" w:hAnsi="Times New Roman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F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45F0"/>
    <w:pPr>
      <w:ind w:left="720"/>
      <w:contextualSpacing/>
    </w:pPr>
  </w:style>
  <w:style w:type="paragraph" w:customStyle="1" w:styleId="western">
    <w:name w:val="western"/>
    <w:basedOn w:val="a"/>
    <w:uiPriority w:val="99"/>
    <w:rsid w:val="00EB45F0"/>
    <w:pPr>
      <w:spacing w:before="100" w:beforeAutospacing="1" w:after="0" w:line="240" w:lineRule="auto"/>
    </w:pPr>
    <w:rPr>
      <w:rFonts w:ascii="Times New Roman" w:hAnsi="Times New Roman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F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3991</Words>
  <Characters>22751</Characters>
  <Application>Microsoft Office Word</Application>
  <DocSecurity>0</DocSecurity>
  <Lines>189</Lines>
  <Paragraphs>53</Paragraphs>
  <ScaleCrop>false</ScaleCrop>
  <Company/>
  <LinksUpToDate>false</LinksUpToDate>
  <CharactersWithSpaces>26689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student2</cp:lastModifiedBy>
  <cp:revision>6</cp:revision>
  <dcterms:created xsi:type="dcterms:W3CDTF">2018-02-15T14:41:00Z</dcterms:created>
  <dcterms:modified xsi:type="dcterms:W3CDTF">2018-02-15T15:05:00Z</dcterms:modified>
</cp:coreProperties>
</file>