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64" w:rsidRDefault="00640F1A" w:rsidP="00BA52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 xml:space="preserve">Познавательно – творческий проект </w:t>
      </w:r>
    </w:p>
    <w:p w:rsidR="00BA5264" w:rsidRDefault="00640F1A" w:rsidP="00BA52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>«Широкая Масленица» для детей от 6 до 7 лет</w:t>
      </w:r>
    </w:p>
    <w:p w:rsidR="00BA5264" w:rsidRDefault="00BA5264" w:rsidP="00BA52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A52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264" w:rsidRDefault="00BA5264" w:rsidP="00BA52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Зизёнкина Татьяна Евгеньевна, </w:t>
      </w:r>
    </w:p>
    <w:p w:rsidR="00BA5264" w:rsidRDefault="00BA5264" w:rsidP="00BA52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</w:t>
      </w:r>
    </w:p>
    <w:p w:rsidR="00BA5264" w:rsidRDefault="00BA5264" w:rsidP="00BA52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Анна Владимировна,</w:t>
      </w:r>
    </w:p>
    <w:p w:rsidR="00BA5264" w:rsidRDefault="00BA5264" w:rsidP="00BA52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A5264" w:rsidRDefault="00BA5264" w:rsidP="00BA52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«ДС № 2 «Рябинка,</w:t>
      </w:r>
    </w:p>
    <w:p w:rsidR="00BA5264" w:rsidRDefault="00BA5264" w:rsidP="00BA526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Мегион, ХМАО-Югра</w:t>
      </w:r>
    </w:p>
    <w:p w:rsidR="00640F1A" w:rsidRPr="00C23817" w:rsidRDefault="00640F1A" w:rsidP="00C238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1A" w:rsidRDefault="00640F1A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862257" w:rsidRPr="00006C27" w:rsidRDefault="00862257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8B262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</w:t>
      </w:r>
      <w:r w:rsidR="00006C27" w:rsidRPr="00006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6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Привлечение</w:t>
      </w:r>
      <w:r w:rsidR="00006C27" w:rsidRPr="008B2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социальных партнеров, поз</w:t>
      </w:r>
      <w:r w:rsidR="00006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воляет обеспечить взаимодействие и сотрудничество</w:t>
      </w:r>
      <w:r w:rsidR="00006C27" w:rsidRPr="008B26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учетом интересов ребенка, заботы о том, чтобы каждое педагогическое воздействие, оказанное на него, было грамотным, профессиональным и безопасным. </w:t>
      </w:r>
      <w:r w:rsidR="00896232" w:rsidRPr="001E4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Партнерство </w:t>
      </w:r>
      <w:r w:rsidR="00006C27" w:rsidRPr="001E491E">
        <w:rPr>
          <w:rFonts w:ascii="Times New Roman" w:hAnsi="Times New Roman" w:cs="Times New Roman"/>
          <w:sz w:val="28"/>
          <w:shd w:val="clear" w:color="auto" w:fill="FFFFFF"/>
        </w:rPr>
        <w:t>с культурными и научны</w:t>
      </w:r>
      <w:r w:rsidR="00A909F1" w:rsidRPr="001E491E">
        <w:rPr>
          <w:rFonts w:ascii="Times New Roman" w:hAnsi="Times New Roman" w:cs="Times New Roman"/>
          <w:sz w:val="28"/>
          <w:shd w:val="clear" w:color="auto" w:fill="FFFFFF"/>
        </w:rPr>
        <w:t xml:space="preserve">ми центрами дает дополнительную возможность </w:t>
      </w:r>
      <w:r w:rsidR="00006C27" w:rsidRPr="001E491E">
        <w:rPr>
          <w:rFonts w:ascii="Times New Roman" w:hAnsi="Times New Roman" w:cs="Times New Roman"/>
          <w:sz w:val="28"/>
          <w:shd w:val="clear" w:color="auto" w:fill="FFFFFF"/>
        </w:rPr>
        <w:t>для духовного развития и обогащения личности ребенка с первых лет жизни, совершенствует взаимоотношения с родителями.</w:t>
      </w:r>
      <w:r w:rsidR="00AF753E" w:rsidRPr="001E491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A70851">
        <w:rPr>
          <w:rFonts w:ascii="Times New Roman" w:hAnsi="Times New Roman" w:cs="Times New Roman"/>
          <w:sz w:val="28"/>
          <w:shd w:val="clear" w:color="auto" w:fill="FFFFFF"/>
        </w:rPr>
        <w:t>Неслучайно о</w:t>
      </w:r>
      <w:r w:rsidR="001B0D45" w:rsidRPr="001E491E">
        <w:rPr>
          <w:rFonts w:ascii="Times New Roman" w:hAnsi="Times New Roman" w:cs="Times New Roman"/>
          <w:sz w:val="28"/>
          <w:shd w:val="clear" w:color="auto" w:fill="FFFFFF"/>
        </w:rPr>
        <w:t xml:space="preserve">дним из </w:t>
      </w:r>
      <w:r w:rsidR="00A70851">
        <w:rPr>
          <w:rFonts w:ascii="Times New Roman" w:hAnsi="Times New Roman" w:cs="Times New Roman"/>
          <w:sz w:val="28"/>
          <w:shd w:val="clear" w:color="auto" w:fill="FFFFFF"/>
        </w:rPr>
        <w:t xml:space="preserve">основополагающих </w:t>
      </w:r>
      <w:r w:rsidR="001B0D45" w:rsidRPr="001E491E">
        <w:rPr>
          <w:rFonts w:ascii="Times New Roman" w:hAnsi="Times New Roman" w:cs="Times New Roman"/>
          <w:sz w:val="28"/>
          <w:shd w:val="clear" w:color="auto" w:fill="FFFFFF"/>
        </w:rPr>
        <w:t xml:space="preserve">принципов </w:t>
      </w:r>
      <w:r w:rsidR="001E491E" w:rsidRPr="001E491E">
        <w:rPr>
          <w:rFonts w:ascii="Times New Roman" w:hAnsi="Times New Roman" w:cs="Times New Roman"/>
          <w:sz w:val="28"/>
          <w:shd w:val="clear" w:color="auto" w:fill="FFFFFF"/>
        </w:rPr>
        <w:t>федерального государственного образовательного стандарта дошкольного образования</w:t>
      </w:r>
      <w:r w:rsidR="00AF753E" w:rsidRPr="001E491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1B0D45" w:rsidRPr="001E491E">
        <w:rPr>
          <w:rFonts w:ascii="Times New Roman" w:hAnsi="Times New Roman" w:cs="Times New Roman"/>
          <w:sz w:val="28"/>
          <w:shd w:val="clear" w:color="auto" w:fill="FFFFFF"/>
        </w:rPr>
        <w:t xml:space="preserve">является </w:t>
      </w:r>
      <w:r w:rsidR="001B0D45" w:rsidRPr="001E491E">
        <w:rPr>
          <w:rFonts w:ascii="Times New Roman" w:hAnsi="Times New Roman" w:cs="Times New Roman"/>
          <w:sz w:val="28"/>
          <w:szCs w:val="23"/>
        </w:rPr>
        <w:t>приобщение</w:t>
      </w:r>
      <w:r w:rsidR="00AF753E" w:rsidRPr="001E491E">
        <w:rPr>
          <w:rFonts w:ascii="Times New Roman" w:hAnsi="Times New Roman" w:cs="Times New Roman"/>
          <w:sz w:val="28"/>
          <w:szCs w:val="23"/>
        </w:rPr>
        <w:t xml:space="preserve"> детей к социокультурным нормам, традициям семьи</w:t>
      </w:r>
      <w:r w:rsidR="00AF753E" w:rsidRPr="001A20F0">
        <w:rPr>
          <w:rFonts w:ascii="Times New Roman" w:hAnsi="Times New Roman" w:cs="Times New Roman"/>
          <w:color w:val="000000" w:themeColor="text1"/>
          <w:sz w:val="28"/>
          <w:szCs w:val="23"/>
        </w:rPr>
        <w:t>, общества, государства</w:t>
      </w:r>
      <w:r w:rsidR="001B0D45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2B4A5B" w:rsidRPr="00006C27" w:rsidRDefault="00AC07A3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одним из ярких, развивающих, интересных методов</w:t>
      </w:r>
      <w:r w:rsidR="00F816C3">
        <w:rPr>
          <w:rFonts w:ascii="Times New Roman" w:hAnsi="Times New Roman" w:cs="Times New Roman"/>
          <w:sz w:val="28"/>
          <w:szCs w:val="28"/>
        </w:rPr>
        <w:t>, обеспечивающих взаимодействие всех участников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проектная деятельность. Использование проектного метода позволяет повысить </w:t>
      </w:r>
      <w:r w:rsidR="0007282E">
        <w:rPr>
          <w:rFonts w:ascii="Times New Roman" w:hAnsi="Times New Roman" w:cs="Times New Roman"/>
          <w:sz w:val="28"/>
          <w:szCs w:val="28"/>
        </w:rPr>
        <w:t xml:space="preserve">самостоятельную </w:t>
      </w:r>
      <w:r>
        <w:rPr>
          <w:rFonts w:ascii="Times New Roman" w:hAnsi="Times New Roman" w:cs="Times New Roman"/>
          <w:sz w:val="28"/>
          <w:szCs w:val="28"/>
        </w:rPr>
        <w:t xml:space="preserve">активность воспитанников, развить любознательность, </w:t>
      </w:r>
      <w:r w:rsidR="0007282E">
        <w:rPr>
          <w:rFonts w:ascii="Times New Roman" w:hAnsi="Times New Roman" w:cs="Times New Roman"/>
          <w:sz w:val="28"/>
          <w:szCs w:val="28"/>
        </w:rPr>
        <w:t>навык нахождения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предмете или явлении. </w:t>
      </w:r>
      <w:r w:rsidR="002B4A5B">
        <w:rPr>
          <w:rFonts w:ascii="Times New Roman" w:hAnsi="Times New Roman" w:cs="Times New Roman"/>
          <w:sz w:val="28"/>
          <w:szCs w:val="28"/>
        </w:rPr>
        <w:t xml:space="preserve">Воспитанники с удовольствием включаются в совместную деятельность, </w:t>
      </w:r>
      <w:r w:rsidR="00F816C3">
        <w:rPr>
          <w:rFonts w:ascii="Times New Roman" w:hAnsi="Times New Roman" w:cs="Times New Roman"/>
          <w:sz w:val="28"/>
          <w:szCs w:val="28"/>
        </w:rPr>
        <w:t>собирают познавательный материал, через разные источники</w:t>
      </w:r>
      <w:r w:rsidR="00006C27">
        <w:rPr>
          <w:rFonts w:ascii="Times New Roman" w:hAnsi="Times New Roman" w:cs="Times New Roman"/>
          <w:sz w:val="28"/>
          <w:szCs w:val="28"/>
        </w:rPr>
        <w:t xml:space="preserve"> информации, представляют итоговый продут проекта.  </w:t>
      </w:r>
    </w:p>
    <w:p w:rsidR="001A20F0" w:rsidRPr="001B0D45" w:rsidRDefault="001B0D45" w:rsidP="001B0D45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необходимо создавать условия для исследовательской, познавательной, продуктивной деятельности, в процессе которой ребёнок</w:t>
      </w:r>
      <w:r w:rsidRPr="001B0D4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1E4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познает окружающий мир, </w:t>
      </w:r>
      <w:r w:rsidRPr="0007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расширяет кругозор о </w:t>
      </w:r>
      <w:r w:rsidR="001E491E" w:rsidRPr="0007282E">
        <w:rPr>
          <w:rFonts w:ascii="Times New Roman" w:hAnsi="Times New Roman" w:cs="Times New Roman"/>
          <w:sz w:val="28"/>
          <w:szCs w:val="28"/>
        </w:rPr>
        <w:t>традициях, обычаях, народных праздниках</w:t>
      </w:r>
      <w:r w:rsidRPr="0007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="001E491E" w:rsidRPr="0007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0D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воплощает новые знания в жизнь.</w:t>
      </w:r>
      <w:r w:rsidRPr="0007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целью </w:t>
      </w:r>
      <w:r w:rsidRPr="0007282E">
        <w:rPr>
          <w:rFonts w:ascii="Times New Roman" w:hAnsi="Times New Roman" w:cs="Times New Roman"/>
          <w:sz w:val="28"/>
          <w:szCs w:val="28"/>
          <w:shd w:val="clear" w:color="auto" w:fill="FFFFFF"/>
        </w:rPr>
        <w:t>и возни</w:t>
      </w:r>
      <w:r w:rsidR="005F6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 необходимость в разработке </w:t>
      </w:r>
      <w:r w:rsidRPr="0007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Pr="005F6AD2">
        <w:rPr>
          <w:rFonts w:ascii="Times New Roman" w:hAnsi="Times New Roman" w:cs="Times New Roman"/>
          <w:sz w:val="28"/>
          <w:szCs w:val="28"/>
        </w:rPr>
        <w:t>«Широкая Масленица»</w:t>
      </w:r>
      <w:r w:rsidR="005F6AD2" w:rsidRPr="005F6AD2">
        <w:rPr>
          <w:rFonts w:ascii="Times New Roman" w:hAnsi="Times New Roman" w:cs="Times New Roman"/>
          <w:sz w:val="28"/>
          <w:szCs w:val="28"/>
        </w:rPr>
        <w:t>,</w:t>
      </w:r>
      <w:r w:rsidR="001E491E" w:rsidRPr="005F6AD2">
        <w:rPr>
          <w:rFonts w:ascii="Times New Roman" w:hAnsi="Times New Roman" w:cs="Times New Roman"/>
          <w:sz w:val="28"/>
          <w:szCs w:val="28"/>
        </w:rPr>
        <w:t xml:space="preserve"> </w:t>
      </w:r>
      <w:r w:rsidR="001E491E" w:rsidRPr="0007282E">
        <w:rPr>
          <w:rFonts w:ascii="Times New Roman" w:hAnsi="Times New Roman" w:cs="Times New Roman"/>
          <w:sz w:val="28"/>
          <w:szCs w:val="28"/>
        </w:rPr>
        <w:t>с привлечением</w:t>
      </w:r>
      <w:r w:rsidRPr="0007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9F1" w:rsidRPr="0007282E">
        <w:rPr>
          <w:rFonts w:ascii="Times New Roman" w:hAnsi="Times New Roman" w:cs="Times New Roman"/>
          <w:sz w:val="28"/>
          <w:szCs w:val="28"/>
        </w:rPr>
        <w:t>МАУ «Региональный</w:t>
      </w:r>
      <w:r w:rsidR="00445F59" w:rsidRPr="0007282E">
        <w:rPr>
          <w:rFonts w:ascii="Times New Roman" w:hAnsi="Times New Roman" w:cs="Times New Roman"/>
          <w:sz w:val="28"/>
          <w:szCs w:val="28"/>
        </w:rPr>
        <w:t xml:space="preserve"> </w:t>
      </w:r>
      <w:r w:rsidR="00A909F1">
        <w:rPr>
          <w:rFonts w:ascii="Times New Roman" w:hAnsi="Times New Roman" w:cs="Times New Roman"/>
          <w:sz w:val="28"/>
          <w:szCs w:val="28"/>
        </w:rPr>
        <w:t>историко-культурный экологический центр</w:t>
      </w:r>
      <w:r w:rsidR="00445F59" w:rsidRPr="008B2629">
        <w:rPr>
          <w:rFonts w:ascii="Times New Roman" w:hAnsi="Times New Roman" w:cs="Times New Roman"/>
          <w:sz w:val="28"/>
          <w:szCs w:val="28"/>
        </w:rPr>
        <w:t xml:space="preserve"> (Экоцентр)»</w:t>
      </w:r>
      <w:r w:rsidR="005F6AD2">
        <w:rPr>
          <w:rFonts w:ascii="Times New Roman" w:hAnsi="Times New Roman" w:cs="Times New Roman"/>
          <w:sz w:val="28"/>
          <w:szCs w:val="28"/>
        </w:rPr>
        <w:t>.</w:t>
      </w:r>
      <w:r w:rsidR="00445F59" w:rsidRPr="008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DE6" w:rsidRPr="001A20F0" w:rsidRDefault="00CC6DE6" w:rsidP="001A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</w:p>
    <w:p w:rsidR="00CC6DE6" w:rsidRDefault="00CC6DE6" w:rsidP="004172C8">
      <w:pPr>
        <w:pStyle w:val="a3"/>
        <w:numPr>
          <w:ilvl w:val="0"/>
          <w:numId w:val="1"/>
        </w:numPr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интереса у воспитанников к изучению культурных традиций своего народа;</w:t>
      </w:r>
    </w:p>
    <w:p w:rsidR="00CC6DE6" w:rsidRDefault="00CC6DE6" w:rsidP="004172C8">
      <w:pPr>
        <w:pStyle w:val="a3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Недостаточные знания родителей о культурных традициях;</w:t>
      </w:r>
    </w:p>
    <w:p w:rsidR="00CC6DE6" w:rsidRDefault="00CC6DE6" w:rsidP="004172C8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родителей и воспитанников к совместной деятельности</w:t>
      </w:r>
      <w:r w:rsidR="00C23817">
        <w:rPr>
          <w:rFonts w:ascii="Times New Roman" w:hAnsi="Times New Roman" w:cs="Times New Roman"/>
          <w:sz w:val="28"/>
          <w:szCs w:val="28"/>
        </w:rPr>
        <w:t>.</w:t>
      </w:r>
    </w:p>
    <w:p w:rsidR="00CC6DE6" w:rsidRPr="00C23817" w:rsidRDefault="00CC6DE6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проекта: </w:t>
      </w:r>
      <w:r w:rsidRPr="004172C8">
        <w:rPr>
          <w:rFonts w:ascii="Times New Roman" w:hAnsi="Times New Roman" w:cs="Times New Roman"/>
          <w:sz w:val="28"/>
          <w:szCs w:val="28"/>
        </w:rPr>
        <w:t>познавательно – творческий.</w:t>
      </w:r>
    </w:p>
    <w:p w:rsidR="00CC6DE6" w:rsidRDefault="00CC6DE6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подготовительной группы, воспитатели, родители, ин</w:t>
      </w:r>
      <w:r w:rsidR="0007282E">
        <w:rPr>
          <w:rFonts w:ascii="Times New Roman" w:hAnsi="Times New Roman" w:cs="Times New Roman"/>
          <w:sz w:val="28"/>
          <w:szCs w:val="28"/>
        </w:rPr>
        <w:t>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сотрудник</w:t>
      </w:r>
      <w:r w:rsidR="004172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МАУ «Региональные историко-культурный экологический центр (Экоцентр)».</w:t>
      </w:r>
    </w:p>
    <w:p w:rsidR="00CC6DE6" w:rsidRDefault="00CC6DE6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>Длительность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</w:t>
      </w:r>
      <w:r w:rsidR="00487C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срочный (</w:t>
      </w:r>
      <w:r w:rsidR="004172C8">
        <w:rPr>
          <w:rFonts w:ascii="Times New Roman" w:hAnsi="Times New Roman" w:cs="Times New Roman"/>
          <w:sz w:val="28"/>
          <w:szCs w:val="28"/>
        </w:rPr>
        <w:t>2-4 неделя февраля</w:t>
      </w:r>
      <w:r w:rsidR="00487C30">
        <w:rPr>
          <w:rFonts w:ascii="Times New Roman" w:hAnsi="Times New Roman" w:cs="Times New Roman"/>
          <w:sz w:val="28"/>
          <w:szCs w:val="28"/>
        </w:rPr>
        <w:t>)</w:t>
      </w:r>
      <w:r w:rsidR="00C23817">
        <w:rPr>
          <w:rFonts w:ascii="Times New Roman" w:hAnsi="Times New Roman" w:cs="Times New Roman"/>
          <w:sz w:val="28"/>
          <w:szCs w:val="28"/>
        </w:rPr>
        <w:t>.</w:t>
      </w:r>
    </w:p>
    <w:p w:rsidR="00487C30" w:rsidRDefault="00487C30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интереса к русским народным праздникам на примере озна</w:t>
      </w:r>
      <w:r w:rsidR="004172C8">
        <w:rPr>
          <w:rFonts w:ascii="Times New Roman" w:hAnsi="Times New Roman" w:cs="Times New Roman"/>
          <w:sz w:val="28"/>
          <w:szCs w:val="28"/>
        </w:rPr>
        <w:t>комления с праздником Масленица, посредством объединения вокруг ребенка социальных партнеров, заинтересованных в его развитии.</w:t>
      </w:r>
    </w:p>
    <w:p w:rsidR="00487C30" w:rsidRPr="00C23817" w:rsidRDefault="00487C30" w:rsidP="00C238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7C30" w:rsidRPr="001A20F0" w:rsidRDefault="00487C30" w:rsidP="001A20F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0F0">
        <w:rPr>
          <w:rFonts w:ascii="Times New Roman" w:hAnsi="Times New Roman" w:cs="Times New Roman"/>
          <w:sz w:val="28"/>
          <w:szCs w:val="28"/>
        </w:rPr>
        <w:t>Познакомить воспитанников с русскими зимними праздниками,</w:t>
      </w:r>
      <w:r w:rsidR="001A20F0">
        <w:rPr>
          <w:rFonts w:ascii="Times New Roman" w:hAnsi="Times New Roman" w:cs="Times New Roman"/>
          <w:sz w:val="28"/>
          <w:szCs w:val="28"/>
        </w:rPr>
        <w:t xml:space="preserve"> п</w:t>
      </w:r>
      <w:r w:rsidRPr="001A20F0">
        <w:rPr>
          <w:rFonts w:ascii="Times New Roman" w:hAnsi="Times New Roman" w:cs="Times New Roman"/>
          <w:sz w:val="28"/>
          <w:szCs w:val="28"/>
        </w:rPr>
        <w:t>раздником Масленица, его историей и обычаями;</w:t>
      </w:r>
    </w:p>
    <w:p w:rsidR="00487C30" w:rsidRPr="001A20F0" w:rsidRDefault="00487C30" w:rsidP="001A20F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0F0">
        <w:rPr>
          <w:rFonts w:ascii="Times New Roman" w:hAnsi="Times New Roman" w:cs="Times New Roman"/>
          <w:sz w:val="28"/>
          <w:szCs w:val="28"/>
        </w:rPr>
        <w:t>Разучить с воспитанниками заклички, потешки, пословицы, познакомить с русскими народными играми;</w:t>
      </w:r>
    </w:p>
    <w:p w:rsidR="00487C30" w:rsidRPr="001A20F0" w:rsidRDefault="00487C30" w:rsidP="001A20F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0F0">
        <w:rPr>
          <w:rFonts w:ascii="Times New Roman" w:hAnsi="Times New Roman" w:cs="Times New Roman"/>
          <w:sz w:val="28"/>
          <w:szCs w:val="28"/>
        </w:rPr>
        <w:t>Развить творческие способности воспитанников и родителей;</w:t>
      </w:r>
    </w:p>
    <w:p w:rsidR="00487C30" w:rsidRPr="001A20F0" w:rsidRDefault="00487C30" w:rsidP="001A20F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0F0">
        <w:rPr>
          <w:rFonts w:ascii="Times New Roman" w:hAnsi="Times New Roman" w:cs="Times New Roman"/>
          <w:sz w:val="28"/>
          <w:szCs w:val="28"/>
        </w:rPr>
        <w:t>Способствовать сплочению воспитанников и родителей</w:t>
      </w:r>
      <w:r w:rsidR="00A93C58" w:rsidRPr="001A20F0">
        <w:rPr>
          <w:rFonts w:ascii="Times New Roman" w:hAnsi="Times New Roman" w:cs="Times New Roman"/>
          <w:sz w:val="28"/>
          <w:szCs w:val="28"/>
        </w:rPr>
        <w:t xml:space="preserve"> в процессе подготовки и проведения праздника;</w:t>
      </w:r>
    </w:p>
    <w:p w:rsidR="0007282E" w:rsidRPr="005F6AD2" w:rsidRDefault="00A93C58" w:rsidP="005F6AD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0F0">
        <w:rPr>
          <w:rFonts w:ascii="Times New Roman" w:hAnsi="Times New Roman" w:cs="Times New Roman"/>
          <w:sz w:val="28"/>
          <w:szCs w:val="28"/>
        </w:rPr>
        <w:t>Развить духовно-нравственные качества: доброту, внимание друг другу и окружающим людям;</w:t>
      </w:r>
    </w:p>
    <w:p w:rsidR="00EC330B" w:rsidRPr="00EC330B" w:rsidRDefault="00FC10E4" w:rsidP="00FC10E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3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30B" w:rsidRPr="00EC330B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Разработать стратегию и тактику организации взаимодействия </w:t>
      </w:r>
      <w:r w:rsidR="001A20F0" w:rsidRPr="00EC330B">
        <w:rPr>
          <w:rFonts w:ascii="Times New Roman" w:hAnsi="Times New Roman" w:cs="Times New Roman"/>
          <w:sz w:val="28"/>
          <w:szCs w:val="28"/>
        </w:rPr>
        <w:t>с социальными партнерами и установить партнёрские отношения</w:t>
      </w:r>
      <w:r w:rsidR="00EC330B" w:rsidRPr="00EC330B">
        <w:rPr>
          <w:rFonts w:ascii="Times New Roman" w:hAnsi="Times New Roman" w:cs="Times New Roman"/>
          <w:sz w:val="28"/>
          <w:szCs w:val="28"/>
        </w:rPr>
        <w:t>.</w:t>
      </w:r>
    </w:p>
    <w:p w:rsidR="00A93C58" w:rsidRPr="00EC330B" w:rsidRDefault="00A70851" w:rsidP="00EC330B">
      <w:pPr>
        <w:spacing w:before="240"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93C58" w:rsidRPr="00EC330B">
        <w:rPr>
          <w:rFonts w:ascii="Times New Roman" w:hAnsi="Times New Roman" w:cs="Times New Roman"/>
          <w:b/>
          <w:sz w:val="28"/>
          <w:szCs w:val="28"/>
        </w:rPr>
        <w:t>Принципы реализации проекта:</w:t>
      </w:r>
    </w:p>
    <w:p w:rsidR="00A93C58" w:rsidRPr="00EC330B" w:rsidRDefault="00A93C58" w:rsidP="00EC330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Блочно-тематическое планирование;</w:t>
      </w:r>
    </w:p>
    <w:p w:rsidR="00A93C58" w:rsidRPr="00EC330B" w:rsidRDefault="00A93C58" w:rsidP="00EC330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Открытость (внесение дополнений в содержание планирования);</w:t>
      </w:r>
    </w:p>
    <w:p w:rsidR="00A93C58" w:rsidRPr="00EC330B" w:rsidRDefault="00A93C58" w:rsidP="00EC330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Комплексность и системность;</w:t>
      </w:r>
    </w:p>
    <w:p w:rsidR="00A93C58" w:rsidRPr="00EC330B" w:rsidRDefault="00A93C58" w:rsidP="00EC330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Возрастные особенности;</w:t>
      </w:r>
    </w:p>
    <w:p w:rsidR="00A93C58" w:rsidRPr="00EC330B" w:rsidRDefault="00A93C58" w:rsidP="00EC330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Координация деятельности педагогов;</w:t>
      </w:r>
    </w:p>
    <w:p w:rsidR="00A93C58" w:rsidRPr="00EC330B" w:rsidRDefault="00A93C58" w:rsidP="00EC330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Преемственность взаимодействий с ребенком в ДОУ и семье:</w:t>
      </w:r>
    </w:p>
    <w:p w:rsidR="002B45F2" w:rsidRDefault="00A93C58" w:rsidP="002B45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0B">
        <w:rPr>
          <w:rFonts w:ascii="Times New Roman" w:hAnsi="Times New Roman" w:cs="Times New Roman"/>
          <w:sz w:val="28"/>
          <w:szCs w:val="28"/>
        </w:rPr>
        <w:t>Сотрудничество с МАУ «Региональный историко-культурный экологический центр (Экоцентр)».</w:t>
      </w:r>
    </w:p>
    <w:p w:rsidR="002B45F2" w:rsidRDefault="00A70851" w:rsidP="002B45F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B45F2" w:rsidRPr="00C2381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B45F2" w:rsidRPr="002B45F2" w:rsidRDefault="002B45F2" w:rsidP="002B45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Дети узнают, что в конце зимы отмечают русский народный праздник Масленица и формируется представление о данном празднике;</w:t>
      </w:r>
    </w:p>
    <w:p w:rsidR="002B45F2" w:rsidRPr="002B45F2" w:rsidRDefault="002B45F2" w:rsidP="002B45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Повысится познавательный интерес воспитанников и родителей к русской культуре, ее обычаям, обрядам;</w:t>
      </w:r>
    </w:p>
    <w:p w:rsidR="002B45F2" w:rsidRPr="002B45F2" w:rsidRDefault="002B45F2" w:rsidP="002B45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Дети и взрослые получают эмоциональное удовлетворение от совместной деятельности в процессе проведения праздника Широкой Масленицы;</w:t>
      </w:r>
    </w:p>
    <w:p w:rsidR="002B45F2" w:rsidRPr="002B45F2" w:rsidRDefault="002B45F2" w:rsidP="002B45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Обогатится развивающая среда в группе.</w:t>
      </w:r>
    </w:p>
    <w:p w:rsidR="00091A99" w:rsidRDefault="00A70851" w:rsidP="002B45F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091A99" w:rsidRPr="00EC33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«Продукт» проекта</w:t>
      </w:r>
      <w:r w:rsidR="00091A99" w:rsidRPr="00EC33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C330B" w:rsidRDefault="00EC330B" w:rsidP="00EC330B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Спортивное развлечение «Широкая Масленица»;</w:t>
      </w:r>
    </w:p>
    <w:p w:rsidR="00EC330B" w:rsidRDefault="00EC330B" w:rsidP="00EC330B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Выпечка блинов родителями совместно с детьми;</w:t>
      </w:r>
    </w:p>
    <w:p w:rsidR="00EC330B" w:rsidRDefault="002B45F2" w:rsidP="00EC330B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книги «Широкая Масленица».</w:t>
      </w:r>
    </w:p>
    <w:p w:rsidR="00C23817" w:rsidRDefault="00A70851" w:rsidP="002B4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23817">
        <w:rPr>
          <w:rFonts w:ascii="Times New Roman" w:hAnsi="Times New Roman" w:cs="Times New Roman"/>
          <w:b/>
          <w:sz w:val="28"/>
          <w:szCs w:val="28"/>
        </w:rPr>
        <w:t>Основные правила взаимодействия родителей в реализации проекта:</w:t>
      </w:r>
    </w:p>
    <w:p w:rsidR="00C23817" w:rsidRPr="002B45F2" w:rsidRDefault="00C23817" w:rsidP="002B45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Информированность родителей;</w:t>
      </w:r>
    </w:p>
    <w:p w:rsidR="00C23817" w:rsidRPr="002B45F2" w:rsidRDefault="00C23817" w:rsidP="002B45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Чувство успешности родителей в общей деятельности;</w:t>
      </w:r>
    </w:p>
    <w:p w:rsidR="00C23817" w:rsidRPr="002B45F2" w:rsidRDefault="00C23817" w:rsidP="002B45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Привлечение родителей к сбору и систематизации информации по проекту;</w:t>
      </w:r>
    </w:p>
    <w:p w:rsidR="00C23817" w:rsidRPr="002B45F2" w:rsidRDefault="00C23817" w:rsidP="002B45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Привлечение родителей к приготовлению блинов вместе с детьми и организации чаепития в группе.</w:t>
      </w:r>
    </w:p>
    <w:p w:rsidR="006C3146" w:rsidRDefault="006C3146" w:rsidP="002B4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взаимодействия:</w:t>
      </w:r>
    </w:p>
    <w:p w:rsidR="006C3146" w:rsidRPr="002B45F2" w:rsidRDefault="006C3146" w:rsidP="002B45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Индивидуальные;</w:t>
      </w:r>
    </w:p>
    <w:p w:rsidR="006C3146" w:rsidRPr="002B45F2" w:rsidRDefault="006C3146" w:rsidP="002B45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Коллективные;</w:t>
      </w:r>
    </w:p>
    <w:p w:rsidR="006C3146" w:rsidRPr="002B45F2" w:rsidRDefault="006C3146" w:rsidP="002B45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Наглядно-информационные.</w:t>
      </w:r>
    </w:p>
    <w:p w:rsidR="002B45F2" w:rsidRPr="002B45F2" w:rsidRDefault="002B45F2" w:rsidP="002B4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B45F2">
        <w:rPr>
          <w:rFonts w:ascii="Times New Roman" w:hAnsi="Times New Roman" w:cs="Times New Roman"/>
          <w:b/>
          <w:sz w:val="28"/>
          <w:szCs w:val="28"/>
        </w:rPr>
        <w:t>Взаимодействие с МАУ «Региональным историко-культурный экологический центр»</w:t>
      </w:r>
    </w:p>
    <w:p w:rsidR="002B45F2" w:rsidRPr="00386181" w:rsidRDefault="005F6AD2" w:rsidP="002B45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45F2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386181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>игровой программы</w:t>
      </w:r>
      <w:r w:rsidR="002B45F2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«Зимние праздники на Руси», </w:t>
      </w:r>
      <w:r w:rsidR="00FC10E4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музейного урока по </w:t>
      </w:r>
      <w:r w:rsidR="002B45F2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</w:t>
      </w:r>
      <w:r w:rsidR="00FC10E4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B45F2" w:rsidRPr="00386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русскими народными костюмами.</w:t>
      </w:r>
    </w:p>
    <w:p w:rsidR="006C3146" w:rsidRDefault="002B45F2" w:rsidP="002B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3146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проекта:</w:t>
      </w:r>
    </w:p>
    <w:p w:rsidR="006C3146" w:rsidRPr="002B45F2" w:rsidRDefault="006C3146" w:rsidP="002B45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Физическое развитие (русские народные игры, развлечение, физкультминутки);</w:t>
      </w:r>
    </w:p>
    <w:p w:rsidR="006C3146" w:rsidRPr="002B45F2" w:rsidRDefault="006C3146" w:rsidP="002B45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Художественно-творческая деятельность (рисование на тему «Испекся блин на сковороде», изготовление кукол-масленичек, разучивание частушек);</w:t>
      </w:r>
    </w:p>
    <w:p w:rsidR="006C3146" w:rsidRPr="002B45F2" w:rsidRDefault="006C3146" w:rsidP="002B45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 xml:space="preserve">Речевое развитие (беседы, разучивание стихотворений, </w:t>
      </w:r>
      <w:proofErr w:type="spellStart"/>
      <w:r w:rsidRPr="002B45F2">
        <w:rPr>
          <w:rFonts w:ascii="Times New Roman" w:hAnsi="Times New Roman" w:cs="Times New Roman"/>
          <w:sz w:val="28"/>
          <w:szCs w:val="28"/>
        </w:rPr>
        <w:t>пот</w:t>
      </w:r>
      <w:r w:rsidR="00A70851">
        <w:rPr>
          <w:rFonts w:ascii="Times New Roman" w:hAnsi="Times New Roman" w:cs="Times New Roman"/>
          <w:sz w:val="28"/>
          <w:szCs w:val="28"/>
        </w:rPr>
        <w:t>ешек</w:t>
      </w:r>
      <w:proofErr w:type="spellEnd"/>
      <w:r w:rsidR="00A70851">
        <w:rPr>
          <w:rFonts w:ascii="Times New Roman" w:hAnsi="Times New Roman" w:cs="Times New Roman"/>
          <w:sz w:val="28"/>
          <w:szCs w:val="28"/>
        </w:rPr>
        <w:t>, закличек, пословиц о Масле</w:t>
      </w:r>
      <w:r w:rsidRPr="002B45F2">
        <w:rPr>
          <w:rFonts w:ascii="Times New Roman" w:hAnsi="Times New Roman" w:cs="Times New Roman"/>
          <w:sz w:val="28"/>
          <w:szCs w:val="28"/>
        </w:rPr>
        <w:t>нице);</w:t>
      </w:r>
    </w:p>
    <w:p w:rsidR="006C3146" w:rsidRPr="002B45F2" w:rsidRDefault="006C3146" w:rsidP="002B45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Игровая деятельность (сюжетно-ролевая игра, словесные игры, дидактические игры);</w:t>
      </w:r>
    </w:p>
    <w:p w:rsidR="00A70851" w:rsidRPr="008747D8" w:rsidRDefault="0085376E" w:rsidP="008747D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sz w:val="28"/>
          <w:szCs w:val="28"/>
        </w:rPr>
        <w:t>Сотворчество детей и родителей (сбор и систематизация информации, выпечка блинов, изготовление книги «Широкая Масленица»).</w:t>
      </w:r>
    </w:p>
    <w:p w:rsidR="00A70851" w:rsidRDefault="00091A99" w:rsidP="002B45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45F2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727"/>
        <w:gridCol w:w="3935"/>
        <w:gridCol w:w="1843"/>
      </w:tblGrid>
      <w:tr w:rsidR="002B45F2" w:rsidRPr="00FC10E4" w:rsidTr="003A68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5F2" w:rsidRPr="00FC10E4" w:rsidTr="003A68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</w:t>
            </w:r>
            <w:r w:rsid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-проектировочный этап</w:t>
            </w:r>
          </w:p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2B4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знаний</w:t>
            </w:r>
            <w:r w:rsidR="004C48BA"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родителей</w:t>
            </w: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празднике Масленица.</w:t>
            </w:r>
          </w:p>
          <w:p w:rsidR="003A6897" w:rsidRPr="00892726" w:rsidRDefault="003A6897" w:rsidP="002B4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</w:t>
            </w:r>
            <w:r w:rsidR="004C48BA"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48BA" w:rsidRPr="00892726" w:rsidRDefault="004C48BA" w:rsidP="002B4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центра.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</w:tr>
      <w:tr w:rsidR="002B45F2" w:rsidRPr="00FC10E4" w:rsidTr="003A68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этап</w:t>
            </w:r>
          </w:p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97" w:rsidRPr="00892726" w:rsidRDefault="002B45F2" w:rsidP="004C4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</w:t>
            </w:r>
            <w:r w:rsidR="004C48BA"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тгадывание загадок</w:t>
            </w:r>
            <w:r w:rsidR="004C48BA"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заучивание закличек</w:t>
            </w:r>
            <w:r w:rsidR="00A674D0"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пословиц, русские народные, дидактические и словесные игры, беседы, рассматривание иллюстраций и картин русских художников.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Вторая, третья недели</w:t>
            </w:r>
          </w:p>
        </w:tc>
      </w:tr>
      <w:tr w:rsidR="002B45F2" w:rsidRPr="00FC10E4" w:rsidTr="003A68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 - результативный этап</w:t>
            </w:r>
          </w:p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4C48BA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674D0"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  <w:r w:rsidR="00C264FF"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«Чучело масленицы», «Проводы Зимы».</w:t>
            </w:r>
          </w:p>
          <w:p w:rsidR="00A674D0" w:rsidRPr="00892726" w:rsidRDefault="00A674D0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  <w:r w:rsidR="00C264FF"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декоративной тарелки (тестопластика).</w:t>
            </w:r>
          </w:p>
          <w:p w:rsidR="00A674D0" w:rsidRPr="00892726" w:rsidRDefault="00A674D0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кукол-масленичек.</w:t>
            </w:r>
          </w:p>
          <w:p w:rsidR="00A674D0" w:rsidRPr="00892726" w:rsidRDefault="00A674D0" w:rsidP="00A674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Спортивное развлечение.</w:t>
            </w:r>
          </w:p>
          <w:p w:rsidR="00A674D0" w:rsidRPr="00892726" w:rsidRDefault="00A674D0" w:rsidP="00A674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Чаепитие.</w:t>
            </w:r>
          </w:p>
          <w:p w:rsidR="00A674D0" w:rsidRPr="00892726" w:rsidRDefault="00A674D0" w:rsidP="00A674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книг «Широкая Масленица»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2" w:rsidRPr="00892726" w:rsidRDefault="002B45F2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</w:tr>
      <w:tr w:rsidR="004C48BA" w:rsidRPr="00FC10E4" w:rsidTr="003A68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BA" w:rsidRPr="00892726" w:rsidRDefault="00A674D0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BA" w:rsidRPr="00892726" w:rsidRDefault="00A674D0" w:rsidP="003A68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BA" w:rsidRPr="00892726" w:rsidRDefault="00A674D0" w:rsidP="00A674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«Широкая Масленица»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BA" w:rsidRPr="00892726" w:rsidRDefault="00A674D0" w:rsidP="003A6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день третьей недели</w:t>
            </w:r>
          </w:p>
        </w:tc>
      </w:tr>
    </w:tbl>
    <w:p w:rsidR="00C264FF" w:rsidRDefault="00C264FF" w:rsidP="00C264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– подготовительный </w:t>
      </w:r>
      <w:r w:rsidRPr="00C264FF">
        <w:rPr>
          <w:rFonts w:ascii="Times New Roman" w:hAnsi="Times New Roman" w:cs="Times New Roman"/>
          <w:sz w:val="28"/>
          <w:szCs w:val="28"/>
        </w:rPr>
        <w:t>(1 неделя</w:t>
      </w:r>
      <w:r w:rsidR="00211C1B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C264FF">
        <w:rPr>
          <w:rFonts w:ascii="Times New Roman" w:hAnsi="Times New Roman" w:cs="Times New Roman"/>
          <w:sz w:val="28"/>
          <w:szCs w:val="28"/>
        </w:rPr>
        <w:t>)</w:t>
      </w:r>
    </w:p>
    <w:p w:rsidR="00235AAD" w:rsidRDefault="00C264FF" w:rsidP="00C26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подготовительном этапе</w:t>
      </w:r>
      <w:r w:rsidR="00235AAD">
        <w:rPr>
          <w:rFonts w:ascii="Times New Roman" w:hAnsi="Times New Roman" w:cs="Times New Roman"/>
          <w:sz w:val="28"/>
          <w:szCs w:val="28"/>
        </w:rPr>
        <w:t>:</w:t>
      </w:r>
    </w:p>
    <w:p w:rsidR="00C264FF" w:rsidRPr="00235AAD" w:rsidRDefault="00235AAD" w:rsidP="00235AA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AAD">
        <w:rPr>
          <w:rFonts w:ascii="Times New Roman" w:hAnsi="Times New Roman" w:cs="Times New Roman"/>
          <w:sz w:val="28"/>
          <w:szCs w:val="28"/>
        </w:rPr>
        <w:t>В</w:t>
      </w:r>
      <w:r w:rsidR="00C264FF" w:rsidRPr="00235AAD">
        <w:rPr>
          <w:rFonts w:ascii="Times New Roman" w:hAnsi="Times New Roman" w:cs="Times New Roman"/>
          <w:sz w:val="28"/>
          <w:szCs w:val="28"/>
        </w:rPr>
        <w:t>оспитатели провели беседу с детьми и анкетирование родителей 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4FF" w:rsidRPr="00235AAD">
        <w:rPr>
          <w:rFonts w:ascii="Times New Roman" w:hAnsi="Times New Roman" w:cs="Times New Roman"/>
          <w:sz w:val="28"/>
          <w:szCs w:val="28"/>
        </w:rPr>
        <w:t>за праздник Масленица?». По итогам беседы и анкет выявили недостаточный уровень знаний о празднике и предложили родителям совместно разработать проект «Широкая Масленица». Воспитатели разделили участников проекта (родителей и детей) на 7 творческих групп. Цель работы творческих групп – подбор материала по каждому дню масленичной недели.</w:t>
      </w:r>
    </w:p>
    <w:p w:rsidR="00C264FF" w:rsidRPr="00235AAD" w:rsidRDefault="00235AAD" w:rsidP="00235AA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</w:t>
      </w:r>
      <w:r w:rsidR="00FC10E4" w:rsidRPr="00235AAD">
        <w:rPr>
          <w:rFonts w:ascii="Times New Roman" w:hAnsi="Times New Roman" w:cs="Times New Roman"/>
          <w:color w:val="000000" w:themeColor="text1"/>
          <w:sz w:val="28"/>
        </w:rPr>
        <w:t>зработка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C10E4" w:rsidRPr="00235AAD">
        <w:rPr>
          <w:rFonts w:ascii="Times New Roman" w:hAnsi="Times New Roman" w:cs="Times New Roman"/>
          <w:color w:val="000000" w:themeColor="text1"/>
          <w:sz w:val="28"/>
        </w:rPr>
        <w:t>содержания проекта,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C10E4" w:rsidRPr="00235AAD">
        <w:rPr>
          <w:rFonts w:ascii="Times New Roman" w:hAnsi="Times New Roman" w:cs="Times New Roman"/>
          <w:color w:val="000000" w:themeColor="text1"/>
          <w:sz w:val="28"/>
        </w:rPr>
        <w:t>составление плана работы; подбор информации и материалов для реализации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C10E4" w:rsidRPr="00235AAD">
        <w:rPr>
          <w:rFonts w:ascii="Times New Roman" w:hAnsi="Times New Roman" w:cs="Times New Roman"/>
          <w:color w:val="000000" w:themeColor="text1"/>
          <w:sz w:val="28"/>
        </w:rPr>
        <w:t>проект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="00FC10E4" w:rsidRPr="00235AAD">
        <w:rPr>
          <w:rFonts w:ascii="Times New Roman" w:hAnsi="Times New Roman" w:cs="Times New Roman"/>
          <w:color w:val="000000" w:themeColor="text1"/>
          <w:sz w:val="28"/>
        </w:rPr>
        <w:t>; подбор материалов для продуктивной деятельности.</w:t>
      </w:r>
    </w:p>
    <w:p w:rsidR="00235AAD" w:rsidRPr="00235AAD" w:rsidRDefault="00235AAD" w:rsidP="00235AA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AAD">
        <w:rPr>
          <w:rFonts w:ascii="Times New Roman" w:hAnsi="Times New Roman" w:cs="Times New Roman"/>
          <w:color w:val="111111"/>
          <w:sz w:val="28"/>
          <w:szCs w:val="26"/>
        </w:rPr>
        <w:t xml:space="preserve">Установление контактов с </w:t>
      </w:r>
      <w:r w:rsidRPr="00235AAD">
        <w:rPr>
          <w:rFonts w:ascii="Times New Roman" w:hAnsi="Times New Roman" w:cs="Times New Roman"/>
          <w:sz w:val="28"/>
          <w:szCs w:val="28"/>
        </w:rPr>
        <w:t>МАУ «Региональным историко-культурный экологический центр»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726" w:rsidRPr="00892726" w:rsidRDefault="00235AAD" w:rsidP="0089272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AAD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центра народного творчества.</w:t>
      </w:r>
    </w:p>
    <w:p w:rsidR="00892726" w:rsidRPr="00892726" w:rsidRDefault="00091A99" w:rsidP="008927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27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2726">
        <w:rPr>
          <w:rFonts w:ascii="Times New Roman" w:hAnsi="Times New Roman" w:cs="Times New Roman"/>
          <w:b/>
          <w:sz w:val="28"/>
          <w:szCs w:val="28"/>
        </w:rPr>
        <w:t xml:space="preserve"> ЭТАП: Основной</w:t>
      </w:r>
      <w:r w:rsidR="00892726" w:rsidRPr="00892726">
        <w:rPr>
          <w:rFonts w:ascii="Times New Roman" w:hAnsi="Times New Roman" w:cs="Times New Roman"/>
          <w:b/>
          <w:sz w:val="28"/>
          <w:szCs w:val="28"/>
        </w:rPr>
        <w:t xml:space="preserve"> (Практический) </w:t>
      </w:r>
      <w:r w:rsidR="00892726" w:rsidRPr="00892726">
        <w:rPr>
          <w:rFonts w:ascii="Times New Roman" w:hAnsi="Times New Roman" w:cs="Times New Roman"/>
          <w:sz w:val="28"/>
          <w:szCs w:val="28"/>
        </w:rPr>
        <w:t>(2-3 недели</w:t>
      </w:r>
      <w:r w:rsidR="00211C1B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92726" w:rsidRPr="00892726">
        <w:rPr>
          <w:rFonts w:ascii="Times New Roman" w:hAnsi="Times New Roman" w:cs="Times New Roman"/>
          <w:sz w:val="28"/>
          <w:szCs w:val="28"/>
        </w:rPr>
        <w:t>)</w:t>
      </w:r>
    </w:p>
    <w:p w:rsidR="00A70851" w:rsidRPr="008747D8" w:rsidRDefault="00091A99" w:rsidP="008927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реализации познавательно-творческого проекта.</w:t>
      </w:r>
    </w:p>
    <w:p w:rsidR="00A70851" w:rsidRDefault="00892726" w:rsidP="0089272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5B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984"/>
        <w:gridCol w:w="1843"/>
        <w:gridCol w:w="1843"/>
      </w:tblGrid>
      <w:tr w:rsidR="00892726" w:rsidRPr="00211C1B" w:rsidTr="00892726">
        <w:tc>
          <w:tcPr>
            <w:tcW w:w="1129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 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Намеченные мероприятия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Экоцентр</w:t>
            </w:r>
          </w:p>
        </w:tc>
      </w:tr>
      <w:tr w:rsidR="00892726" w:rsidRPr="00211C1B" w:rsidTr="00892726">
        <w:tc>
          <w:tcPr>
            <w:tcW w:w="1129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Выявление уровня компетентности родителей и детей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Беседа «Что за праздник Масленица?»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Формирование творческих групп.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контактов с МАУ «Региональным историко-культурный экологический центр».</w:t>
            </w:r>
          </w:p>
        </w:tc>
      </w:tr>
      <w:tr w:rsidR="00892726" w:rsidRPr="00211C1B" w:rsidTr="00892726">
        <w:tc>
          <w:tcPr>
            <w:tcW w:w="1129" w:type="dxa"/>
            <w:vMerge w:val="restart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</w:t>
            </w:r>
            <w:r w:rsidR="00853A92"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Первый день Масленицы «Встреча»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 русского праздника.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-рассказ о праздновании первого дня Масленицы;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-знакомство с народным фольклором, закличками, пословицами;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-изготовление кукол-масленичек.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Оформление консультаций в родительский уголок «История Масленицы»</w:t>
            </w:r>
          </w:p>
        </w:tc>
        <w:tc>
          <w:tcPr>
            <w:tcW w:w="1843" w:type="dxa"/>
          </w:tcPr>
          <w:p w:rsidR="00853A92" w:rsidRPr="00211C1B" w:rsidRDefault="00853A92" w:rsidP="008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«Зимние праздники на Руси»;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26" w:rsidRPr="00211C1B" w:rsidTr="00892726">
        <w:tc>
          <w:tcPr>
            <w:tcW w:w="1129" w:type="dxa"/>
            <w:vMerge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 xml:space="preserve"> Второй день Масленицы «Заигрыш»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русских народных играх-забавах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-беседа «Русские народные игры», рассматривание иллюстраций;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-знакомство с народными подвижными играми: «Ручеек», «Гори, гори ясно!»;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 xml:space="preserve">-д/и «Найди блинчик» (ориентировка в пространстве) 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Помощь родителей в организации предметно-развивающей среды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26" w:rsidRPr="00211C1B" w:rsidTr="00892726">
        <w:tc>
          <w:tcPr>
            <w:tcW w:w="1129" w:type="dxa"/>
            <w:vMerge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Третий день Масленицы «Лакомка»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Знакомство детей с обрядовой кухней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-беседа «Блины на Масленицу»;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-словесная игра «Какие бывают блины», «Скажи ласково»;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-д/и «Из чего пекут блины»;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-разучивание хоровода «Ой блины, блины, блины!»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-рисование «Чучело масленицы»;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сбору семейных рецептов блинов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26" w:rsidRPr="00211C1B" w:rsidTr="00892726">
        <w:tc>
          <w:tcPr>
            <w:tcW w:w="1129" w:type="dxa"/>
            <w:vMerge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Четвертый день «Разгуляй»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народных гуляниях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-беседа «Вот мчится тройка удалая!», просмотр иллюстраций;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-лепка декоративной тарелки (тестопластика);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-русские народные игры на улице: «Салки-догонялки», «Золотые ворота»;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Заучивание с детьми закличек, стихов</w:t>
            </w:r>
          </w:p>
        </w:tc>
        <w:tc>
          <w:tcPr>
            <w:tcW w:w="1843" w:type="dxa"/>
          </w:tcPr>
          <w:p w:rsidR="00892726" w:rsidRPr="00211C1B" w:rsidRDefault="00853A92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Музейный урок «Русский народный костюм».</w:t>
            </w:r>
          </w:p>
        </w:tc>
      </w:tr>
      <w:tr w:rsidR="00892726" w:rsidRPr="00211C1B" w:rsidTr="00892726">
        <w:tc>
          <w:tcPr>
            <w:tcW w:w="1129" w:type="dxa"/>
            <w:vMerge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Пятый день «Проводы Масленицы»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Приобщение к русским истокам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-беседа «Почему масленицу называют Широкой»;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-д/и «Подбери начинку к блинам»;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-рисование «Проводы зимы»;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-п/и «Сюрприз»;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папки-передвижки «Старинные обычаи и традиции»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26" w:rsidRPr="00211C1B" w:rsidTr="00892726">
        <w:tc>
          <w:tcPr>
            <w:tcW w:w="1129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</w:t>
            </w:r>
            <w:r w:rsidR="0090332E" w:rsidRPr="00211C1B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Итоги проекта</w:t>
            </w:r>
          </w:p>
        </w:tc>
        <w:tc>
          <w:tcPr>
            <w:tcW w:w="1276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1984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332E" w:rsidRPr="00211C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азвлечение «Широкая Масленица»;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-чаепитие в группе;</w:t>
            </w:r>
          </w:p>
        </w:tc>
        <w:tc>
          <w:tcPr>
            <w:tcW w:w="1843" w:type="dxa"/>
          </w:tcPr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Выпечка блинов на праздник.</w:t>
            </w:r>
          </w:p>
          <w:p w:rsidR="00892726" w:rsidRPr="00211C1B" w:rsidRDefault="00892726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>Создание книг</w:t>
            </w:r>
            <w:r w:rsidR="0028732F" w:rsidRPr="00211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 xml:space="preserve"> «Широкая Масленица»</w:t>
            </w:r>
          </w:p>
        </w:tc>
        <w:tc>
          <w:tcPr>
            <w:tcW w:w="1843" w:type="dxa"/>
          </w:tcPr>
          <w:p w:rsidR="00892726" w:rsidRPr="00211C1B" w:rsidRDefault="005F6AD2" w:rsidP="002D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1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проведение </w:t>
            </w:r>
            <w:r w:rsidR="0090332E" w:rsidRPr="00211C1B"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</w:tc>
      </w:tr>
    </w:tbl>
    <w:p w:rsidR="00A70851" w:rsidRDefault="00A70851" w:rsidP="009033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32E" w:rsidRDefault="00091A99" w:rsidP="0090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8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23817">
        <w:rPr>
          <w:rFonts w:ascii="Times New Roman" w:hAnsi="Times New Roman" w:cs="Times New Roman"/>
          <w:b/>
          <w:sz w:val="28"/>
          <w:szCs w:val="28"/>
        </w:rPr>
        <w:t xml:space="preserve"> ЭТАП: Заключительный</w:t>
      </w:r>
      <w:r w:rsidR="00903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C1B">
        <w:rPr>
          <w:rFonts w:ascii="Times New Roman" w:hAnsi="Times New Roman" w:cs="Times New Roman"/>
          <w:sz w:val="28"/>
          <w:szCs w:val="28"/>
        </w:rPr>
        <w:t>(4</w:t>
      </w:r>
      <w:r w:rsidR="0090332E">
        <w:rPr>
          <w:rFonts w:ascii="Times New Roman" w:hAnsi="Times New Roman" w:cs="Times New Roman"/>
          <w:sz w:val="28"/>
          <w:szCs w:val="28"/>
        </w:rPr>
        <w:t xml:space="preserve"> неделя)</w:t>
      </w:r>
    </w:p>
    <w:p w:rsidR="00E23CD6" w:rsidRDefault="0090332E" w:rsidP="00E23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заключительного этапа</w:t>
      </w:r>
      <w:r w:rsidR="00E23CD6">
        <w:rPr>
          <w:rFonts w:ascii="Times New Roman" w:hAnsi="Times New Roman" w:cs="Times New Roman"/>
          <w:sz w:val="28"/>
          <w:szCs w:val="28"/>
        </w:rPr>
        <w:t>: было п</w:t>
      </w:r>
      <w:r w:rsidRPr="0090332E">
        <w:rPr>
          <w:rFonts w:ascii="Times New Roman" w:hAnsi="Times New Roman" w:cs="Times New Roman"/>
          <w:sz w:val="28"/>
          <w:szCs w:val="28"/>
        </w:rPr>
        <w:t>роведено развлечение</w:t>
      </w:r>
      <w:r w:rsidR="00E23CD6">
        <w:rPr>
          <w:rFonts w:ascii="Times New Roman" w:hAnsi="Times New Roman" w:cs="Times New Roman"/>
          <w:sz w:val="28"/>
          <w:szCs w:val="28"/>
        </w:rPr>
        <w:t xml:space="preserve"> с привлечением социального партнера (Экоцентр); организовано чаепитие в группе; со</w:t>
      </w:r>
      <w:r w:rsidR="0028732F">
        <w:rPr>
          <w:rFonts w:ascii="Times New Roman" w:hAnsi="Times New Roman" w:cs="Times New Roman"/>
          <w:sz w:val="28"/>
          <w:szCs w:val="28"/>
        </w:rPr>
        <w:t>здана книга «Широкая Масленица» силами родителей.</w:t>
      </w:r>
    </w:p>
    <w:p w:rsidR="0028732F" w:rsidRDefault="0028732F" w:rsidP="00287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Итог проекта: презентация этапов проекта и продуктов проекта для детей, родителей и педагогов. </w:t>
      </w:r>
    </w:p>
    <w:p w:rsidR="00772B10" w:rsidRDefault="001766E2" w:rsidP="002873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педагогами</w:t>
      </w:r>
    </w:p>
    <w:p w:rsidR="0028732F" w:rsidRPr="004A388F" w:rsidRDefault="004A388F" w:rsidP="008747D8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8732F" w:rsidRPr="0028732F">
        <w:rPr>
          <w:rFonts w:ascii="Times New Roman" w:hAnsi="Times New Roman" w:cs="Times New Roman"/>
          <w:color w:val="000000"/>
          <w:sz w:val="28"/>
          <w:szCs w:val="28"/>
        </w:rPr>
        <w:t>инструктором по ф</w:t>
      </w:r>
      <w:r w:rsidR="0028732F">
        <w:rPr>
          <w:rFonts w:ascii="Times New Roman" w:hAnsi="Times New Roman" w:cs="Times New Roman"/>
          <w:color w:val="000000"/>
          <w:sz w:val="28"/>
          <w:szCs w:val="28"/>
        </w:rPr>
        <w:t xml:space="preserve">изической </w:t>
      </w:r>
      <w:r w:rsidR="0028732F" w:rsidRPr="0028732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8732F">
        <w:rPr>
          <w:rFonts w:ascii="Times New Roman" w:hAnsi="Times New Roman" w:cs="Times New Roman"/>
          <w:color w:val="000000"/>
          <w:sz w:val="28"/>
          <w:szCs w:val="28"/>
        </w:rPr>
        <w:t>ультуре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8732F">
        <w:rPr>
          <w:rFonts w:ascii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sz w:val="28"/>
          <w:szCs w:val="28"/>
        </w:rPr>
        <w:t>бор русских народных игр)</w:t>
      </w:r>
      <w:r w:rsidR="0028732F" w:rsidRPr="002873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388F" w:rsidRPr="0028732F" w:rsidRDefault="004A388F" w:rsidP="008747D8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музыкальным руководителем (подбор русских народных песен, частушек)</w:t>
      </w:r>
    </w:p>
    <w:p w:rsidR="00B1450E" w:rsidRDefault="00B1450E" w:rsidP="004A38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образовательной среды группы для проведения проекта:</w:t>
      </w:r>
    </w:p>
    <w:p w:rsidR="00B1450E" w:rsidRDefault="00B1450E" w:rsidP="004A38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данного проекта в группе был создан «Центр народного творчества». Он помогает разнообразить представление детей о русских народных традициях путем проведения народных игр, закличек, частушек. Убранство русской избы позволяет ребенку окунутся в мир самобытной </w:t>
      </w:r>
      <w:r w:rsidR="00A70851">
        <w:rPr>
          <w:rFonts w:ascii="Times New Roman" w:hAnsi="Times New Roman" w:cs="Times New Roman"/>
          <w:sz w:val="28"/>
          <w:szCs w:val="28"/>
        </w:rPr>
        <w:t>жизни русского</w:t>
      </w:r>
      <w:r>
        <w:rPr>
          <w:rFonts w:ascii="Times New Roman" w:hAnsi="Times New Roman" w:cs="Times New Roman"/>
          <w:sz w:val="28"/>
          <w:szCs w:val="28"/>
        </w:rPr>
        <w:t xml:space="preserve"> народа 18-х и 19-х веков. В качестве дидактических материалов используются народные игрушки, реальные предметы (предметы обихода, орудия труда, произведения декоративно-прикладного искусства).</w:t>
      </w:r>
    </w:p>
    <w:p w:rsidR="00A90A2E" w:rsidRDefault="00B1450E" w:rsidP="00214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работе с дошкольниками использую методы педагогической поддержки, </w:t>
      </w:r>
      <w:r>
        <w:rPr>
          <w:rFonts w:ascii="Times New Roman" w:hAnsi="Times New Roman" w:cs="Times New Roman"/>
          <w:sz w:val="28"/>
          <w:szCs w:val="28"/>
        </w:rPr>
        <w:t xml:space="preserve">которые доставляют ребенку радость, гармонично его развивают: </w:t>
      </w:r>
      <w:r w:rsidR="003B26D3">
        <w:rPr>
          <w:rFonts w:ascii="Times New Roman" w:hAnsi="Times New Roman" w:cs="Times New Roman"/>
          <w:sz w:val="28"/>
          <w:szCs w:val="28"/>
        </w:rPr>
        <w:t xml:space="preserve">наглядный метод – просмотр презентации, картин русских художников на тему «Масленичная неделя»; словесный метод – дидактические игры, художественное слово, беседы; игровой метод – </w:t>
      </w:r>
      <w:r w:rsidR="00A90A2E">
        <w:rPr>
          <w:rFonts w:ascii="Times New Roman" w:hAnsi="Times New Roman" w:cs="Times New Roman"/>
          <w:sz w:val="28"/>
          <w:szCs w:val="28"/>
        </w:rPr>
        <w:t>подвижные народные игры, дидактические игры; практический метод – изготовление кукол-масленичек, рисование, лепка (тестопластика), изготовление книг.</w:t>
      </w:r>
    </w:p>
    <w:p w:rsidR="00A90A2E" w:rsidRDefault="00A90A2E" w:rsidP="004A388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презентация проекта:</w:t>
      </w:r>
    </w:p>
    <w:p w:rsidR="00A90A2E" w:rsidRDefault="00A90A2E" w:rsidP="00A90A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A2E">
        <w:rPr>
          <w:rFonts w:ascii="Times New Roman" w:hAnsi="Times New Roman" w:cs="Times New Roman"/>
          <w:sz w:val="28"/>
          <w:szCs w:val="28"/>
        </w:rPr>
        <w:t xml:space="preserve">Опубликование на </w:t>
      </w:r>
      <w:r>
        <w:rPr>
          <w:rFonts w:ascii="Times New Roman" w:hAnsi="Times New Roman" w:cs="Times New Roman"/>
          <w:sz w:val="28"/>
          <w:szCs w:val="28"/>
        </w:rPr>
        <w:t xml:space="preserve">портале интернет сообщества, личном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netfolio</w:t>
      </w:r>
      <w:r>
        <w:rPr>
          <w:rFonts w:ascii="Times New Roman" w:hAnsi="Times New Roman" w:cs="Times New Roman"/>
          <w:sz w:val="28"/>
          <w:szCs w:val="28"/>
        </w:rPr>
        <w:t>, сайте детского сада;</w:t>
      </w:r>
    </w:p>
    <w:p w:rsidR="00A90A2E" w:rsidRDefault="00A90A2E" w:rsidP="00A90A2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для педагогов.</w:t>
      </w:r>
    </w:p>
    <w:p w:rsidR="00A90A2E" w:rsidRDefault="00A90A2E" w:rsidP="00A90A2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8747D8" w:rsidRDefault="00A90A2E" w:rsidP="008747D8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ресурсы: мультипликационные фильмы, презентации, иллюстрации, художественная литература, русские народные сказки,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подвижные и дидактические игры.</w:t>
      </w:r>
      <w:r w:rsidR="008747D8" w:rsidRPr="008747D8">
        <w:rPr>
          <w:rFonts w:ascii="Times New Roman" w:hAnsi="Times New Roman" w:cs="Times New Roman"/>
          <w:sz w:val="28"/>
          <w:szCs w:val="28"/>
        </w:rPr>
        <w:t xml:space="preserve"> </w:t>
      </w:r>
      <w:r w:rsidR="008747D8">
        <w:rPr>
          <w:rFonts w:ascii="Times New Roman" w:hAnsi="Times New Roman" w:cs="Times New Roman"/>
          <w:sz w:val="28"/>
          <w:szCs w:val="28"/>
        </w:rPr>
        <w:t>Учебно-методические ресурсы: фонд методического кабинета (библиотека, игротека, фонотека).</w:t>
      </w:r>
    </w:p>
    <w:p w:rsidR="008747D8" w:rsidRDefault="008747D8" w:rsidP="008747D8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ресурсы: игровой материал, ИКТ, цветные карандаши, альбом для рисования, краски (гуашь, акварель), соленое тесто, цветная бумага, клей, ножницы, доски для лепки, стеки, кисточки, спортивный инвентарь.</w:t>
      </w:r>
    </w:p>
    <w:p w:rsidR="008747D8" w:rsidRDefault="008747D8" w:rsidP="008747D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Риски и пути преодоления рисков</w:t>
      </w:r>
    </w:p>
    <w:p w:rsidR="008747D8" w:rsidRDefault="008747D8" w:rsidP="0087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– нежелание родителей участвовать в проекте в силу своей занятости.</w:t>
      </w:r>
    </w:p>
    <w:p w:rsidR="008747D8" w:rsidRDefault="008747D8" w:rsidP="0087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рисков – распределение ответственности и сотрудничества между воспитателями и родителями.</w:t>
      </w:r>
    </w:p>
    <w:p w:rsidR="008747D8" w:rsidRDefault="008747D8" w:rsidP="008747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8747D8" w:rsidRPr="00A03927" w:rsidRDefault="008747D8" w:rsidP="008747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</w:pPr>
      <w:r w:rsidRPr="00A0392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В результате проведенной работы определены эффективные формы взаимодействия с </w:t>
      </w: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социальным партнером (Экоцентром)</w:t>
      </w:r>
      <w:r w:rsidRPr="00A0392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. </w:t>
      </w:r>
    </w:p>
    <w:p w:rsidR="008747D8" w:rsidRPr="00E46043" w:rsidRDefault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Совместная деятельность родителей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A03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 и Экоцентром</w:t>
      </w:r>
      <w:r w:rsidRPr="00A03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</w:t>
      </w:r>
      <w:r w:rsidRPr="00E460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ходе реализации проекта</w:t>
      </w:r>
      <w:r w:rsidRPr="00A03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460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обеспечило развитие любознательности, стремление 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традиции родной страны.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ближе познакомились с традициями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народа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Работа по проекту помогла развить у них кругозор, эстетическую восприимчивость.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одборка 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дали возможность развивать у детей чёткую выразительную речь, мимику, движения. Дети получили возможность почувствовать себя свободными, раскрепощенными, обрели уверенность в себе, в своих силах, в умении мыслить, фантазировать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47D8" w:rsidRPr="00E46043" w:rsidRDefault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результаты проекта, мы увидели, что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родители </w:t>
      </w:r>
      <w:r w:rsidRPr="00E4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большим интересом включаются в различные виды деятельности, проявляют чувство ответственности за себя и других.</w:t>
      </w:r>
    </w:p>
    <w:p w:rsidR="008747D8" w:rsidRPr="00E46043" w:rsidRDefault="008747D8" w:rsidP="008747D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</w:t>
      </w:r>
      <w:r w:rsidRPr="00E46043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4604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043">
        <w:rPr>
          <w:rFonts w:ascii="Times New Roman" w:hAnsi="Times New Roman" w:cs="Times New Roman"/>
          <w:color w:val="000000"/>
          <w:sz w:val="28"/>
          <w:szCs w:val="28"/>
        </w:rPr>
        <w:t xml:space="preserve">Аксенова З.Ф. Спортивные праздники в детском саду: Пособие для работников дошкольных </w:t>
      </w:r>
      <w:r w:rsidRPr="00E46043">
        <w:rPr>
          <w:rFonts w:ascii="Times New Roman" w:hAnsi="Times New Roman" w:cs="Times New Roman"/>
          <w:color w:val="000000"/>
          <w:sz w:val="28"/>
          <w:szCs w:val="28"/>
        </w:rPr>
        <w:t>учреждений. -</w:t>
      </w:r>
      <w:r w:rsidRPr="00E46043">
        <w:rPr>
          <w:rFonts w:ascii="Times New Roman" w:hAnsi="Times New Roman" w:cs="Times New Roman"/>
          <w:color w:val="000000"/>
          <w:sz w:val="28"/>
          <w:szCs w:val="28"/>
        </w:rPr>
        <w:t>М.: ТЦ Сфера, 2003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Бакушинский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 А.В. Художественное творчество и воспитание. М: Карапуз, 2009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Каптерев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 П.Ф. Задачи семейного воспитания.  </w:t>
      </w:r>
      <w:r w:rsidRPr="00E46043">
        <w:rPr>
          <w:rFonts w:ascii="Times New Roman" w:hAnsi="Times New Roman" w:cs="Times New Roman"/>
          <w:sz w:val="28"/>
          <w:szCs w:val="28"/>
          <w:lang w:bidi="en-US"/>
        </w:rPr>
        <w:t>М: Карапуз</w:t>
      </w:r>
      <w:r w:rsidRPr="00E46043">
        <w:rPr>
          <w:rFonts w:ascii="Times New Roman" w:hAnsi="Times New Roman" w:cs="Times New Roman"/>
          <w:sz w:val="28"/>
          <w:szCs w:val="28"/>
          <w:lang w:bidi="en-US"/>
        </w:rPr>
        <w:t>, 2005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Князева О. Л., </w:t>
      </w: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Маханева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 М. Д. Приобщение детей к истокам русской народной культуры –СПб, Детство-пресс, 1998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46043">
        <w:rPr>
          <w:rFonts w:ascii="Times New Roman" w:hAnsi="Times New Roman" w:cs="Times New Roman"/>
          <w:sz w:val="28"/>
          <w:szCs w:val="28"/>
          <w:lang w:bidi="en-US"/>
        </w:rPr>
        <w:t>Лапшина Г. А. Календарные и народные праздники в детском саду – Волгоград, 2007 – сценарии праздников.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Линго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 Т.И. Игры, ребусы, загадки для дошкольников. Ярославль: Академия развития, 1998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Пензулаева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 Л. И. Подвижные игры и игровые упражнения для детей 5-7 лет. - М.: </w:t>
      </w: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Гуманит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>. изд. центр ВЛАДОС, 2001.</w:t>
      </w:r>
    </w:p>
    <w:p w:rsidR="008747D8" w:rsidRPr="00E46043" w:rsidRDefault="008747D8" w:rsidP="008747D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Соколова Л. В, </w:t>
      </w:r>
      <w:proofErr w:type="spellStart"/>
      <w:r w:rsidRPr="00E46043">
        <w:rPr>
          <w:rFonts w:ascii="Times New Roman" w:hAnsi="Times New Roman" w:cs="Times New Roman"/>
          <w:sz w:val="28"/>
          <w:szCs w:val="28"/>
          <w:lang w:bidi="en-US"/>
        </w:rPr>
        <w:t>Некрылова</w:t>
      </w:r>
      <w:proofErr w:type="spellEnd"/>
      <w:r w:rsidRPr="00E46043">
        <w:rPr>
          <w:rFonts w:ascii="Times New Roman" w:hAnsi="Times New Roman" w:cs="Times New Roman"/>
          <w:sz w:val="28"/>
          <w:szCs w:val="28"/>
          <w:lang w:bidi="en-US"/>
        </w:rPr>
        <w:t xml:space="preserve"> А. Ф. Воспитание ребенка в русских традициях. - Москва, Айрис-пресс, 2003.</w:t>
      </w:r>
    </w:p>
    <w:p w:rsidR="002B5E18" w:rsidRPr="008747D8" w:rsidRDefault="008747D8" w:rsidP="002B5E18">
      <w:pPr>
        <w:numPr>
          <w:ilvl w:val="0"/>
          <w:numId w:val="14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46043">
        <w:rPr>
          <w:rFonts w:ascii="Times New Roman" w:hAnsi="Times New Roman" w:cs="Times New Roman"/>
          <w:sz w:val="28"/>
          <w:szCs w:val="28"/>
          <w:lang w:bidi="en-US"/>
        </w:rPr>
        <w:t>Степанов В. Русские пословицы и поговор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ки от А до Я. М: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Аст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>-пре</w:t>
      </w:r>
      <w:bookmarkStart w:id="0" w:name="_GoBack"/>
      <w:bookmarkEnd w:id="0"/>
    </w:p>
    <w:sectPr w:rsidR="002B5E18" w:rsidRPr="008747D8" w:rsidSect="00176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2879"/>
    <w:multiLevelType w:val="hybridMultilevel"/>
    <w:tmpl w:val="CA04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C94"/>
    <w:multiLevelType w:val="hybridMultilevel"/>
    <w:tmpl w:val="D1C0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7B9"/>
    <w:multiLevelType w:val="hybridMultilevel"/>
    <w:tmpl w:val="92C6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711F"/>
    <w:multiLevelType w:val="hybridMultilevel"/>
    <w:tmpl w:val="24040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A19"/>
    <w:multiLevelType w:val="hybridMultilevel"/>
    <w:tmpl w:val="2EACEC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2F736E3"/>
    <w:multiLevelType w:val="hybridMultilevel"/>
    <w:tmpl w:val="A8FC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4F9C"/>
    <w:multiLevelType w:val="hybridMultilevel"/>
    <w:tmpl w:val="C1CC5B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9701520"/>
    <w:multiLevelType w:val="hybridMultilevel"/>
    <w:tmpl w:val="B398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25F8"/>
    <w:multiLevelType w:val="hybridMultilevel"/>
    <w:tmpl w:val="BABEBC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D54182"/>
    <w:multiLevelType w:val="hybridMultilevel"/>
    <w:tmpl w:val="3E8C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C1EA7"/>
    <w:multiLevelType w:val="hybridMultilevel"/>
    <w:tmpl w:val="55BA30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3A2267"/>
    <w:multiLevelType w:val="hybridMultilevel"/>
    <w:tmpl w:val="1BA88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0115F"/>
    <w:multiLevelType w:val="hybridMultilevel"/>
    <w:tmpl w:val="459E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D0945"/>
    <w:multiLevelType w:val="hybridMultilevel"/>
    <w:tmpl w:val="5E24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2C40"/>
    <w:multiLevelType w:val="hybridMultilevel"/>
    <w:tmpl w:val="BD9A3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58500D"/>
    <w:multiLevelType w:val="hybridMultilevel"/>
    <w:tmpl w:val="AADA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3301"/>
    <w:multiLevelType w:val="hybridMultilevel"/>
    <w:tmpl w:val="2516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C7C0E"/>
    <w:multiLevelType w:val="hybridMultilevel"/>
    <w:tmpl w:val="B84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5BFA"/>
    <w:multiLevelType w:val="hybridMultilevel"/>
    <w:tmpl w:val="85707D18"/>
    <w:lvl w:ilvl="0" w:tplc="F5A2D9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49CD"/>
    <w:multiLevelType w:val="hybridMultilevel"/>
    <w:tmpl w:val="FE48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139B"/>
    <w:multiLevelType w:val="hybridMultilevel"/>
    <w:tmpl w:val="8C7A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50B3"/>
    <w:multiLevelType w:val="hybridMultilevel"/>
    <w:tmpl w:val="230AB4F8"/>
    <w:lvl w:ilvl="0" w:tplc="6C64B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2E4B58"/>
    <w:multiLevelType w:val="hybridMultilevel"/>
    <w:tmpl w:val="41A8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54522"/>
    <w:multiLevelType w:val="hybridMultilevel"/>
    <w:tmpl w:val="F69ED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86365E"/>
    <w:multiLevelType w:val="hybridMultilevel"/>
    <w:tmpl w:val="E7D6B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20"/>
  </w:num>
  <w:num w:numId="5">
    <w:abstractNumId w:val="14"/>
  </w:num>
  <w:num w:numId="6">
    <w:abstractNumId w:val="6"/>
  </w:num>
  <w:num w:numId="7">
    <w:abstractNumId w:val="8"/>
  </w:num>
  <w:num w:numId="8">
    <w:abstractNumId w:val="23"/>
  </w:num>
  <w:num w:numId="9">
    <w:abstractNumId w:val="10"/>
  </w:num>
  <w:num w:numId="10">
    <w:abstractNumId w:val="12"/>
  </w:num>
  <w:num w:numId="11">
    <w:abstractNumId w:val="11"/>
  </w:num>
  <w:num w:numId="12">
    <w:abstractNumId w:val="15"/>
  </w:num>
  <w:num w:numId="13">
    <w:abstractNumId w:val="2"/>
  </w:num>
  <w:num w:numId="14">
    <w:abstractNumId w:val="22"/>
  </w:num>
  <w:num w:numId="15">
    <w:abstractNumId w:val="21"/>
  </w:num>
  <w:num w:numId="16">
    <w:abstractNumId w:val="1"/>
  </w:num>
  <w:num w:numId="17">
    <w:abstractNumId w:val="7"/>
  </w:num>
  <w:num w:numId="18">
    <w:abstractNumId w:val="3"/>
  </w:num>
  <w:num w:numId="19">
    <w:abstractNumId w:val="17"/>
  </w:num>
  <w:num w:numId="20">
    <w:abstractNumId w:val="9"/>
  </w:num>
  <w:num w:numId="21">
    <w:abstractNumId w:val="13"/>
  </w:num>
  <w:num w:numId="22">
    <w:abstractNumId w:val="16"/>
  </w:num>
  <w:num w:numId="23">
    <w:abstractNumId w:val="18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1A"/>
    <w:rsid w:val="00006C27"/>
    <w:rsid w:val="00042379"/>
    <w:rsid w:val="00071A82"/>
    <w:rsid w:val="0007282E"/>
    <w:rsid w:val="00091A99"/>
    <w:rsid w:val="000B119E"/>
    <w:rsid w:val="000C2B0D"/>
    <w:rsid w:val="000E4E33"/>
    <w:rsid w:val="000F5D20"/>
    <w:rsid w:val="00103E40"/>
    <w:rsid w:val="001766E2"/>
    <w:rsid w:val="001A0366"/>
    <w:rsid w:val="001A20F0"/>
    <w:rsid w:val="001B0D45"/>
    <w:rsid w:val="001E491E"/>
    <w:rsid w:val="00211C1B"/>
    <w:rsid w:val="002145BA"/>
    <w:rsid w:val="00235AAD"/>
    <w:rsid w:val="0028732F"/>
    <w:rsid w:val="002B45F2"/>
    <w:rsid w:val="002B4A5B"/>
    <w:rsid w:val="002B5E18"/>
    <w:rsid w:val="00385B80"/>
    <w:rsid w:val="00386181"/>
    <w:rsid w:val="003A6897"/>
    <w:rsid w:val="003B26D3"/>
    <w:rsid w:val="003F4C4D"/>
    <w:rsid w:val="0041091F"/>
    <w:rsid w:val="004172C8"/>
    <w:rsid w:val="00445F59"/>
    <w:rsid w:val="00487C30"/>
    <w:rsid w:val="00495E3C"/>
    <w:rsid w:val="004A388F"/>
    <w:rsid w:val="004C48BA"/>
    <w:rsid w:val="004E2FB4"/>
    <w:rsid w:val="005A2B0F"/>
    <w:rsid w:val="005F6AD2"/>
    <w:rsid w:val="00613261"/>
    <w:rsid w:val="00640F1A"/>
    <w:rsid w:val="006C3146"/>
    <w:rsid w:val="00747619"/>
    <w:rsid w:val="00772B10"/>
    <w:rsid w:val="007A7B88"/>
    <w:rsid w:val="007D2DF5"/>
    <w:rsid w:val="0085376E"/>
    <w:rsid w:val="00853A92"/>
    <w:rsid w:val="00862257"/>
    <w:rsid w:val="008747D8"/>
    <w:rsid w:val="00892726"/>
    <w:rsid w:val="00896232"/>
    <w:rsid w:val="008B2629"/>
    <w:rsid w:val="0090332E"/>
    <w:rsid w:val="00A03927"/>
    <w:rsid w:val="00A666B3"/>
    <w:rsid w:val="00A674D0"/>
    <w:rsid w:val="00A70851"/>
    <w:rsid w:val="00A909F1"/>
    <w:rsid w:val="00A90A2E"/>
    <w:rsid w:val="00A93C58"/>
    <w:rsid w:val="00AC07A3"/>
    <w:rsid w:val="00AF753E"/>
    <w:rsid w:val="00B1450E"/>
    <w:rsid w:val="00BA5264"/>
    <w:rsid w:val="00C23817"/>
    <w:rsid w:val="00C264FF"/>
    <w:rsid w:val="00CC6DE6"/>
    <w:rsid w:val="00D058F9"/>
    <w:rsid w:val="00DD60F2"/>
    <w:rsid w:val="00E23CD6"/>
    <w:rsid w:val="00E46043"/>
    <w:rsid w:val="00EC330B"/>
    <w:rsid w:val="00F816C3"/>
    <w:rsid w:val="00F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895D2-4A6E-460E-86A8-C63DE635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DE6"/>
    <w:pPr>
      <w:ind w:left="720"/>
      <w:contextualSpacing/>
    </w:pPr>
  </w:style>
  <w:style w:type="table" w:styleId="a4">
    <w:name w:val="Table Grid"/>
    <w:basedOn w:val="a1"/>
    <w:uiPriority w:val="39"/>
    <w:rsid w:val="003F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91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1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018-45DB-4E13-AA40-38513FF6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Антонова</dc:creator>
  <cp:keywords/>
  <dc:description/>
  <cp:lastModifiedBy>ПК-11</cp:lastModifiedBy>
  <cp:revision>4</cp:revision>
  <cp:lastPrinted>2018-04-10T05:24:00Z</cp:lastPrinted>
  <dcterms:created xsi:type="dcterms:W3CDTF">2018-04-11T09:00:00Z</dcterms:created>
  <dcterms:modified xsi:type="dcterms:W3CDTF">2018-04-16T09:53:00Z</dcterms:modified>
</cp:coreProperties>
</file>