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МБДОУ «Детский сад №20» ИГОСК</w:t>
      </w:r>
    </w:p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Консультация для  родителей</w:t>
      </w:r>
    </w:p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«Воспитание культурно – гигиенических навыков»</w:t>
      </w:r>
    </w:p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Воспитатель: Кривенко Валентина Владимировна</w:t>
      </w: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2018 год</w:t>
      </w:r>
    </w:p>
    <w:p w:rsidR="007538A1" w:rsidRPr="007538A1" w:rsidRDefault="007538A1" w:rsidP="007538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В работе дошкольного учреждения уделяется большое внимание воспитанию у детей культурно-гигиенических навыков. В каждой возрастной группе эта задача осуществляется в соответствии с реализуемой программой.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Самые маленькие овладевают простейшими навыками (мыть руки, застегивать пуговицы), постарше — более сложными (пользоваться вилкой, быть опрятным). Усвоение того или иного навыка детьми требует времени, поэтому задача его формирования может относиться не к одному, а к нескольким годам жизни ребенка.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Методика соответствующей работы воспитателя определяется программными требованиями и возрастными особенностями детей дошкольного возраста.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К числу основных условий успешного формирования культурно-гигиенических навыков относятся рационально организованная обстановка, четкий режим дня и руководство взрослых.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Под рационально организованной обстановкой понимается наличие чистого, достаточно просторного помещения с необходимым оборудованием, обеспечивающим проведение всех режимных элементов (умывание, питание, сон, занятия и игры).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Для малышей особое значение имеет постоянство условий, знание назначения и места каждой нужной ему в течение дня вещи. Например, в умывальной комнате должно быть достаточное количество раковин небольшого размера, на каждой из которых лежит мыло; раковины и полотенца размещаются с учетом роста детей; на вешалке над каждым полотенцем — картинка. Это повышает интерес детей к умыванию.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Режим дня обеспечивает ежедневное повторение гигиенических процедур в одно и то же время, что способствует постепенному формированию навыков и привычек культуры поведения. Упрочение их происходит в играх, труде, занятиях, в быту.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lastRenderedPageBreak/>
        <w:t>Формирование культурно-гигиенических навыков осуществляется под руководством взрослых — родителей, воспитателя. Поэтому должна быть обеспечена полная согласованность в требованиях дошкольного учреждения и семьи.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У детей дошкольного возраста преобладает конкретное, наглядно-образное мышление. В связи с этим для успешного формирования у них гигиенических навыков необходимо прибегать к показу и объяснению. Воспитатель показывает, как надо держать ложку, выходить из-за стола, мыть руки. Показ обычно сопровождается объяснением. Детям становится понятна целесообразность требований воспитателя (руки мыть чисто, не лить воду на пол и т. д.). Умелое руководство взрослых сокращает время овладения навыками личной гигиены.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Обучение некоторым навыкам, например, культурно есть, требует значительного труда, поскольку для этого дети должны овладеть целым рядом действий, осуществляемых в определенной последовательности (правильно сидеть за столом, пользоваться приборами для еды, салфеткой и т. д.). Упражнение ребенка в совершении одних и тех же действий, сопровождаемое постоянным контролем со стороны взрослых, приводит к постепенному формированию требуемых навыков.</w:t>
      </w: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Особенно важен контроль на начальной стадии формирования навыка. В дальнейшем воспитатель проверяет тщательность и добросовестность выполнения действий. Отсутствие должного контроля приводит к появлению у детей неверных навыков: они могут неправильно держать ложку, вилку, забывать пользоваться носовым платком, небрежно складывать одежду.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 xml:space="preserve">В дошкольном возрасте дети особенно склонны к подражанию, поэтому в формировании навыков большую роль играет личный пример взрослых. Внешний вид воспитателя и родителей, их поведение должны служить образцом для детей; их указания не должны идти вразрез с собственным поведением, так как ничто не проходит мимо внимательных детских глаз. «Если вы требуете, чтобы дети за обедом не читали книгу,— </w:t>
      </w:r>
      <w:r w:rsidRPr="007538A1">
        <w:rPr>
          <w:rFonts w:ascii="Times New Roman" w:hAnsi="Times New Roman" w:cs="Times New Roman"/>
          <w:sz w:val="28"/>
          <w:szCs w:val="28"/>
        </w:rPr>
        <w:lastRenderedPageBreak/>
        <w:t>советовал А. С. Макаренко,— то и сами этого не должны делать. Настаивая, чтобы дети мыли руки перед обедом, не забывайте и от себя требовать того же. Старайтесь сами убирать свою постель, это вовсе не трудная и не позорная работа. Во всех этих пустяках гораздо больше значения, чем обыкновенно думают». Об этом всегда должны помнить и воспитатели детского сада, и родители.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В воспитании навыков следует опираться и на хороший пример самих детей. Воспитатель обращает внимание малышей на тех их сверстников, кто умеет хорошо мыть руки, аккуратно обращаться с вещами, самостоятельно одеваться, так как дети не всегда могут сами заметить это.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Предложив детям убрать игрушки после игры, воспитатель замечает, что им помогает и не участвовавший в игре ребенок. «Посмотрите, дети,— говорит педагог,— Игорь не играл с вами, а тоже убирает, помогает товарищам. Все вместе вы быстро уберете игрушки». Другие дети тоже принимаются помогать.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Однако, используя положительные примеры, воспитатель должен проявлять такт, не допускать противопоставления одних детей другим.</w:t>
      </w: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В воспитании культурно-гигиенических навыков огромную роль играет педагогическая оценка, т. е. положительное иди отрицательное суждение педагога об отдельных поступках и поведении ребенка. Более широко воспитатель пользуется в своей работе положительной оценкой: одобрением, поощрением, похвалой. Одобрение поддерживает в детях желание в дальнейшем поступать так же, сделать еще лучше.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 xml:space="preserve">Положительная оценка дается и в том случае, когда нужно показать успехи в овладении новыми навыками. Если трехлетний ребенок впервые сам надел рубашку, застегнул пуговицу, воспитатель его одобряет. Чтобы малыш лучше осознал свои новые умения, воспитатель может сравнить его теперешние действия с </w:t>
      </w:r>
      <w:proofErr w:type="gramStart"/>
      <w:r w:rsidRPr="007538A1">
        <w:rPr>
          <w:rFonts w:ascii="Times New Roman" w:hAnsi="Times New Roman" w:cs="Times New Roman"/>
          <w:sz w:val="28"/>
          <w:szCs w:val="28"/>
        </w:rPr>
        <w:t>прошлыми</w:t>
      </w:r>
      <w:proofErr w:type="gramEnd"/>
      <w:r w:rsidRPr="007538A1">
        <w:rPr>
          <w:rFonts w:ascii="Times New Roman" w:hAnsi="Times New Roman" w:cs="Times New Roman"/>
          <w:sz w:val="28"/>
          <w:szCs w:val="28"/>
        </w:rPr>
        <w:t>, новую оценку с предыдущей, например, отмечает в присутствии всех детей: «Наташа стала быстро одеваться. Раньше делала ей замечания, а сегодня хвалю».</w:t>
      </w:r>
    </w:p>
    <w:p w:rsidR="007538A1" w:rsidRPr="007538A1" w:rsidRDefault="007538A1" w:rsidP="00753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lastRenderedPageBreak/>
        <w:t>Если дети ошибаются при выполнении тех или иных правил, воспитатель напоминает им, что и как надо сделать, не торопится с замечанием или осуждением.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Положительную оценку надо давать и в том случае, если дети сами помнят, как нужно поступать. Похвала ускорит выработку необходимого навыка. Например, воспитатель говорит: «Я не напомнила Гале, как нужно сесть, а она села правильно. Молодец!» Оценка дается перед всей группой, если всем остальным детям нужно овладеть этим навыком. Если же они в основном уже им овладели, а отстают лишь некоторые, то воспитатель одобряет ребенка индивидуально.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Особая роль в воспитании культурно-гигиенических навыков принадлежит игровым приемам. Используя их, воспитатель закрепляет у детей навыки, которые вырабатываются в повседневной жизни. Видное место отводится при этом дидактическим играм («Уложи куклу спать», «Оденем куклу на прогулку», «Накормим куклу обедом» и т. п.).</w:t>
      </w:r>
    </w:p>
    <w:p w:rsidR="007538A1" w:rsidRPr="007538A1" w:rsidRDefault="007538A1" w:rsidP="007538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38A1">
        <w:rPr>
          <w:rFonts w:ascii="Times New Roman" w:hAnsi="Times New Roman" w:cs="Times New Roman"/>
          <w:sz w:val="28"/>
          <w:szCs w:val="28"/>
        </w:rPr>
        <w:t>Большое влияние на формирование навыков оказывают соответствующие иллюстрации, художественные произведения, фольклор, уточняющие представления детей о том, например, как надо умываться, сидеть за столом, помогать друг другу. Воспитатель обращает их внимание на иллюстрации из детских книг, подбирает картины: «Дети играют», «Дорогие гости», «Новенькая» и т. п. В формировании навыков важен индивидуальный подход к детям. Необходимо помнить о том, что эта задача сложная, требующая систематичности, настойчивости, взыскательности и большого терпения. Все указания детям должны даваться в дружелюбном, спокойном тоне, вызывающем у них положительное отношение к действиям, которые должны стать привычками.</w:t>
      </w:r>
    </w:p>
    <w:p w:rsidR="009B4AA4" w:rsidRPr="007538A1" w:rsidRDefault="009B4AA4">
      <w:pPr>
        <w:rPr>
          <w:sz w:val="28"/>
          <w:szCs w:val="28"/>
        </w:rPr>
      </w:pPr>
    </w:p>
    <w:sectPr w:rsidR="009B4AA4" w:rsidRPr="007538A1" w:rsidSect="009B4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38A1"/>
    <w:rsid w:val="007538A1"/>
    <w:rsid w:val="009B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2018-03-05T13:36:00Z</dcterms:created>
  <dcterms:modified xsi:type="dcterms:W3CDTF">2018-03-05T13:36:00Z</dcterms:modified>
</cp:coreProperties>
</file>