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359" w:rsidRDefault="0006135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Default="0006135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Default="0006135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Default="0006135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Default="0006135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Default="0006135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Pr="00061359" w:rsidRDefault="00061359" w:rsidP="0006135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 xml:space="preserve">Паспорт исследовательского </w:t>
      </w:r>
      <w:r w:rsidRPr="00061359">
        <w:rPr>
          <w:rFonts w:ascii="Times New Roman" w:hAnsi="Times New Roman" w:cs="Times New Roman"/>
          <w:sz w:val="48"/>
          <w:szCs w:val="48"/>
          <w:lang w:val="ru-RU"/>
        </w:rPr>
        <w:t>проект</w:t>
      </w:r>
      <w:r>
        <w:rPr>
          <w:rFonts w:ascii="Times New Roman" w:hAnsi="Times New Roman" w:cs="Times New Roman"/>
          <w:sz w:val="48"/>
          <w:szCs w:val="48"/>
          <w:lang w:val="ru-RU"/>
        </w:rPr>
        <w:t>а</w:t>
      </w:r>
    </w:p>
    <w:p w:rsidR="00061359" w:rsidRPr="00061359" w:rsidRDefault="00061359" w:rsidP="0006135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val="ru-RU"/>
        </w:rPr>
      </w:pPr>
    </w:p>
    <w:p w:rsidR="00DD1679" w:rsidRPr="00061359" w:rsidRDefault="00061359" w:rsidP="0006135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  <w:lang w:val="ru-RU"/>
        </w:rPr>
      </w:pPr>
      <w:r>
        <w:rPr>
          <w:rFonts w:ascii="Times New Roman" w:hAnsi="Times New Roman" w:cs="Times New Roman"/>
          <w:sz w:val="48"/>
          <w:szCs w:val="48"/>
          <w:lang w:val="ru-RU"/>
        </w:rPr>
        <w:t>«</w:t>
      </w:r>
      <w:r w:rsidR="00DD1679" w:rsidRPr="00061359">
        <w:rPr>
          <w:rFonts w:ascii="Times New Roman" w:hAnsi="Times New Roman" w:cs="Times New Roman"/>
          <w:sz w:val="48"/>
          <w:szCs w:val="48"/>
          <w:lang w:val="ru-RU"/>
        </w:rPr>
        <w:t>Теория вероятности на практике</w:t>
      </w:r>
      <w:r>
        <w:rPr>
          <w:rFonts w:ascii="Times New Roman" w:hAnsi="Times New Roman" w:cs="Times New Roman"/>
          <w:sz w:val="48"/>
          <w:szCs w:val="48"/>
          <w:lang w:val="ru-RU"/>
        </w:rPr>
        <w:t>»</w:t>
      </w:r>
    </w:p>
    <w:p w:rsidR="00DD1679" w:rsidRPr="00061359" w:rsidRDefault="00DD167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06135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061359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Работу выполнил ученик </w:t>
      </w:r>
      <w:r w:rsidR="00ED5E30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класса </w:t>
      </w:r>
    </w:p>
    <w:p w:rsidR="00DD1679" w:rsidRPr="00061359" w:rsidRDefault="00DD1679" w:rsidP="000613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МОУ «СОШ с.Тепловка»</w:t>
      </w:r>
    </w:p>
    <w:p w:rsidR="00DD1679" w:rsidRDefault="00DD1679" w:rsidP="0006135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1359">
        <w:rPr>
          <w:rFonts w:ascii="Times New Roman" w:hAnsi="Times New Roman" w:cs="Times New Roman"/>
          <w:b/>
          <w:bCs/>
          <w:sz w:val="28"/>
          <w:szCs w:val="28"/>
          <w:lang w:val="ru-RU"/>
        </w:rPr>
        <w:t>Левков Вадим</w:t>
      </w:r>
    </w:p>
    <w:p w:rsidR="00061359" w:rsidRPr="00061359" w:rsidRDefault="00061359" w:rsidP="000613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Default="00DD1679" w:rsidP="000613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Руководитель проекта: </w:t>
      </w:r>
      <w:proofErr w:type="spellStart"/>
      <w:r w:rsidRPr="00061359">
        <w:rPr>
          <w:rFonts w:ascii="Times New Roman" w:hAnsi="Times New Roman" w:cs="Times New Roman"/>
          <w:sz w:val="28"/>
          <w:szCs w:val="28"/>
          <w:lang w:val="ru-RU"/>
        </w:rPr>
        <w:t>Запарова</w:t>
      </w:r>
      <w:proofErr w:type="spellEnd"/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Наталья Михайловна</w:t>
      </w:r>
      <w:r w:rsidR="00E8305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E8305D" w:rsidRPr="00061359" w:rsidRDefault="00E8305D" w:rsidP="000613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учитель физики и информатики</w:t>
      </w:r>
    </w:p>
    <w:p w:rsidR="00DD1679" w:rsidRPr="00061359" w:rsidRDefault="00DD1679" w:rsidP="00061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Default="00DD167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Default="0006135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Default="0006135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Default="00061359" w:rsidP="00E8305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Default="0006135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201</w:t>
      </w:r>
      <w:r w:rsidR="007E64EB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</w:p>
    <w:p w:rsidR="00061359" w:rsidRDefault="0006135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Pr="00061359" w:rsidRDefault="00061359" w:rsidP="00143CA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Default="00143CAD" w:rsidP="005246C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Цель- </w:t>
      </w:r>
      <w:r w:rsidR="005246C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061359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Найти связь теории вероятности с действительной жизнью.</w:t>
      </w:r>
    </w:p>
    <w:p w:rsidR="005246C2" w:rsidRPr="00061359" w:rsidRDefault="005246C2" w:rsidP="005246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Default="00143CAD" w:rsidP="005246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Гипотеза: </w:t>
      </w:r>
      <w:r w:rsidRPr="00061359">
        <w:rPr>
          <w:rFonts w:ascii="Times New Roman" w:hAnsi="Times New Roman" w:cs="Times New Roman"/>
          <w:sz w:val="28"/>
          <w:szCs w:val="28"/>
          <w:u w:val="single"/>
          <w:lang w:val="ru-RU"/>
        </w:rPr>
        <w:t>бутерброд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с большей вероятностью падает маслом вниз, чем вверх или как </w:t>
      </w:r>
      <w:r w:rsidRPr="00061359">
        <w:rPr>
          <w:rFonts w:ascii="Times New Roman" w:hAnsi="Times New Roman" w:cs="Times New Roman"/>
          <w:sz w:val="28"/>
          <w:szCs w:val="28"/>
          <w:u w:val="single"/>
          <w:lang w:val="ru-RU"/>
        </w:rPr>
        <w:t>монета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с вероятностью 50х50</w:t>
      </w:r>
    </w:p>
    <w:p w:rsidR="005246C2" w:rsidRPr="00061359" w:rsidRDefault="005246C2" w:rsidP="005246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Pr="00061359" w:rsidRDefault="00143CAD" w:rsidP="005246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43CAD" w:rsidRPr="00061359" w:rsidRDefault="00143CAD" w:rsidP="005246C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1. Познакомиться с историей происхождения бутерброда;</w:t>
      </w:r>
    </w:p>
    <w:p w:rsidR="00143CAD" w:rsidRPr="00061359" w:rsidRDefault="00143CAD" w:rsidP="005246C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2. Изучить различные точки зрения учёных о законе бутерброда;</w:t>
      </w:r>
    </w:p>
    <w:p w:rsidR="00143CAD" w:rsidRPr="00061359" w:rsidRDefault="00143CAD" w:rsidP="005246C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3. Провести собственные исследования закона;</w:t>
      </w:r>
    </w:p>
    <w:p w:rsidR="00143CAD" w:rsidRPr="00061359" w:rsidRDefault="00143CAD" w:rsidP="005246C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4. Проанализировать и сделать выводы;</w:t>
      </w:r>
    </w:p>
    <w:p w:rsidR="00143CAD" w:rsidRPr="00061359" w:rsidRDefault="00143CAD" w:rsidP="005246C2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Pr="00061359" w:rsidRDefault="00143CAD" w:rsidP="005246C2">
      <w:pPr>
        <w:tabs>
          <w:tab w:val="left" w:pos="26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</w:rPr>
        <w:t>Основные методы исследования</w:t>
      </w:r>
      <w:r w:rsidR="0006135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43CAD" w:rsidRPr="00061359" w:rsidRDefault="00143CAD" w:rsidP="005246C2">
      <w:pPr>
        <w:numPr>
          <w:ilvl w:val="0"/>
          <w:numId w:val="2"/>
        </w:num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изучение информационных источников</w:t>
      </w:r>
    </w:p>
    <w:p w:rsidR="00143CAD" w:rsidRPr="00061359" w:rsidRDefault="00143CAD" w:rsidP="005246C2">
      <w:pPr>
        <w:numPr>
          <w:ilvl w:val="0"/>
          <w:numId w:val="2"/>
        </w:num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эксперимент</w:t>
      </w:r>
    </w:p>
    <w:p w:rsidR="00143CAD" w:rsidRDefault="00143CAD" w:rsidP="005246C2">
      <w:pPr>
        <w:numPr>
          <w:ilvl w:val="0"/>
          <w:numId w:val="2"/>
        </w:num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анализ, обобщение</w:t>
      </w:r>
    </w:p>
    <w:p w:rsidR="005246C2" w:rsidRDefault="005246C2" w:rsidP="005246C2">
      <w:pPr>
        <w:tabs>
          <w:tab w:val="left" w:pos="2640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Pr="00061359" w:rsidRDefault="005246C2" w:rsidP="005246C2">
      <w:pPr>
        <w:tabs>
          <w:tab w:val="left" w:pos="2640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Default="00143CAD" w:rsidP="005246C2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Объект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моего </w:t>
      </w:r>
      <w:r w:rsidR="0072735F" w:rsidRPr="00061359">
        <w:rPr>
          <w:rFonts w:ascii="Times New Roman" w:hAnsi="Times New Roman" w:cs="Times New Roman"/>
          <w:sz w:val="28"/>
          <w:szCs w:val="28"/>
          <w:lang w:val="ru-RU"/>
        </w:rPr>
        <w:t>исследования -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закон подбрасывания одной монеты и закон бутерброда</w:t>
      </w:r>
    </w:p>
    <w:p w:rsidR="005246C2" w:rsidRPr="00061359" w:rsidRDefault="005246C2" w:rsidP="005246C2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Default="00143CAD" w:rsidP="005246C2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Предмет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исследования </w:t>
      </w:r>
      <w:r w:rsidR="0072735F" w:rsidRPr="00061359">
        <w:rPr>
          <w:rFonts w:ascii="Times New Roman" w:hAnsi="Times New Roman" w:cs="Times New Roman"/>
          <w:sz w:val="28"/>
          <w:szCs w:val="28"/>
          <w:lang w:val="ru-RU"/>
        </w:rPr>
        <w:t>– условия падения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монеты и бутерброда</w:t>
      </w:r>
    </w:p>
    <w:p w:rsidR="005246C2" w:rsidRDefault="005246C2" w:rsidP="005246C2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Pr="005246C2" w:rsidRDefault="005246C2" w:rsidP="005246C2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43CAD" w:rsidRPr="00061359" w:rsidRDefault="00143CAD" w:rsidP="005246C2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Pr="00061359" w:rsidRDefault="00143CAD" w:rsidP="00143C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Pr="00061359" w:rsidRDefault="00143CAD" w:rsidP="00143C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Pr="00061359" w:rsidRDefault="00143CAD" w:rsidP="00143C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Pr="00061359" w:rsidRDefault="00143CAD" w:rsidP="00143C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Pr="00061359" w:rsidRDefault="00143CAD" w:rsidP="00143C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Default="00143CAD" w:rsidP="00143C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143C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143C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143C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143C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Pr="00061359" w:rsidRDefault="005246C2" w:rsidP="00143CA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3CAD" w:rsidRDefault="00061359" w:rsidP="0006135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Краткое описание хода проекта.</w:t>
      </w:r>
    </w:p>
    <w:p w:rsidR="00061359" w:rsidRPr="00061359" w:rsidRDefault="00061359" w:rsidP="00061359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Теоретический блок</w:t>
      </w:r>
    </w:p>
    <w:p w:rsidR="00143CAD" w:rsidRPr="00061359" w:rsidRDefault="00143CAD" w:rsidP="0006135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Теория вероятности</w:t>
      </w:r>
    </w:p>
    <w:p w:rsidR="00143CAD" w:rsidRPr="00061359" w:rsidRDefault="00143CAD" w:rsidP="0006135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Теория вероятности – раздел математики, изучающий закономерности случайных</w:t>
      </w:r>
      <w:r w:rsidR="000613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>явлений: случайные события, случайные величины, их свойства и операции над ними.</w:t>
      </w:r>
    </w:p>
    <w:p w:rsidR="00143CAD" w:rsidRPr="00061359" w:rsidRDefault="00143CAD" w:rsidP="00061359">
      <w:pPr>
        <w:tabs>
          <w:tab w:val="left" w:pos="75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Задача о подбросе 1 монеты</w:t>
      </w:r>
    </w:p>
    <w:p w:rsidR="00143CAD" w:rsidRPr="00061359" w:rsidRDefault="00143CAD" w:rsidP="00061359">
      <w:pPr>
        <w:tabs>
          <w:tab w:val="left" w:pos="7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Монета подкидывается 50 раз, определить вероятность выпадения 20 орлов подряд.</w:t>
      </w:r>
    </w:p>
    <w:p w:rsidR="00143CAD" w:rsidRPr="00061359" w:rsidRDefault="00143CAD" w:rsidP="00061359">
      <w:pPr>
        <w:tabs>
          <w:tab w:val="left" w:pos="7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Решение:</w:t>
      </w:r>
    </w:p>
    <w:p w:rsidR="00143CAD" w:rsidRPr="00061359" w:rsidRDefault="00061359" w:rsidP="00061359">
      <w:pPr>
        <w:pStyle w:val="aa"/>
        <w:numPr>
          <w:ilvl w:val="0"/>
          <w:numId w:val="5"/>
        </w:numPr>
        <w:tabs>
          <w:tab w:val="left" w:pos="7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Найдем количест</w:t>
      </w:r>
      <w:r w:rsidR="00143CAD" w:rsidRPr="00061359">
        <w:rPr>
          <w:rFonts w:ascii="Times New Roman" w:hAnsi="Times New Roman" w:cs="Times New Roman"/>
          <w:sz w:val="28"/>
          <w:szCs w:val="28"/>
          <w:lang w:val="ru-RU"/>
        </w:rPr>
        <w:t>во возможных комбинаций:</w:t>
      </w:r>
    </w:p>
    <w:p w:rsidR="00143CAD" w:rsidRPr="00061359" w:rsidRDefault="00143CAD" w:rsidP="00061359">
      <w:pPr>
        <w:tabs>
          <w:tab w:val="left" w:pos="7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</w:rPr>
        <w:t>n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061359">
        <w:rPr>
          <w:rFonts w:ascii="Times New Roman" w:hAnsi="Times New Roman" w:cs="Times New Roman"/>
          <w:sz w:val="28"/>
          <w:szCs w:val="28"/>
        </w:rPr>
        <w:t>a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>^</w:t>
      </w:r>
      <w:r w:rsidRPr="00061359">
        <w:rPr>
          <w:rFonts w:ascii="Times New Roman" w:hAnsi="Times New Roman" w:cs="Times New Roman"/>
          <w:sz w:val="28"/>
          <w:szCs w:val="28"/>
        </w:rPr>
        <w:t>k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=2^50=1125899906842624 </w:t>
      </w:r>
    </w:p>
    <w:p w:rsidR="00143CAD" w:rsidRPr="00061359" w:rsidRDefault="00061359" w:rsidP="00061359">
      <w:pPr>
        <w:pStyle w:val="aa"/>
        <w:numPr>
          <w:ilvl w:val="0"/>
          <w:numId w:val="5"/>
        </w:numPr>
        <w:tabs>
          <w:tab w:val="left" w:pos="7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Определим количество</w:t>
      </w:r>
      <w:r w:rsidR="00143CAD"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благоприятных комбинаций:</w:t>
      </w:r>
    </w:p>
    <w:p w:rsidR="00143CAD" w:rsidRPr="00061359" w:rsidRDefault="00143CAD" w:rsidP="00061359">
      <w:pPr>
        <w:tabs>
          <w:tab w:val="left" w:pos="7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</w:rPr>
        <w:t>m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>=30</w:t>
      </w:r>
    </w:p>
    <w:p w:rsidR="00143CAD" w:rsidRPr="00061359" w:rsidRDefault="00143CAD" w:rsidP="00061359">
      <w:pPr>
        <w:pStyle w:val="aa"/>
        <w:numPr>
          <w:ilvl w:val="0"/>
          <w:numId w:val="5"/>
        </w:numPr>
        <w:tabs>
          <w:tab w:val="left" w:pos="75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</w:rPr>
        <w:t>P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061359">
        <w:rPr>
          <w:rFonts w:ascii="Times New Roman" w:hAnsi="Times New Roman" w:cs="Times New Roman"/>
          <w:sz w:val="28"/>
          <w:szCs w:val="28"/>
        </w:rPr>
        <w:t>n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061359">
        <w:rPr>
          <w:rFonts w:ascii="Times New Roman" w:hAnsi="Times New Roman" w:cs="Times New Roman"/>
          <w:sz w:val="28"/>
          <w:szCs w:val="28"/>
        </w:rPr>
        <w:t>m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>=30/1125899906842624≈2*10</w:t>
      </w:r>
      <w:r w:rsidRPr="00061359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-14</w:t>
      </w:r>
    </w:p>
    <w:p w:rsidR="00143CAD" w:rsidRPr="00061359" w:rsidRDefault="00143CAD" w:rsidP="00061359">
      <w:pPr>
        <w:tabs>
          <w:tab w:val="left" w:pos="75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21752" w:rsidRDefault="00321752" w:rsidP="00321752">
      <w:pPr>
        <w:pStyle w:val="aa"/>
        <w:numPr>
          <w:ilvl w:val="0"/>
          <w:numId w:val="4"/>
        </w:num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21752">
        <w:rPr>
          <w:rFonts w:ascii="Times New Roman" w:hAnsi="Times New Roman" w:cs="Times New Roman"/>
          <w:sz w:val="28"/>
          <w:szCs w:val="28"/>
          <w:lang w:val="ru-RU"/>
        </w:rPr>
        <w:t>Проведение экспериментальной части.</w:t>
      </w:r>
    </w:p>
    <w:p w:rsidR="00321752" w:rsidRPr="00321752" w:rsidRDefault="00321752" w:rsidP="00321752">
      <w:pPr>
        <w:pStyle w:val="aa"/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Эксперимент №1. Подбрасывание монеты и анализ результата.</w:t>
      </w:r>
    </w:p>
    <w:p w:rsidR="00061359" w:rsidRDefault="00061359" w:rsidP="00061359">
      <w:pPr>
        <w:pStyle w:val="aa"/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8"/>
        <w:tblW w:w="0" w:type="auto"/>
        <w:tblInd w:w="720" w:type="dxa"/>
        <w:tblLook w:val="04A0" w:firstRow="1" w:lastRow="0" w:firstColumn="1" w:lastColumn="0" w:noHBand="0" w:noVBand="1"/>
      </w:tblPr>
      <w:tblGrid>
        <w:gridCol w:w="4345"/>
        <w:gridCol w:w="4506"/>
      </w:tblGrid>
      <w:tr w:rsidR="00321752" w:rsidTr="000454BB">
        <w:tc>
          <w:tcPr>
            <w:tcW w:w="8851" w:type="dxa"/>
            <w:gridSpan w:val="2"/>
          </w:tcPr>
          <w:p w:rsidR="00321752" w:rsidRDefault="00321752" w:rsidP="00321752">
            <w:pPr>
              <w:pStyle w:val="aa"/>
              <w:tabs>
                <w:tab w:val="left" w:pos="219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Выставление высоты подбрасывания</w:t>
            </w:r>
          </w:p>
        </w:tc>
      </w:tr>
      <w:tr w:rsidR="00321752" w:rsidTr="005246C2">
        <w:tc>
          <w:tcPr>
            <w:tcW w:w="4366" w:type="dxa"/>
          </w:tcPr>
          <w:p w:rsidR="00321752" w:rsidRDefault="00F43763" w:rsidP="005246C2">
            <w:pPr>
              <w:pStyle w:val="aa"/>
              <w:tabs>
                <w:tab w:val="left" w:pos="219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763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457325" cy="1828800"/>
                  <wp:effectExtent l="0" t="0" r="0" b="0"/>
                  <wp:docPr id="13" name="Рисунок 13" descr="C:\Users\Наталья Михайловна\Desktop\123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 Михайловна\Desktop\123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321752" w:rsidRDefault="00321752" w:rsidP="005246C2">
            <w:pPr>
              <w:pStyle w:val="aa"/>
              <w:tabs>
                <w:tab w:val="left" w:pos="219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250133AE" wp14:editId="3A284E23">
                  <wp:extent cx="2409245" cy="1781175"/>
                  <wp:effectExtent l="0" t="0" r="0" b="0"/>
                  <wp:docPr id="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181" cy="178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752" w:rsidRDefault="00321752" w:rsidP="00061359">
            <w:pPr>
              <w:pStyle w:val="aa"/>
              <w:tabs>
                <w:tab w:val="left" w:pos="219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21752" w:rsidTr="005246C2">
        <w:tc>
          <w:tcPr>
            <w:tcW w:w="4366" w:type="dxa"/>
          </w:tcPr>
          <w:p w:rsidR="00321752" w:rsidRDefault="00321752" w:rsidP="00321752">
            <w:pPr>
              <w:pStyle w:val="aa"/>
              <w:tabs>
                <w:tab w:val="left" w:pos="219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эксперимента</w:t>
            </w:r>
          </w:p>
        </w:tc>
        <w:tc>
          <w:tcPr>
            <w:tcW w:w="4485" w:type="dxa"/>
          </w:tcPr>
          <w:p w:rsidR="00321752" w:rsidRDefault="005246C2" w:rsidP="00321752">
            <w:pPr>
              <w:pStyle w:val="aa"/>
              <w:tabs>
                <w:tab w:val="left" w:pos="219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Записи результатов</w:t>
            </w:r>
          </w:p>
        </w:tc>
      </w:tr>
      <w:tr w:rsidR="00321752" w:rsidTr="005246C2">
        <w:tc>
          <w:tcPr>
            <w:tcW w:w="4366" w:type="dxa"/>
          </w:tcPr>
          <w:p w:rsidR="00321752" w:rsidRDefault="00321752" w:rsidP="005246C2">
            <w:pPr>
              <w:pStyle w:val="aa"/>
              <w:tabs>
                <w:tab w:val="left" w:pos="219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21752" w:rsidRDefault="00F43763" w:rsidP="00F43763">
            <w:pPr>
              <w:pStyle w:val="aa"/>
              <w:tabs>
                <w:tab w:val="left" w:pos="219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763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552700" cy="1095375"/>
                  <wp:effectExtent l="0" t="0" r="0" b="0"/>
                  <wp:docPr id="14" name="Рисунок 14" descr="C:\Users\Наталья Михайловна\Desktop\123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 Михайловна\Desktop\123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</w:tcPr>
          <w:p w:rsidR="00321752" w:rsidRDefault="00321752" w:rsidP="005246C2">
            <w:pPr>
              <w:pStyle w:val="aa"/>
              <w:tabs>
                <w:tab w:val="left" w:pos="219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321C6299" wp14:editId="05FF5895">
                  <wp:extent cx="2724150" cy="1724025"/>
                  <wp:effectExtent l="0" t="0" r="0" b="0"/>
                  <wp:docPr id="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94" cy="1727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752" w:rsidRDefault="00321752" w:rsidP="00061359">
      <w:pPr>
        <w:pStyle w:val="aa"/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21752" w:rsidRDefault="005246C2" w:rsidP="00061359">
      <w:pPr>
        <w:pStyle w:val="aa"/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Сводная таблица:</w:t>
      </w:r>
    </w:p>
    <w:p w:rsidR="00321752" w:rsidRDefault="00321752" w:rsidP="00061359">
      <w:pPr>
        <w:pStyle w:val="aa"/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21752" w:rsidRDefault="00321752" w:rsidP="00061359">
      <w:pPr>
        <w:pStyle w:val="aa"/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21752" w:rsidRPr="00061359" w:rsidRDefault="00321752" w:rsidP="00061359">
      <w:pPr>
        <w:pStyle w:val="aa"/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246C2" w:rsidRDefault="005246C2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61359" w:rsidRPr="00061359" w:rsidRDefault="00061359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По результата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эксперимента, как было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предсказано теорией, выпадение </w:t>
      </w:r>
    </w:p>
    <w:p w:rsidR="00061359" w:rsidRPr="00061359" w:rsidRDefault="00061359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орла 20 раз подряд не произошло.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>Самое большая серия выпадения орла</w:t>
      </w:r>
    </w:p>
    <w:p w:rsidR="00061359" w:rsidRPr="00061359" w:rsidRDefault="00061359" w:rsidP="00061359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составила 8 раз подряд, вероятность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>оторой оценивалось примерно</w:t>
      </w:r>
    </w:p>
    <w:p w:rsidR="00061359" w:rsidRDefault="00061359" w:rsidP="005246C2">
      <w:pPr>
        <w:tabs>
          <w:tab w:val="left" w:pos="219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4*10^(-14)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6135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</w:p>
    <w:tbl>
      <w:tblPr>
        <w:tblStyle w:val="af8"/>
        <w:tblpPr w:leftFromText="180" w:rightFromText="180" w:vertAnchor="page" w:horzAnchor="margin" w:tblpXSpec="center" w:tblpY="2305"/>
        <w:tblW w:w="5320" w:type="dxa"/>
        <w:tblLook w:val="04A0" w:firstRow="1" w:lastRow="0" w:firstColumn="1" w:lastColumn="0" w:noHBand="0" w:noVBand="1"/>
      </w:tblPr>
      <w:tblGrid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321752" w:rsidRPr="00061359" w:rsidTr="00321752">
        <w:trPr>
          <w:trHeight w:val="71"/>
        </w:trPr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321752" w:rsidRPr="00061359" w:rsidTr="00321752">
        <w:trPr>
          <w:trHeight w:val="71"/>
        </w:trPr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</w:tr>
      <w:tr w:rsidR="00321752" w:rsidRPr="00061359" w:rsidTr="00321752">
        <w:trPr>
          <w:trHeight w:val="70"/>
        </w:trPr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</w:p>
        </w:tc>
      </w:tr>
      <w:tr w:rsidR="00321752" w:rsidRPr="00061359" w:rsidTr="00321752">
        <w:trPr>
          <w:trHeight w:val="71"/>
        </w:trPr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</w:tr>
      <w:tr w:rsidR="00321752" w:rsidRPr="00061359" w:rsidTr="00321752">
        <w:trPr>
          <w:trHeight w:val="71"/>
        </w:trPr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</w:t>
            </w:r>
          </w:p>
        </w:tc>
      </w:tr>
      <w:tr w:rsidR="00321752" w:rsidRPr="00061359" w:rsidTr="00321752">
        <w:trPr>
          <w:trHeight w:val="71"/>
        </w:trPr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</w:tr>
      <w:tr w:rsidR="00321752" w:rsidRPr="00061359" w:rsidTr="00321752">
        <w:trPr>
          <w:trHeight w:val="71"/>
        </w:trPr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40</w:t>
            </w:r>
          </w:p>
        </w:tc>
      </w:tr>
      <w:tr w:rsidR="00321752" w:rsidRPr="00061359" w:rsidTr="00321752">
        <w:trPr>
          <w:trHeight w:val="70"/>
        </w:trPr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</w:tr>
      <w:tr w:rsidR="00321752" w:rsidRPr="00061359" w:rsidTr="00321752">
        <w:trPr>
          <w:trHeight w:val="71"/>
        </w:trPr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43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532" w:type="dxa"/>
            <w:shd w:val="clear" w:color="auto" w:fill="FF0000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</w:t>
            </w:r>
          </w:p>
        </w:tc>
      </w:tr>
      <w:tr w:rsidR="00321752" w:rsidRPr="00061359" w:rsidTr="00321752">
        <w:trPr>
          <w:trHeight w:val="71"/>
        </w:trPr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</w:p>
        </w:tc>
        <w:tc>
          <w:tcPr>
            <w:tcW w:w="532" w:type="dxa"/>
            <w:shd w:val="clear" w:color="auto" w:fill="548DD4" w:themeFill="text2" w:themeFillTint="99"/>
            <w:hideMark/>
          </w:tcPr>
          <w:p w:rsidR="00321752" w:rsidRPr="00061359" w:rsidRDefault="00321752" w:rsidP="00321752">
            <w:pPr>
              <w:tabs>
                <w:tab w:val="left" w:pos="219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135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</w:tr>
    </w:tbl>
    <w:p w:rsidR="00061359" w:rsidRPr="00061359" w:rsidRDefault="00061359" w:rsidP="0006135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результатам эксперимента построим диаграмму</w:t>
      </w:r>
    </w:p>
    <w:p w:rsidR="00143CAD" w:rsidRPr="00061359" w:rsidRDefault="00061359" w:rsidP="00061359">
      <w:pPr>
        <w:tabs>
          <w:tab w:val="left" w:pos="2190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36B1FC7" wp14:editId="0FAECB65">
            <wp:extent cx="2806810" cy="1439186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D1679" w:rsidRPr="00061359" w:rsidRDefault="00DD1679" w:rsidP="00DD1679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Default="005246C2" w:rsidP="005246C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246C2">
        <w:rPr>
          <w:rFonts w:ascii="Times New Roman" w:hAnsi="Times New Roman" w:cs="Times New Roman"/>
          <w:sz w:val="28"/>
          <w:szCs w:val="28"/>
          <w:lang w:val="ru-RU"/>
        </w:rPr>
        <w:t>Эксперимент №1</w:t>
      </w:r>
      <w:r>
        <w:rPr>
          <w:rFonts w:ascii="Times New Roman" w:hAnsi="Times New Roman" w:cs="Times New Roman"/>
          <w:sz w:val="28"/>
          <w:szCs w:val="28"/>
          <w:lang w:val="ru-RU"/>
        </w:rPr>
        <w:t>. Проверка «з</w:t>
      </w:r>
      <w:r w:rsidR="00DD1679" w:rsidRPr="005246C2">
        <w:rPr>
          <w:rFonts w:ascii="Times New Roman" w:hAnsi="Times New Roman" w:cs="Times New Roman"/>
          <w:sz w:val="28"/>
          <w:szCs w:val="28"/>
          <w:lang w:val="ru-RU"/>
        </w:rPr>
        <w:t>акон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DD1679" w:rsidRPr="005246C2">
        <w:rPr>
          <w:rFonts w:ascii="Times New Roman" w:hAnsi="Times New Roman" w:cs="Times New Roman"/>
          <w:sz w:val="28"/>
          <w:szCs w:val="28"/>
          <w:lang w:val="ru-RU"/>
        </w:rPr>
        <w:t xml:space="preserve"> бутерброда</w:t>
      </w:r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390B20" w:rsidRDefault="00390B20" w:rsidP="00390B2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90B2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57886" cy="1878317"/>
            <wp:effectExtent l="0" t="0" r="0" b="0"/>
            <wp:docPr id="10" name="Рисунок 10" descr="C:\Users\user\YandexDisk\Скриншоты\2017-03-16_18-56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17-03-16_18-56-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99" cy="1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20" w:rsidRDefault="00390B20" w:rsidP="00390B2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90B20" w:rsidRPr="005246C2" w:rsidRDefault="00390B20" w:rsidP="00390B2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5246C2" w:rsidP="007E6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</w:t>
      </w:r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Всем известен закон бутерброда, гласящий, что бутерброд с маслом всегда падает маслом вниз. Но В 1991 году на Би-би-си показали серию опытов с подбрасыванием 300 бутербродов. 148 упали маслом вверх, 152 — маслом вниз. То же самое получилось бы, если бросать монетку. </w:t>
      </w:r>
    </w:p>
    <w:p w:rsidR="00DD1679" w:rsidRPr="00061359" w:rsidRDefault="00DD1679" w:rsidP="007E6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Выходит, закон бутерброда был опровергнут?</w:t>
      </w:r>
    </w:p>
    <w:p w:rsidR="00DD1679" w:rsidRPr="00061359" w:rsidRDefault="003B35CE" w:rsidP="007E64EB">
      <w:pPr>
        <w:tabs>
          <w:tab w:val="left" w:pos="15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Вовсе нет. В жизни бутерброды никто не подбрасывает, их случайно скидывают со стола. Как установил английский физик Роберт </w:t>
      </w:r>
      <w:proofErr w:type="spellStart"/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>Маттеус</w:t>
      </w:r>
      <w:proofErr w:type="spellEnd"/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>, при обычной высоте стола, бутерброд успевает сделать пол-оборота, т.е. падает маслом вниз, а при высоте 3м падает маслом вверх.</w:t>
      </w:r>
    </w:p>
    <w:p w:rsidR="00DD1679" w:rsidRDefault="003B35CE" w:rsidP="007E64E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я решил проверить теорию</w:t>
      </w:r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Р. </w:t>
      </w:r>
      <w:proofErr w:type="spellStart"/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>Маттеуса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B35CE" w:rsidRDefault="003B35CE" w:rsidP="003B35C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B35CE" w:rsidRDefault="003B35CE" w:rsidP="003B35CE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016"/>
        <w:gridCol w:w="4555"/>
      </w:tblGrid>
      <w:tr w:rsidR="003B35CE" w:rsidTr="00042563">
        <w:tc>
          <w:tcPr>
            <w:tcW w:w="9571" w:type="dxa"/>
            <w:gridSpan w:val="2"/>
          </w:tcPr>
          <w:p w:rsidR="003B35CE" w:rsidRDefault="003B35CE" w:rsidP="003B3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Подготовка к эксперименту </w:t>
            </w:r>
          </w:p>
          <w:p w:rsidR="003B35CE" w:rsidRDefault="003B35CE" w:rsidP="003B3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(хлеб заменили на пористую губку по массе соответствующую кусочку хлеба)</w:t>
            </w:r>
          </w:p>
          <w:p w:rsidR="003B35CE" w:rsidRDefault="003B35CE" w:rsidP="003B3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B35C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стола 0,75 м</w:t>
            </w:r>
          </w:p>
        </w:tc>
      </w:tr>
      <w:tr w:rsidR="003B35CE" w:rsidTr="003B35CE">
        <w:tc>
          <w:tcPr>
            <w:tcW w:w="5016" w:type="dxa"/>
          </w:tcPr>
          <w:p w:rsidR="003B35CE" w:rsidRDefault="003B35CE" w:rsidP="003B35C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112389E">
                  <wp:extent cx="2926080" cy="21945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017" cy="2196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3B35CE" w:rsidRDefault="003B35CE" w:rsidP="003B3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B35CE" w:rsidRDefault="00BE471F" w:rsidP="003B3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E471F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00325" cy="1466850"/>
                  <wp:effectExtent l="0" t="0" r="0" b="0"/>
                  <wp:docPr id="4" name="Рисунок 4" descr="C:\Users\Наталья Михайловна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 Михайловна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5CE" w:rsidTr="0058596B">
        <w:tc>
          <w:tcPr>
            <w:tcW w:w="9571" w:type="dxa"/>
            <w:gridSpan w:val="2"/>
          </w:tcPr>
          <w:p w:rsidR="003B35CE" w:rsidRDefault="003B35CE" w:rsidP="003B3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3BA923F9" wp14:editId="62D5EA36">
                  <wp:extent cx="2310765" cy="17799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3B35CE" w:rsidRDefault="003B35CE" w:rsidP="003B3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B35CE" w:rsidTr="007A62DA">
        <w:tc>
          <w:tcPr>
            <w:tcW w:w="9571" w:type="dxa"/>
            <w:gridSpan w:val="2"/>
          </w:tcPr>
          <w:p w:rsidR="003B35CE" w:rsidRDefault="003B35CE" w:rsidP="00267D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Высота шкафа 2м</w:t>
            </w:r>
          </w:p>
        </w:tc>
      </w:tr>
      <w:tr w:rsidR="003B35CE" w:rsidTr="003B35CE">
        <w:tc>
          <w:tcPr>
            <w:tcW w:w="5016" w:type="dxa"/>
          </w:tcPr>
          <w:p w:rsidR="003B35CE" w:rsidRDefault="00F43763" w:rsidP="003B3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43763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17048170" wp14:editId="22E666F4">
                  <wp:extent cx="1924050" cy="1962150"/>
                  <wp:effectExtent l="0" t="0" r="0" b="0"/>
                  <wp:docPr id="15" name="Рисунок 15" descr="C:\Users\Наталья Михайловна\Desktop\123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Михайловна\Desktop\123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5CE" w:rsidRDefault="003B35CE" w:rsidP="003B3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55" w:type="dxa"/>
          </w:tcPr>
          <w:p w:rsidR="003B35CE" w:rsidRDefault="003B35CE" w:rsidP="003B35C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645C0D57">
                  <wp:extent cx="2556913" cy="191626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277" cy="191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5CE" w:rsidRPr="00061359" w:rsidRDefault="003B35CE" w:rsidP="003B35C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67D5A" w:rsidRDefault="00267D5A" w:rsidP="00DD16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67D5A" w:rsidRDefault="00267D5A" w:rsidP="00DD1679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8"/>
        <w:tblpPr w:leftFromText="180" w:rightFromText="180" w:vertAnchor="text" w:horzAnchor="margin" w:tblpXSpec="center" w:tblpY="310"/>
        <w:tblW w:w="8438" w:type="dxa"/>
        <w:tblLook w:val="04A0" w:firstRow="1" w:lastRow="0" w:firstColumn="1" w:lastColumn="0" w:noHBand="0" w:noVBand="1"/>
      </w:tblPr>
      <w:tblGrid>
        <w:gridCol w:w="1407"/>
        <w:gridCol w:w="3530"/>
        <w:gridCol w:w="1777"/>
        <w:gridCol w:w="1724"/>
      </w:tblGrid>
      <w:tr w:rsidR="00267D5A" w:rsidRPr="00267D5A" w:rsidTr="00267D5A">
        <w:trPr>
          <w:trHeight w:val="348"/>
        </w:trPr>
        <w:tc>
          <w:tcPr>
            <w:tcW w:w="1407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3530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1777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аслом вверх</w:t>
            </w: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(МВ)</w:t>
            </w:r>
          </w:p>
        </w:tc>
        <w:tc>
          <w:tcPr>
            <w:tcW w:w="1724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Маслом вниз (МН)</w:t>
            </w:r>
          </w:p>
        </w:tc>
      </w:tr>
      <w:tr w:rsidR="00267D5A" w:rsidRPr="00267D5A" w:rsidTr="00267D5A">
        <w:trPr>
          <w:trHeight w:val="348"/>
        </w:trPr>
        <w:tc>
          <w:tcPr>
            <w:tcW w:w="1407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530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0,75м</w:t>
            </w:r>
          </w:p>
        </w:tc>
        <w:tc>
          <w:tcPr>
            <w:tcW w:w="1777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24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</w:tr>
      <w:tr w:rsidR="00267D5A" w:rsidRPr="00267D5A" w:rsidTr="00267D5A">
        <w:trPr>
          <w:trHeight w:val="304"/>
        </w:trPr>
        <w:tc>
          <w:tcPr>
            <w:tcW w:w="1407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530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2м</w:t>
            </w:r>
          </w:p>
        </w:tc>
        <w:tc>
          <w:tcPr>
            <w:tcW w:w="1777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724" w:type="dxa"/>
            <w:hideMark/>
          </w:tcPr>
          <w:p w:rsidR="00267D5A" w:rsidRPr="00267D5A" w:rsidRDefault="00267D5A" w:rsidP="00267D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7D5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</w:tr>
    </w:tbl>
    <w:p w:rsidR="00267D5A" w:rsidRDefault="00267D5A" w:rsidP="00DD16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67D5A" w:rsidRDefault="00267D5A" w:rsidP="00267D5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12B1E08" wp14:editId="7E2C09AB">
            <wp:extent cx="2941376" cy="1856133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67D5A" w:rsidRDefault="00267D5A" w:rsidP="00DD16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67D5A" w:rsidRDefault="00267D5A" w:rsidP="00DD16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Согласно теории, чем выше высота падения (до 3м), тем выше </w:t>
      </w:r>
      <w:r w:rsidR="00267D5A">
        <w:rPr>
          <w:rFonts w:ascii="Times New Roman" w:hAnsi="Times New Roman" w:cs="Times New Roman"/>
          <w:sz w:val="28"/>
          <w:szCs w:val="28"/>
          <w:lang w:val="ru-RU"/>
        </w:rPr>
        <w:t xml:space="preserve">вероятность 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>того, что бутерброд упадет маслом вверх. Эксперимент подтвердил эту теорию.</w:t>
      </w:r>
    </w:p>
    <w:p w:rsidR="00DD1679" w:rsidRPr="00061359" w:rsidRDefault="00DD1679" w:rsidP="00DD16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</w:p>
    <w:p w:rsidR="00267D5A" w:rsidRDefault="00267D5A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267D5A" w:rsidRPr="00061359" w:rsidRDefault="00267D5A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</w:rPr>
        <w:t>Итог работы:</w:t>
      </w:r>
    </w:p>
    <w:p w:rsidR="008B570C" w:rsidRPr="00061359" w:rsidRDefault="00DD1679" w:rsidP="00DD1679">
      <w:pPr>
        <w:numPr>
          <w:ilvl w:val="0"/>
          <w:numId w:val="3"/>
        </w:num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Я познакомился с историей происхождения бутерброда.</w:t>
      </w:r>
    </w:p>
    <w:p w:rsidR="008B570C" w:rsidRPr="00061359" w:rsidRDefault="00267D5A" w:rsidP="00DD1679">
      <w:pPr>
        <w:numPr>
          <w:ilvl w:val="0"/>
          <w:numId w:val="3"/>
        </w:num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Изучил точки</w:t>
      </w:r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зрения американских и английских учёных о законе бутерброда, понял, что единого мнения нет. </w:t>
      </w:r>
    </w:p>
    <w:p w:rsidR="008B570C" w:rsidRPr="00061359" w:rsidRDefault="00267D5A" w:rsidP="00DD1679">
      <w:pPr>
        <w:numPr>
          <w:ilvl w:val="0"/>
          <w:numId w:val="3"/>
        </w:num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роведя </w:t>
      </w:r>
      <w:r w:rsidRPr="00061359">
        <w:rPr>
          <w:rFonts w:ascii="Times New Roman" w:hAnsi="Times New Roman" w:cs="Times New Roman"/>
          <w:sz w:val="28"/>
          <w:szCs w:val="28"/>
          <w:lang w:val="ru-RU"/>
        </w:rPr>
        <w:t>собственные исследования</w:t>
      </w:r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, сделал вывод, что независимо от высоты падения, от способа бросания, бутерброд падает маслом вниз чаще, чем маслом вверх. </w:t>
      </w: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>Таким образом, выдвинутая мной гипотеза подтвердилась. Бутерброд действительно падает чаще маслом вниз, чем вверх.</w:t>
      </w: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DD1679" w:rsidRPr="00267D5A" w:rsidRDefault="00DD1679" w:rsidP="00DD1679">
      <w:pPr>
        <w:tabs>
          <w:tab w:val="left" w:pos="1035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61359">
        <w:rPr>
          <w:rFonts w:ascii="Times New Roman" w:hAnsi="Times New Roman" w:cs="Times New Roman"/>
          <w:sz w:val="28"/>
          <w:szCs w:val="28"/>
        </w:rPr>
        <w:t>Список</w:t>
      </w:r>
      <w:proofErr w:type="spellEnd"/>
      <w:r w:rsidRPr="00061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1359">
        <w:rPr>
          <w:rFonts w:ascii="Times New Roman" w:hAnsi="Times New Roman" w:cs="Times New Roman"/>
          <w:sz w:val="28"/>
          <w:szCs w:val="28"/>
        </w:rPr>
        <w:t>литературы</w:t>
      </w:r>
      <w:proofErr w:type="spellEnd"/>
      <w:r w:rsidR="00267D5A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1. Бутерброд - Википедия. </w:t>
      </w:r>
    </w:p>
    <w:p w:rsidR="00DD1679" w:rsidRPr="00061359" w:rsidRDefault="00267D5A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Сайт.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Класс!</w:t>
      </w:r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>ная</w:t>
      </w:r>
      <w:proofErr w:type="spellEnd"/>
      <w:proofErr w:type="gramEnd"/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физика для любознательных. Наш закон бутерброда.</w:t>
      </w: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hyperlink r:id="rId19" w:history="1">
        <w:r w:rsidRPr="00061359">
          <w:rPr>
            <w:rStyle w:val="af3"/>
            <w:rFonts w:ascii="Times New Roman" w:hAnsi="Times New Roman" w:cs="Times New Roman"/>
            <w:sz w:val="28"/>
            <w:szCs w:val="28"/>
            <w:lang w:val="ru-RU"/>
          </w:rPr>
          <w:t>http://www.izbrannoe.com/news/eto-interesno/spravedliv-li-zakon-buterbroda/</w:t>
        </w:r>
      </w:hyperlink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4.  </w:t>
      </w:r>
      <w:hyperlink r:id="rId20" w:history="1">
        <w:r w:rsidRPr="00061359">
          <w:rPr>
            <w:rStyle w:val="af3"/>
            <w:rFonts w:ascii="Times New Roman" w:hAnsi="Times New Roman" w:cs="Times New Roman"/>
            <w:sz w:val="28"/>
            <w:szCs w:val="28"/>
            <w:lang w:val="ru-RU"/>
          </w:rPr>
          <w:t xml:space="preserve">http://morseg.livejournal.com/109077.html </w:t>
        </w:r>
      </w:hyperlink>
    </w:p>
    <w:p w:rsidR="00DD1679" w:rsidRPr="00061359" w:rsidRDefault="00D355CE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hyperlink r:id="rId21" w:history="1">
        <w:r w:rsidR="00DD1679" w:rsidRPr="00061359">
          <w:rPr>
            <w:rStyle w:val="af3"/>
            <w:rFonts w:ascii="Times New Roman" w:hAnsi="Times New Roman" w:cs="Times New Roman"/>
            <w:sz w:val="28"/>
            <w:szCs w:val="28"/>
            <w:lang w:val="ru-RU"/>
          </w:rPr>
          <w:t>5</w:t>
        </w:r>
      </w:hyperlink>
      <w:r w:rsidR="00DD1679"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hyperlink r:id="rId22" w:history="1">
        <w:r w:rsidR="00DD1679" w:rsidRPr="00061359">
          <w:rPr>
            <w:rStyle w:val="af3"/>
            <w:rFonts w:ascii="Times New Roman" w:hAnsi="Times New Roman" w:cs="Times New Roman"/>
            <w:sz w:val="28"/>
            <w:szCs w:val="28"/>
          </w:rPr>
          <w:t>http://neturoki.ru/zakon-buterbroda-v-sfere-poslednih-nauchnyh-dostizhenij</w:t>
        </w:r>
      </w:hyperlink>
      <w:r w:rsidR="00DD1679" w:rsidRPr="000613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061359">
        <w:rPr>
          <w:rFonts w:ascii="Times New Roman" w:hAnsi="Times New Roman" w:cs="Times New Roman"/>
          <w:sz w:val="28"/>
          <w:szCs w:val="28"/>
        </w:rPr>
        <w:t xml:space="preserve">6. </w:t>
      </w:r>
      <w:hyperlink r:id="rId23" w:history="1">
        <w:r w:rsidRPr="00061359">
          <w:rPr>
            <w:rStyle w:val="af3"/>
            <w:rFonts w:ascii="Times New Roman" w:hAnsi="Times New Roman" w:cs="Times New Roman"/>
            <w:sz w:val="28"/>
            <w:szCs w:val="28"/>
            <w:lang w:val="ru-RU"/>
          </w:rPr>
          <w:t>http://www.ekonomika-st.ru/drugie/metodi/t-ver-1-1-2.html</w:t>
        </w:r>
      </w:hyperlink>
      <w:r w:rsidRPr="000613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D1679" w:rsidRPr="00061359" w:rsidRDefault="00DD1679" w:rsidP="00DD1679">
      <w:pPr>
        <w:tabs>
          <w:tab w:val="left" w:pos="103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DD1679" w:rsidRPr="00061359" w:rsidSect="003F3356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5CE" w:rsidRDefault="00D355CE" w:rsidP="00143CAD">
      <w:pPr>
        <w:spacing w:after="0" w:line="240" w:lineRule="auto"/>
      </w:pPr>
      <w:r>
        <w:separator/>
      </w:r>
    </w:p>
  </w:endnote>
  <w:endnote w:type="continuationSeparator" w:id="0">
    <w:p w:rsidR="00D355CE" w:rsidRDefault="00D355CE" w:rsidP="00143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5CE" w:rsidRDefault="00D355CE" w:rsidP="00143CAD">
      <w:pPr>
        <w:spacing w:after="0" w:line="240" w:lineRule="auto"/>
      </w:pPr>
      <w:r>
        <w:separator/>
      </w:r>
    </w:p>
  </w:footnote>
  <w:footnote w:type="continuationSeparator" w:id="0">
    <w:p w:rsidR="00D355CE" w:rsidRDefault="00D355CE" w:rsidP="00143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359" w:rsidRDefault="00061359" w:rsidP="00061359">
    <w:pPr>
      <w:pStyle w:val="af4"/>
      <w:jc w:val="center"/>
      <w:rPr>
        <w:lang w:val="ru-RU"/>
      </w:rPr>
    </w:pPr>
    <w:r>
      <w:rPr>
        <w:lang w:val="ru-RU"/>
      </w:rPr>
      <w:t>Муниципальное общеобразовательное учреждение</w:t>
    </w:r>
  </w:p>
  <w:p w:rsidR="00061359" w:rsidRDefault="00061359" w:rsidP="00061359">
    <w:pPr>
      <w:pStyle w:val="af4"/>
      <w:jc w:val="center"/>
      <w:rPr>
        <w:lang w:val="ru-RU"/>
      </w:rPr>
    </w:pPr>
    <w:r>
      <w:rPr>
        <w:lang w:val="ru-RU"/>
      </w:rPr>
      <w:t xml:space="preserve">«Средняя общеобразовательная школа с. </w:t>
    </w:r>
    <w:proofErr w:type="spellStart"/>
    <w:r>
      <w:rPr>
        <w:lang w:val="ru-RU"/>
      </w:rPr>
      <w:t>Тёпловка</w:t>
    </w:r>
    <w:proofErr w:type="spellEnd"/>
    <w:r>
      <w:rPr>
        <w:lang w:val="ru-RU"/>
      </w:rPr>
      <w:t xml:space="preserve"> </w:t>
    </w:r>
    <w:proofErr w:type="spellStart"/>
    <w:r>
      <w:rPr>
        <w:lang w:val="ru-RU"/>
      </w:rPr>
      <w:t>Новобурасского</w:t>
    </w:r>
    <w:proofErr w:type="spellEnd"/>
    <w:r>
      <w:rPr>
        <w:lang w:val="ru-RU"/>
      </w:rPr>
      <w:t xml:space="preserve"> района </w:t>
    </w:r>
  </w:p>
  <w:p w:rsidR="00061359" w:rsidRPr="00061359" w:rsidRDefault="00061359" w:rsidP="00061359">
    <w:pPr>
      <w:pStyle w:val="af4"/>
      <w:jc w:val="center"/>
      <w:rPr>
        <w:lang w:val="ru-RU"/>
      </w:rPr>
    </w:pPr>
    <w:r>
      <w:rPr>
        <w:lang w:val="ru-RU"/>
      </w:rPr>
      <w:t>Саратовской области»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2615D8"/>
    <w:multiLevelType w:val="hybridMultilevel"/>
    <w:tmpl w:val="76343C18"/>
    <w:lvl w:ilvl="0" w:tplc="F078C1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50F8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6C7A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C51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D20B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021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9C46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264A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EA2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A4E34"/>
    <w:multiLevelType w:val="hybridMultilevel"/>
    <w:tmpl w:val="3B72E2AC"/>
    <w:lvl w:ilvl="0" w:tplc="68BEE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F8A5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8EAD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B672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C87F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F669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22B0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408C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6AA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0967C0"/>
    <w:multiLevelType w:val="hybridMultilevel"/>
    <w:tmpl w:val="FC5C1026"/>
    <w:lvl w:ilvl="0" w:tplc="E932A69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E499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364A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BE10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B284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D0D6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123C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C45F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A86C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1D7579"/>
    <w:multiLevelType w:val="hybridMultilevel"/>
    <w:tmpl w:val="82209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4362AF"/>
    <w:multiLevelType w:val="hybridMultilevel"/>
    <w:tmpl w:val="A43E8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3CAD"/>
    <w:rsid w:val="00045595"/>
    <w:rsid w:val="00061359"/>
    <w:rsid w:val="00143CAD"/>
    <w:rsid w:val="00267D5A"/>
    <w:rsid w:val="00321752"/>
    <w:rsid w:val="00390B20"/>
    <w:rsid w:val="003B35CE"/>
    <w:rsid w:val="003F3356"/>
    <w:rsid w:val="005246C2"/>
    <w:rsid w:val="0064483A"/>
    <w:rsid w:val="00700824"/>
    <w:rsid w:val="0072735F"/>
    <w:rsid w:val="00754ECC"/>
    <w:rsid w:val="007E64EB"/>
    <w:rsid w:val="008B570C"/>
    <w:rsid w:val="00BE471F"/>
    <w:rsid w:val="00D014B7"/>
    <w:rsid w:val="00D355CE"/>
    <w:rsid w:val="00DD1679"/>
    <w:rsid w:val="00E8305D"/>
    <w:rsid w:val="00ED5E30"/>
    <w:rsid w:val="00F4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35A947-06C3-4346-9799-9AB39FF7D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359"/>
  </w:style>
  <w:style w:type="paragraph" w:styleId="1">
    <w:name w:val="heading 1"/>
    <w:basedOn w:val="a"/>
    <w:next w:val="a"/>
    <w:link w:val="10"/>
    <w:uiPriority w:val="9"/>
    <w:qFormat/>
    <w:rsid w:val="0004559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559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559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559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559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559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559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559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559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59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4559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4559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4559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4559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4559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04559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45595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5595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04559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45595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45595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45595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045595"/>
    <w:rPr>
      <w:b/>
      <w:bCs/>
    </w:rPr>
  </w:style>
  <w:style w:type="character" w:styleId="a8">
    <w:name w:val="Emphasis"/>
    <w:uiPriority w:val="20"/>
    <w:qFormat/>
    <w:rsid w:val="00045595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04559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0455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559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4559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04559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045595"/>
    <w:rPr>
      <w:i/>
      <w:iCs/>
    </w:rPr>
  </w:style>
  <w:style w:type="character" w:styleId="ad">
    <w:name w:val="Subtle Emphasis"/>
    <w:uiPriority w:val="19"/>
    <w:qFormat/>
    <w:rsid w:val="00045595"/>
    <w:rPr>
      <w:i/>
      <w:iCs/>
    </w:rPr>
  </w:style>
  <w:style w:type="character" w:styleId="ae">
    <w:name w:val="Intense Emphasis"/>
    <w:uiPriority w:val="21"/>
    <w:qFormat/>
    <w:rsid w:val="00045595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045595"/>
    <w:rPr>
      <w:smallCaps/>
    </w:rPr>
  </w:style>
  <w:style w:type="character" w:styleId="af0">
    <w:name w:val="Intense Reference"/>
    <w:uiPriority w:val="32"/>
    <w:qFormat/>
    <w:rsid w:val="00045595"/>
    <w:rPr>
      <w:b/>
      <w:bCs/>
      <w:smallCaps/>
    </w:rPr>
  </w:style>
  <w:style w:type="character" w:styleId="af1">
    <w:name w:val="Book Title"/>
    <w:basedOn w:val="a0"/>
    <w:uiPriority w:val="33"/>
    <w:qFormat/>
    <w:rsid w:val="0004559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45595"/>
    <w:pPr>
      <w:outlineLvl w:val="9"/>
    </w:pPr>
  </w:style>
  <w:style w:type="character" w:styleId="af3">
    <w:name w:val="Hyperlink"/>
    <w:basedOn w:val="a0"/>
    <w:uiPriority w:val="99"/>
    <w:unhideWhenUsed/>
    <w:rsid w:val="00143CAD"/>
    <w:rPr>
      <w:color w:val="0000FF" w:themeColor="hyperlink"/>
      <w:u w:val="single"/>
    </w:rPr>
  </w:style>
  <w:style w:type="paragraph" w:styleId="af4">
    <w:name w:val="header"/>
    <w:basedOn w:val="a"/>
    <w:link w:val="af5"/>
    <w:uiPriority w:val="99"/>
    <w:unhideWhenUsed/>
    <w:rsid w:val="00143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143CAD"/>
  </w:style>
  <w:style w:type="paragraph" w:styleId="af6">
    <w:name w:val="footer"/>
    <w:basedOn w:val="a"/>
    <w:link w:val="af7"/>
    <w:uiPriority w:val="99"/>
    <w:unhideWhenUsed/>
    <w:rsid w:val="00143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43CAD"/>
  </w:style>
  <w:style w:type="table" w:styleId="-5">
    <w:name w:val="Light Shading Accent 5"/>
    <w:basedOn w:val="a1"/>
    <w:uiPriority w:val="60"/>
    <w:rsid w:val="00143CA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f8">
    <w:name w:val="Table Grid"/>
    <w:basedOn w:val="a1"/>
    <w:uiPriority w:val="59"/>
    <w:rsid w:val="00143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Balloon Text"/>
    <w:basedOn w:val="a"/>
    <w:link w:val="afa"/>
    <w:uiPriority w:val="99"/>
    <w:semiHidden/>
    <w:unhideWhenUsed/>
    <w:rsid w:val="00DD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DD1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3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5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91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1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5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6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425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183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807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chart" Target="charts/chart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morseg.livejournal.com/109077.html%20%0d5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morseg.livejournal.com/109077.html%20%0d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www.ekonomika-st.ru/drugie/metodi/t-ver-1-1-2.html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izbrannoe.com/news/eto-interesno/spravedliv-li-zakon-buterbrod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neturoki.ru/zakon-buterbroda-v-sfere-poslednih-nauchnyh-dostizhenij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bubble3D val="0"/>
            <c:spPr>
              <a:solidFill>
                <a:srgbClr val="FF0000"/>
              </a:solidFill>
            </c:spPr>
          </c:dPt>
          <c:cat>
            <c:strRef>
              <c:f>Лист1!$A$2:$A$3</c:f>
              <c:strCache>
                <c:ptCount val="2"/>
                <c:pt idx="0">
                  <c:v>Орел</c:v>
                </c:pt>
                <c:pt idx="1">
                  <c:v>Решка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МВ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0.75 м</c:v>
                </c:pt>
                <c:pt idx="1">
                  <c:v>2 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МН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0.75 м</c:v>
                </c:pt>
                <c:pt idx="1">
                  <c:v>2 м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45</c:v>
                </c:pt>
                <c:pt idx="1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636864"/>
        <c:axId val="202637424"/>
      </c:barChart>
      <c:catAx>
        <c:axId val="202636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2637424"/>
        <c:crosses val="autoZero"/>
        <c:auto val="1"/>
        <c:lblAlgn val="ctr"/>
        <c:lblOffset val="100"/>
        <c:noMultiLvlLbl val="0"/>
      </c:catAx>
      <c:valAx>
        <c:axId val="202637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636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Наталья Михайловна</cp:lastModifiedBy>
  <cp:revision>12</cp:revision>
  <dcterms:created xsi:type="dcterms:W3CDTF">2017-03-14T08:33:00Z</dcterms:created>
  <dcterms:modified xsi:type="dcterms:W3CDTF">2018-02-22T15:41:00Z</dcterms:modified>
</cp:coreProperties>
</file>