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360" w:lineRule="auto"/>
        <w:ind w:right="0" w:rightChars="0"/>
        <w:jc w:val="center"/>
        <w:textAlignment w:val="auto"/>
        <w:outlineLvl w:val="9"/>
        <w:rPr>
          <w:rFonts w:hint="default" w:ascii="Times New Roman" w:hAnsi="Times New Roman" w:eastAsia="+Основной текст (восточно-азиат" w:cs="Times New Roman"/>
          <w:b/>
          <w:bCs/>
          <w:caps/>
          <w:smallCaps w:val="0"/>
          <w:sz w:val="26"/>
          <w:szCs w:val="28"/>
          <w:lang w:val="ru-RU"/>
        </w:rPr>
      </w:pPr>
      <w:r>
        <w:rPr>
          <w:rFonts w:hint="default" w:ascii="Times New Roman" w:hAnsi="Times New Roman" w:eastAsia="+Основной текст (восточно-азиат" w:cs="Times New Roman"/>
          <w:b/>
          <w:bCs/>
          <w:caps/>
          <w:smallCaps w:val="0"/>
          <w:sz w:val="26"/>
          <w:szCs w:val="28"/>
          <w:lang w:val="ru-RU"/>
        </w:rPr>
        <w:t>Как мы должны изменить своё отношение к ребёнку,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center"/>
        <w:textAlignment w:val="auto"/>
        <w:outlineLvl w:val="9"/>
        <w:rPr>
          <w:rFonts w:hint="default" w:ascii="Times New Roman" w:hAnsi="Times New Roman" w:eastAsia="+Основной текст (восточно-азиат" w:cs="Times New Roman"/>
          <w:b/>
          <w:bCs/>
          <w:caps/>
          <w:smallCaps w:val="0"/>
          <w:sz w:val="26"/>
          <w:szCs w:val="28"/>
          <w:lang w:val="ru-RU"/>
        </w:rPr>
      </w:pPr>
      <w:r>
        <w:rPr>
          <w:rFonts w:hint="default" w:ascii="Times New Roman" w:hAnsi="Times New Roman" w:eastAsia="+Основной текст (восточно-азиат" w:cs="Times New Roman"/>
          <w:b/>
          <w:bCs/>
          <w:caps/>
          <w:smallCaps w:val="0"/>
          <w:sz w:val="26"/>
          <w:szCs w:val="28"/>
          <w:lang w:val="ru-RU"/>
        </w:rPr>
        <w:t>чтобы построить с ним доверительные отношения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center"/>
        <w:textAlignment w:val="auto"/>
        <w:outlineLvl w:val="9"/>
        <w:rPr>
          <w:rFonts w:hint="default" w:ascii="Times New Roman" w:hAnsi="Times New Roman" w:eastAsia="+Основной текст (восточно-азиат" w:cs="Times New Roman"/>
          <w:b/>
          <w:bCs/>
          <w:caps w:val="0"/>
          <w:smallCaps w:val="0"/>
          <w:sz w:val="26"/>
          <w:szCs w:val="26"/>
          <w:lang w:val="ru-RU"/>
        </w:rPr>
      </w:pPr>
      <w:r>
        <w:rPr>
          <w:rFonts w:hint="default" w:ascii="Times New Roman" w:hAnsi="Times New Roman" w:eastAsia="+Основной текст (восточно-азиат" w:cs="Times New Roman"/>
          <w:b/>
          <w:bCs/>
          <w:caps w:val="0"/>
          <w:smallCaps w:val="0"/>
          <w:sz w:val="26"/>
          <w:szCs w:val="26"/>
          <w:lang w:val="ru-RU"/>
        </w:rPr>
        <w:t>Бухтоярова Марина Васильевна</w:t>
      </w:r>
    </w:p>
    <w:p>
      <w:pPr>
        <w:jc w:val="center"/>
        <w:rPr>
          <w:rFonts w:hint="default" w:ascii="Times New Roman" w:hAnsi="Times New Roman" w:cs="Times New Roman"/>
          <w:b/>
          <w:bCs/>
          <w:smallCaps w:val="0"/>
          <w:sz w:val="26"/>
          <w:szCs w:val="28"/>
          <w:lang w:val="ru-RU"/>
        </w:rPr>
      </w:pPr>
      <w:r>
        <w:rPr>
          <w:rFonts w:hint="default" w:ascii="Times New Roman" w:hAnsi="Times New Roman" w:cs="Times New Roman"/>
          <w:b/>
          <w:bCs/>
          <w:smallCaps w:val="0"/>
          <w:sz w:val="26"/>
          <w:szCs w:val="28"/>
          <w:lang w:val="ru-RU"/>
        </w:rPr>
        <w:t>МБДОУ №16 «Радость» Собинского района Владимирской области</w:t>
      </w:r>
    </w:p>
    <w:p>
      <w:pPr>
        <w:jc w:val="center"/>
        <w:rPr>
          <w:rFonts w:hint="default" w:ascii="Times New Roman" w:hAnsi="Times New Roman" w:cs="Times New Roman"/>
          <w:b/>
          <w:bCs/>
          <w:smallCaps w:val="0"/>
          <w:sz w:val="26"/>
          <w:szCs w:val="28"/>
          <w:lang w:val="ru-RU"/>
        </w:rPr>
      </w:pPr>
      <w:r>
        <w:rPr>
          <w:rFonts w:hint="default" w:ascii="Times New Roman" w:hAnsi="Times New Roman" w:cs="Times New Roman"/>
          <w:b/>
          <w:bCs/>
          <w:smallCaps w:val="0"/>
          <w:sz w:val="26"/>
          <w:szCs w:val="28"/>
          <w:lang w:val="ru-RU"/>
        </w:rPr>
        <w:t>Россия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left"/>
        <w:textAlignment w:val="auto"/>
        <w:outlineLvl w:val="9"/>
        <w:rPr>
          <w:rFonts w:hint="default" w:ascii="Times New Roman" w:hAnsi="Times New Roman" w:eastAsia="+Основной текст (восточно-азиат" w:cs="Times New Roman"/>
          <w:b w:val="0"/>
          <w:bCs w:val="0"/>
          <w:sz w:val="26"/>
          <w:szCs w:val="28"/>
          <w:lang w:val="ru-RU"/>
        </w:rPr>
      </w:pPr>
      <w:r>
        <w:rPr>
          <w:rFonts w:hint="default" w:ascii="Times New Roman" w:hAnsi="Times New Roman" w:eastAsia="+Основной текст (восточно-азиат" w:cs="Times New Roman"/>
          <w:b w:val="0"/>
          <w:bCs w:val="0"/>
          <w:sz w:val="26"/>
          <w:szCs w:val="28"/>
          <w:lang w:val="ru-RU"/>
        </w:rPr>
        <w:t>Аннотация: Цель: Повысить педагогическую грамотность родителей.</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left"/>
        <w:textAlignment w:val="auto"/>
        <w:outlineLvl w:val="9"/>
        <w:rPr>
          <w:rFonts w:hint="default" w:ascii="Times New Roman" w:hAnsi="Times New Roman" w:eastAsia="+Основной текст (восточно-азиат" w:cs="Times New Roman"/>
          <w:b w:val="0"/>
          <w:bCs w:val="0"/>
          <w:sz w:val="26"/>
          <w:szCs w:val="28"/>
          <w:lang w:val="ru-RU"/>
        </w:rPr>
      </w:pPr>
      <w:r>
        <w:rPr>
          <w:rFonts w:hint="default" w:ascii="Times New Roman" w:hAnsi="Times New Roman" w:eastAsia="+Основной текст (восточно-азиат" w:cs="Times New Roman"/>
          <w:b w:val="0"/>
          <w:bCs w:val="0"/>
          <w:sz w:val="26"/>
          <w:szCs w:val="28"/>
          <w:lang w:val="ru-RU"/>
        </w:rPr>
        <w:t xml:space="preserve"> Задачи: Научить родителей грамотно взаимодействовать с детьми.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left"/>
        <w:textAlignment w:val="auto"/>
        <w:outlineLvl w:val="9"/>
        <w:rPr>
          <w:rFonts w:hint="default" w:ascii="Times New Roman" w:hAnsi="Times New Roman" w:eastAsia="+Основной текст (восточно-азиат" w:cs="Times New Roman"/>
          <w:b w:val="0"/>
          <w:bCs w:val="0"/>
          <w:sz w:val="26"/>
          <w:szCs w:val="28"/>
          <w:lang w:val="ru-RU"/>
        </w:rPr>
      </w:pPr>
      <w:r>
        <w:rPr>
          <w:rFonts w:hint="default" w:ascii="Times New Roman" w:hAnsi="Times New Roman" w:eastAsia="+Основной текст (восточно-азиат" w:cs="Times New Roman"/>
          <w:b w:val="0"/>
          <w:bCs w:val="0"/>
          <w:sz w:val="26"/>
          <w:szCs w:val="28"/>
          <w:lang w:val="ru-RU"/>
        </w:rPr>
        <w:t xml:space="preserve"> Современность и новизна статьи. Проверенная на практике, методика установления доверительных отношений с детьми. Применение альтернативы наказания.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left"/>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Для установления доверительных и тёплых отношений с ребёнком следует помнить, что ребёнок постоянно меняется, не только внешне, но главное - это постоянно другой человек, не следует применять самореализующиеся пророчества - ярлыки: Петя - «молчун», Катя - «неряха», Тёма - «упрямец».</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Важно следить за внутренним миром ребёнка (каким бы ни был его возраст), то есть понимать, принимать и уважать его чувства. Для этого внимательно слушаем ребёнка, признаём его чувств</w:t>
      </w:r>
      <w:bookmarkStart w:id="0" w:name="_GoBack"/>
      <w:bookmarkEnd w:id="0"/>
      <w:r>
        <w:rPr>
          <w:rFonts w:hint="default" w:ascii="Times New Roman" w:hAnsi="Times New Roman" w:eastAsia="+Основной текст (восточно-азиат" w:cs="Times New Roman"/>
          <w:sz w:val="24"/>
          <w:szCs w:val="28"/>
          <w:lang w:val="ru-RU"/>
        </w:rPr>
        <w:t>а словами «понятно», «гм», «да»; называем чувства, которые испытывает ребёнок, помогаем разобраться с тем состоянием в котором он находится: «ты злишься», «ты расстроена», « ты разочарован». Ребёнок уже чувствует в ваши словах сопереживание, желание разобраться в ситуации, заинтересованность, интерес к его личности. На следующем этапе, узнав, чего же хочет ребёнок, предоставить ему это в фантазии, в игре. Ведь это поможет уйти от бесполезных разъяснений об отсутствии , недостижимости, не возможности чего-то.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Некоторые действия ограничиваем, но чувства принимаем все.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Правильное отношение родителей к детям заключается в умении сочетать ласку, мягкость и нежность со строгой последовательностью, учитывающей возможности ребёнка, особенностей возраста. А.С. Макаренко советовал родителям «быть как угодно ласковыми с ребёнком, шутить с ним, играть, но когда возникает надобность, надо уметь распорядиться коротко, один раз...»</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Понятно желание родителей развивать, обучать детей с пелёнок, но нагрузки не должны превышать возможности психики ребёнка, перегрузки могут привести к расстройствам поведения и здоровья «учеников». Ведь ребёнок и так находится постоянном стрессе. (Представьте себя в мире великанов).</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Правильно относиться к ребёнку - это значит уважать в нём человека, пусть ещё маленького, но видеть в нём личность, обладающую самоуважением, уязвимую, пусть с малым жизненным опытом и знаниями, с несформировавшимся чувством ответственности, уважать его права на внимание к нему взрослых, на общение с ними, на условия для разнообразной деятельности.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 xml:space="preserve">Ни какие нравоучения и самые прекрасные слова не будут иметь такого воспитательного эффекта, как ваш собственный пример, опыт. Будьте честными с детьми!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Говоря о выстраивании доверительных отношений с ребёнком, следует помнить, о том, что наказание не только бесполезно, но и вредно. Наказывая ребёнка мы на самом деле лишаем его возможности осознавать своё плохое поведение.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«Взрослый обучает, а обучение - это воспитание ребёнка. Обучение - это, по существу, регулируемое руководство, которое помогает людям развить свой внутренний самоконтроль и результативность, это возможно только в обстановке уважения и доверия. С другой стороны, наказание требует внешнего контроля над человеком путём применения силы и принуждения. Тот, кто наказывает, редко уважает того, кого наказывает, и редко доверяет ему.» («Аргументы против порки», Брайан Дж.Джилмартин, доктор наук).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Как альтернатива наказания может применяться методика, предложенная А. Фабер и Э.Мазлиш в книге «Как говорить,чтобы дети слушали, и как слушать, чтобы дети говорили». «Самое сложное, пишут они,- не научиться отдельным шагам (с практикой это придёт), самое сложное - изменить своё отношение. Мы должны перестать воспринимать ребёнка, как проблему, которая требует наказания. Мы должны отказаться от идеи, что, раз мы взрослые, у нас есть правильный ответ. Нам нужно перестать беспокоиться, что, если мы недостаточно жестки, ребёнок начнёт нас использовать.</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Это требует от нас большой веры в то, что, если мы потратим время, сядем и поделимся своими искренними чувствами с маленьким человеком и выслушаем его чувства, мы вместе придумаем решения, удовлетворяющие нас обоих.</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Одна очень важная идея вытекает из такого подхода: «Когда между нами конфликт, мы не должны мобилизовать свои силы друг против друга и беспокоиться о том, кто выйдет победителем, а кто будет побеждён. Вместо этого мы потратим нашу энергию на то, чтобы найти такие решения проблемы,которые удовлетворят нас обоих, как личностей». Мы учим детей тому, что они не должны быть нашими жертвами или нашими врагами. Мы даём им возможность быть активными участниками решения проблем, с которыми они сталкиваются - сейчас, пока они дома, и в сложном мире, ожидающем их за порогом.»</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Надеюсь, вам пригодится памятка - «Альтернатива наказанию»:</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-резко выражаем свои чувства, по поводу происшедшего, а не ребёнка, его личности;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-сформируем наши ожидания того, какой вы надеялись увидеть результат;</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-показываем ребёнку, как он может исправить ошибку, загладить вину;</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-предпринимаем действие (репетируем поведение ребёнка в магазине, в общественных местах, ограничиваем доступ к чему-то);</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-позволяем ребёнку самому ощутить последствия своего плохого поведения;</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-совместно принимаем решение, решающее проблему, и устраивающее обе стороны .</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Не обвиняя и не наказывая, мы освобождаем детей для того, чтобы они сосредоточились на ответственности, а не на мести. Показывая ребёнку способ загладить вину, после первоначальных угрызений совести необходимо вернуть ребёнку хорошее отношение к себе, чтобы он снова видел себя уважаемым членом семьи, несущим ответственность за свои поступки.</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Приведу слова В.А. Сухомлинского «Подлинное мастерство воспитателя заключается в том, чтобы его питомец уважал себя, дорожил своим достоинством. Если ребёнок не уважает себя - это уже грань катастрофы.»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В заключение хочу сказать: помните - это ваш ребёнок, и вы его любите!</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cs="Times New Roman"/>
          <w:sz w:val="24"/>
          <w:szCs w:val="28"/>
          <w:lang w:val="ru-RU"/>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center"/>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Список литературы</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SimSun" w:cs="Times New Roman"/>
          <w:i w:val="0"/>
          <w:caps w:val="0"/>
          <w:color w:val="333333"/>
          <w:spacing w:val="0"/>
          <w:sz w:val="24"/>
          <w:szCs w:val="24"/>
          <w:shd w:val="clear" w:fill="FFFFFF"/>
        </w:rPr>
        <w:t>В.И.</w:t>
      </w:r>
      <w:r>
        <w:rPr>
          <w:rFonts w:hint="default" w:ascii="Times New Roman" w:hAnsi="Times New Roman" w:eastAsia="SimSun" w:cs="Times New Roman"/>
          <w:b w:val="0"/>
          <w:bCs/>
          <w:i w:val="0"/>
          <w:caps w:val="0"/>
          <w:color w:val="333333"/>
          <w:spacing w:val="0"/>
          <w:sz w:val="24"/>
          <w:szCs w:val="24"/>
          <w:shd w:val="clear" w:fill="FFFFFF"/>
        </w:rPr>
        <w:t>Ядешко</w:t>
      </w:r>
      <w:r>
        <w:rPr>
          <w:rFonts w:hint="default" w:ascii="Times New Roman" w:hAnsi="Times New Roman" w:eastAsia="SimSun" w:cs="Times New Roman"/>
          <w:b w:val="0"/>
          <w:bCs/>
          <w:i w:val="0"/>
          <w:caps w:val="0"/>
          <w:color w:val="333333"/>
          <w:spacing w:val="0"/>
          <w:sz w:val="24"/>
          <w:szCs w:val="24"/>
          <w:shd w:val="clear" w:fill="FFFFFF"/>
          <w:lang w:val="ru-RU"/>
        </w:rPr>
        <w:t xml:space="preserve">, </w:t>
      </w:r>
      <w:r>
        <w:rPr>
          <w:rFonts w:hint="default" w:ascii="Times New Roman" w:hAnsi="Times New Roman" w:eastAsia="SimSun" w:cs="Times New Roman"/>
          <w:b w:val="0"/>
          <w:bCs/>
          <w:i w:val="0"/>
          <w:caps w:val="0"/>
          <w:color w:val="333333"/>
          <w:spacing w:val="0"/>
          <w:sz w:val="24"/>
          <w:szCs w:val="24"/>
          <w:shd w:val="clear" w:fill="FFFFFF"/>
        </w:rPr>
        <w:t>Дошкольная педагогика</w:t>
      </w:r>
      <w:r>
        <w:rPr>
          <w:rFonts w:hint="default" w:ascii="Times New Roman" w:hAnsi="Times New Roman" w:eastAsia="SimSun" w:cs="Times New Roman"/>
          <w:b w:val="0"/>
          <w:bCs/>
          <w:i w:val="0"/>
          <w:caps w:val="0"/>
          <w:color w:val="333333"/>
          <w:spacing w:val="0"/>
          <w:sz w:val="24"/>
          <w:szCs w:val="24"/>
          <w:shd w:val="clear" w:fill="FFFFFF"/>
          <w:lang w:val="ru-RU"/>
        </w:rPr>
        <w:t xml:space="preserve">, </w:t>
      </w:r>
      <w:r>
        <w:rPr>
          <w:rFonts w:hint="default" w:ascii="Times New Roman" w:hAnsi="Times New Roman" w:eastAsia="SimSun" w:cs="Times New Roman"/>
          <w:i w:val="0"/>
          <w:caps w:val="0"/>
          <w:color w:val="333333"/>
          <w:spacing w:val="0"/>
          <w:sz w:val="24"/>
          <w:szCs w:val="24"/>
          <w:shd w:val="clear" w:fill="FFFFFF"/>
        </w:rPr>
        <w:t>Балашов 2005.</w:t>
      </w:r>
      <w:r>
        <w:rPr>
          <w:rFonts w:hint="default" w:ascii="Times New Roman" w:hAnsi="Times New Roman" w:eastAsia="SimSun" w:cs="Times New Roman"/>
          <w:i w:val="0"/>
          <w:caps w:val="0"/>
          <w:color w:val="888888"/>
          <w:spacing w:val="0"/>
          <w:sz w:val="24"/>
          <w:szCs w:val="24"/>
          <w:shd w:val="clear" w:fill="FFFFFF"/>
        </w:rPr>
        <w:t> ... </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eastAsia="+Основной текст (восточно-азиат" w:cs="Times New Roman"/>
          <w:sz w:val="24"/>
          <w:szCs w:val="28"/>
          <w:lang w:val="ru-RU"/>
        </w:rPr>
      </w:pPr>
      <w:r>
        <w:rPr>
          <w:rFonts w:hint="default" w:ascii="Times New Roman" w:hAnsi="Times New Roman" w:eastAsia="+Основной текст (восточно-азиат" w:cs="Times New Roman"/>
          <w:sz w:val="24"/>
          <w:szCs w:val="28"/>
          <w:lang w:val="ru-RU"/>
        </w:rPr>
        <w:t xml:space="preserve"> Брайан Дж. Джилмартин, «Аргументы против порки»,  доктор наук.</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60" w:firstLineChars="150"/>
        <w:jc w:val="both"/>
        <w:textAlignment w:val="auto"/>
        <w:outlineLvl w:val="9"/>
        <w:rPr>
          <w:rFonts w:hint="default" w:ascii="Times New Roman" w:hAnsi="Times New Roman" w:cs="Times New Roman"/>
          <w:sz w:val="24"/>
          <w:szCs w:val="28"/>
          <w:lang w:val="ru-RU"/>
        </w:rPr>
      </w:pPr>
      <w:r>
        <w:rPr>
          <w:rFonts w:hint="default" w:ascii="Times New Roman" w:hAnsi="Times New Roman" w:cs="Times New Roman"/>
          <w:sz w:val="24"/>
          <w:szCs w:val="28"/>
          <w:lang w:val="ru-RU"/>
        </w:rPr>
        <w:t>3.А.Фабер, Э. Мазлиш, Как говорить, чтобы дети слушали, и как слушать, чтобы дети говорили//-М.:Эксмо, 2012.</w:t>
      </w: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both"/>
        <w:textAlignment w:val="auto"/>
        <w:outlineLvl w:val="9"/>
        <w:rPr>
          <w:rFonts w:hint="default" w:ascii="Times New Roman" w:hAnsi="Times New Roman" w:cs="Times New Roman"/>
          <w:sz w:val="26"/>
          <w:szCs w:val="26"/>
          <w:lang w:val="ru-RU"/>
        </w:rPr>
      </w:pPr>
    </w:p>
    <w:p>
      <w:pPr>
        <w:keepNext w:val="0"/>
        <w:keepLines w:val="0"/>
        <w:pageBreakBefore w:val="0"/>
        <w:widowControl/>
        <w:kinsoku/>
        <w:wordWrap/>
        <w:overflowPunct/>
        <w:topLinePunct w:val="0"/>
        <w:autoSpaceDE/>
        <w:autoSpaceDN/>
        <w:bidi w:val="0"/>
        <w:adjustRightInd/>
        <w:snapToGrid/>
        <w:spacing w:line="360" w:lineRule="auto"/>
        <w:ind w:left="0" w:leftChars="0" w:right="0" w:rightChars="0" w:firstLine="390" w:firstLineChars="150"/>
        <w:jc w:val="both"/>
        <w:textAlignment w:val="auto"/>
        <w:outlineLvl w:val="9"/>
        <w:rPr>
          <w:rFonts w:hint="default" w:ascii="Times New Roman" w:hAnsi="Times New Roman" w:cs="Times New Roman"/>
          <w:sz w:val="26"/>
          <w:szCs w:val="26"/>
          <w:lang w:val="ru-RU"/>
        </w:rPr>
      </w:pPr>
    </w:p>
    <w:sectPr>
      <w:headerReference r:id="rId3" w:type="default"/>
      <w:pgSz w:w="11906" w:h="16838"/>
      <w:pgMar w:top="1383" w:right="1179" w:bottom="1157" w:left="1746" w:header="720" w:footer="720" w:gutter="0"/>
      <w:paperSrc/>
      <w:pgNumType w:fmt="decimal"/>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Verdana">
    <w:panose1 w:val="020B0604030504040204"/>
    <w:charset w:val="00"/>
    <w:family w:val="auto"/>
    <w:pitch w:val="default"/>
    <w:sig w:usb0="A10006FF" w:usb1="4000205B" w:usb2="00000010" w:usb3="00000000" w:csb0="2000019F" w:csb1="00000000"/>
  </w:font>
  <w:font w:name="+Основной текст (восточно-азиат">
    <w:altName w:val="SIEMENS_GOST Type A"/>
    <w:panose1 w:val="00000000000000000000"/>
    <w:charset w:val="00"/>
    <w:family w:val="auto"/>
    <w:pitch w:val="default"/>
    <w:sig w:usb0="00000000" w:usb1="00000000" w:usb2="00000000" w:usb3="00000000" w:csb0="00000000" w:csb1="00000000"/>
  </w:font>
  <w:font w:name="SIEMENS_GOST Type A">
    <w:panose1 w:val="02000400000000000000"/>
    <w:charset w:val="00"/>
    <w:family w:val="auto"/>
    <w:pitch w:val="default"/>
    <w:sig w:usb0="00000003" w:usb1="00000000" w:usb2="00000000" w:usb3="00000000" w:csb0="2000019F" w:csb1="DFD70000"/>
  </w:font>
  <w:font w:name="Microsoft JhengHei UI">
    <w:panose1 w:val="020B0604030504040204"/>
    <w:charset w:val="88"/>
    <w:family w:val="auto"/>
    <w:pitch w:val="default"/>
    <w:sig w:usb0="000002A7" w:usb1="28CF4400" w:usb2="00000016" w:usb3="00000000" w:csb0="00100009" w:csb1="00000000"/>
  </w:font>
  <w:font w:name="Calibri Light">
    <w:panose1 w:val="020F0302020204030204"/>
    <w:charset w:val="00"/>
    <w:family w:val="auto"/>
    <w:pitch w:val="default"/>
    <w:sig w:usb0="E0002A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lang w:val="ru-RU"/>
      </w:rPr>
    </w:pPr>
    <w:r>
      <w:rPr>
        <w:lang w:val="ru-RU"/>
      </w:rPr>
      <w:fldChar w:fldCharType="begin"/>
    </w:r>
    <w:r>
      <w:rPr>
        <w:lang w:val="ru-RU"/>
      </w:rPr>
      <w:instrText xml:space="preserve"> PAGE  \* MERGEFORMAT </w:instrText>
    </w:r>
    <w:r>
      <w:rPr>
        <w:lang w:val="ru-RU"/>
      </w:rPr>
      <w:fldChar w:fldCharType="separate"/>
    </w:r>
    <w:r>
      <w:rPr>
        <w:lang w:val="ru-RU"/>
      </w:rPr>
      <w:t>1</w:t>
    </w:r>
    <w:r>
      <w:rPr>
        <w:lang w:val="ru-RU"/>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E59E8"/>
    <w:multiLevelType w:val="singleLevel"/>
    <w:tmpl w:val="5ABE59E8"/>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405C"/>
    <w:rsid w:val="00050A31"/>
    <w:rsid w:val="000657E6"/>
    <w:rsid w:val="000716D2"/>
    <w:rsid w:val="00071AAB"/>
    <w:rsid w:val="00082D67"/>
    <w:rsid w:val="000A4F11"/>
    <w:rsid w:val="000B76C4"/>
    <w:rsid w:val="000C5610"/>
    <w:rsid w:val="000E6552"/>
    <w:rsid w:val="000F3A4F"/>
    <w:rsid w:val="000F59AC"/>
    <w:rsid w:val="001364FE"/>
    <w:rsid w:val="001368DD"/>
    <w:rsid w:val="00147DB3"/>
    <w:rsid w:val="001518A5"/>
    <w:rsid w:val="00170095"/>
    <w:rsid w:val="00170E4F"/>
    <w:rsid w:val="001743F4"/>
    <w:rsid w:val="00187C33"/>
    <w:rsid w:val="001936B7"/>
    <w:rsid w:val="00196AB1"/>
    <w:rsid w:val="00201333"/>
    <w:rsid w:val="00210FA7"/>
    <w:rsid w:val="00216417"/>
    <w:rsid w:val="0026631D"/>
    <w:rsid w:val="002B7F6D"/>
    <w:rsid w:val="002C2F53"/>
    <w:rsid w:val="0033518C"/>
    <w:rsid w:val="003437C2"/>
    <w:rsid w:val="00377186"/>
    <w:rsid w:val="003A1C03"/>
    <w:rsid w:val="00414627"/>
    <w:rsid w:val="00425D63"/>
    <w:rsid w:val="004643D8"/>
    <w:rsid w:val="00497C24"/>
    <w:rsid w:val="004C7BA5"/>
    <w:rsid w:val="004E7628"/>
    <w:rsid w:val="004F48F2"/>
    <w:rsid w:val="005149B1"/>
    <w:rsid w:val="005647F2"/>
    <w:rsid w:val="005662D1"/>
    <w:rsid w:val="00573A09"/>
    <w:rsid w:val="005A4526"/>
    <w:rsid w:val="005C1B16"/>
    <w:rsid w:val="005E53D0"/>
    <w:rsid w:val="006002EB"/>
    <w:rsid w:val="006128EF"/>
    <w:rsid w:val="006264B4"/>
    <w:rsid w:val="00643033"/>
    <w:rsid w:val="00644CC3"/>
    <w:rsid w:val="00661468"/>
    <w:rsid w:val="00663836"/>
    <w:rsid w:val="006649F0"/>
    <w:rsid w:val="006712FB"/>
    <w:rsid w:val="0067245D"/>
    <w:rsid w:val="0068470E"/>
    <w:rsid w:val="00695DCD"/>
    <w:rsid w:val="006A05CC"/>
    <w:rsid w:val="006A35A7"/>
    <w:rsid w:val="007152D7"/>
    <w:rsid w:val="00746C14"/>
    <w:rsid w:val="007C2C59"/>
    <w:rsid w:val="00801F23"/>
    <w:rsid w:val="00837632"/>
    <w:rsid w:val="0085640F"/>
    <w:rsid w:val="008567AA"/>
    <w:rsid w:val="00892712"/>
    <w:rsid w:val="008A680A"/>
    <w:rsid w:val="008B0BB0"/>
    <w:rsid w:val="008E6C4B"/>
    <w:rsid w:val="008F18C0"/>
    <w:rsid w:val="00907648"/>
    <w:rsid w:val="00930FDE"/>
    <w:rsid w:val="00984C93"/>
    <w:rsid w:val="00987CE1"/>
    <w:rsid w:val="0099405C"/>
    <w:rsid w:val="009C600F"/>
    <w:rsid w:val="009D3723"/>
    <w:rsid w:val="009E04F2"/>
    <w:rsid w:val="00A03B7B"/>
    <w:rsid w:val="00A200C9"/>
    <w:rsid w:val="00A250D5"/>
    <w:rsid w:val="00A32F56"/>
    <w:rsid w:val="00A36028"/>
    <w:rsid w:val="00A37A78"/>
    <w:rsid w:val="00A91424"/>
    <w:rsid w:val="00AA2C77"/>
    <w:rsid w:val="00AC3FB9"/>
    <w:rsid w:val="00AC702A"/>
    <w:rsid w:val="00AD226F"/>
    <w:rsid w:val="00B13A52"/>
    <w:rsid w:val="00B224CB"/>
    <w:rsid w:val="00B24CF4"/>
    <w:rsid w:val="00B26993"/>
    <w:rsid w:val="00B42EB3"/>
    <w:rsid w:val="00B4570C"/>
    <w:rsid w:val="00B5208C"/>
    <w:rsid w:val="00B74876"/>
    <w:rsid w:val="00BB7C2B"/>
    <w:rsid w:val="00BC1664"/>
    <w:rsid w:val="00BC2546"/>
    <w:rsid w:val="00C05085"/>
    <w:rsid w:val="00C1593D"/>
    <w:rsid w:val="00C56C7E"/>
    <w:rsid w:val="00C7335B"/>
    <w:rsid w:val="00C776A4"/>
    <w:rsid w:val="00CA2C6C"/>
    <w:rsid w:val="00CC0600"/>
    <w:rsid w:val="00CC78AC"/>
    <w:rsid w:val="00CD5C4A"/>
    <w:rsid w:val="00CF7953"/>
    <w:rsid w:val="00D07232"/>
    <w:rsid w:val="00D10245"/>
    <w:rsid w:val="00D11E83"/>
    <w:rsid w:val="00D21BDD"/>
    <w:rsid w:val="00D37AAE"/>
    <w:rsid w:val="00D65F07"/>
    <w:rsid w:val="00D92BB7"/>
    <w:rsid w:val="00DC76D2"/>
    <w:rsid w:val="00DD30ED"/>
    <w:rsid w:val="00E64C21"/>
    <w:rsid w:val="00EC24C6"/>
    <w:rsid w:val="00EF2933"/>
    <w:rsid w:val="00F05146"/>
    <w:rsid w:val="00F1115D"/>
    <w:rsid w:val="00F3513C"/>
    <w:rsid w:val="00F465C5"/>
    <w:rsid w:val="00F5180D"/>
    <w:rsid w:val="00F51B21"/>
    <w:rsid w:val="00F51D87"/>
    <w:rsid w:val="00F8455C"/>
    <w:rsid w:val="13275C88"/>
    <w:rsid w:val="15E73B8E"/>
    <w:rsid w:val="1D4B058C"/>
    <w:rsid w:val="386C6478"/>
    <w:rsid w:val="3D2E204C"/>
    <w:rsid w:val="3D9C6AC8"/>
    <w:rsid w:val="512843E8"/>
    <w:rsid w:val="54874C12"/>
    <w:rsid w:val="582F3075"/>
    <w:rsid w:val="624D5945"/>
    <w:rsid w:val="6890303F"/>
    <w:rsid w:val="6C6E2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cs="Verdana" w:asciiTheme="minorHAnsi" w:hAnsiTheme="minorHAnsi" w:eastAsiaTheme="minorEastAsia"/>
      <w:sz w:val="10"/>
      <w:szCs w:val="18"/>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header"/>
    <w:basedOn w:val="1"/>
    <w:uiPriority w:val="0"/>
    <w:pPr>
      <w:tabs>
        <w:tab w:val="center" w:pos="4153"/>
        <w:tab w:val="right" w:pos="8306"/>
      </w:tabs>
    </w:pPr>
  </w:style>
  <w:style w:type="paragraph" w:styleId="3">
    <w:name w:val="footer"/>
    <w:basedOn w:val="1"/>
    <w:uiPriority w:val="0"/>
    <w:pPr>
      <w:tabs>
        <w:tab w:val="center" w:pos="4153"/>
        <w:tab w:val="right" w:pos="8306"/>
      </w:tabs>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Office_10.2.0.5908_F1E327BC-269C-435d-A152-05C5408002CA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2018-03-27T16:14:00Z</dcterms:created>
  <dc:creator>Семья</dc:creator>
  <cp:lastModifiedBy>Семья</cp:lastModifiedBy>
  <dcterms:modified xsi:type="dcterms:W3CDTF">2018-03-30T15:43:33Z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1049-10.2.0.5908</vt:lpwstr>
  </property>
</Properties>
</file>