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  <w:r w:rsidRPr="0067676E">
        <w:rPr>
          <w:rFonts w:ascii="Times New Roman" w:hAnsi="Times New Roman" w:cs="Times New Roman"/>
        </w:rPr>
        <w:t xml:space="preserve">Международный некоммерческий конкурс методических разработок </w:t>
      </w: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  <w:r w:rsidRPr="0067676E">
        <w:rPr>
          <w:rFonts w:ascii="Times New Roman" w:hAnsi="Times New Roman" w:cs="Times New Roman"/>
        </w:rPr>
        <w:t>"Педагогическое творчество и мастерство - 2018"</w:t>
      </w: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</w:p>
    <w:p w:rsidR="0067676E" w:rsidRDefault="00DF0134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  <w:r w:rsidRPr="000067EE">
        <w:rPr>
          <w:rFonts w:ascii="Times New Roman" w:hAnsi="Times New Roman" w:cs="Times New Roman"/>
        </w:rPr>
        <w:t xml:space="preserve">Применение </w:t>
      </w:r>
      <w:r w:rsidR="00C553BF" w:rsidRPr="000067EE">
        <w:rPr>
          <w:rFonts w:ascii="Times New Roman" w:hAnsi="Times New Roman" w:cs="Times New Roman"/>
        </w:rPr>
        <w:t xml:space="preserve">индивидуальных </w:t>
      </w:r>
      <w:r w:rsidRPr="000067EE">
        <w:rPr>
          <w:rFonts w:ascii="Times New Roman" w:hAnsi="Times New Roman" w:cs="Times New Roman"/>
        </w:rPr>
        <w:t xml:space="preserve">рабочих листов </w:t>
      </w:r>
      <w:r w:rsidR="00FD54F9" w:rsidRPr="000067EE">
        <w:rPr>
          <w:rFonts w:ascii="Times New Roman" w:hAnsi="Times New Roman" w:cs="Times New Roman"/>
        </w:rPr>
        <w:t xml:space="preserve">на основе серии вопросов </w:t>
      </w:r>
    </w:p>
    <w:p w:rsidR="00DF0134" w:rsidRPr="000067EE" w:rsidRDefault="00FD54F9" w:rsidP="0067676E">
      <w:pPr>
        <w:pStyle w:val="Default"/>
        <w:spacing w:line="360" w:lineRule="auto"/>
        <w:ind w:right="140"/>
        <w:jc w:val="center"/>
        <w:rPr>
          <w:rFonts w:ascii="Times New Roman" w:hAnsi="Times New Roman" w:cs="Times New Roman"/>
        </w:rPr>
      </w:pPr>
      <w:r w:rsidRPr="000067EE">
        <w:rPr>
          <w:rFonts w:ascii="Times New Roman" w:hAnsi="Times New Roman" w:cs="Times New Roman"/>
        </w:rPr>
        <w:t>в соответствии с таксономией Б. Блума</w:t>
      </w:r>
      <w:r w:rsidR="0067676E">
        <w:rPr>
          <w:rFonts w:ascii="Times New Roman" w:hAnsi="Times New Roman" w:cs="Times New Roman"/>
        </w:rPr>
        <w:t xml:space="preserve"> на уроках физики</w:t>
      </w:r>
    </w:p>
    <w:p w:rsidR="0067676E" w:rsidRDefault="0067676E" w:rsidP="00B84102">
      <w:pPr>
        <w:pStyle w:val="Default"/>
        <w:spacing w:line="360" w:lineRule="auto"/>
        <w:ind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Автор:</w:t>
      </w:r>
    </w:p>
    <w:p w:rsidR="00DF0134" w:rsidRDefault="00DF0134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  <w:r w:rsidRPr="000067EE">
        <w:rPr>
          <w:rFonts w:ascii="Times New Roman" w:hAnsi="Times New Roman" w:cs="Times New Roman"/>
        </w:rPr>
        <w:t>Пешкова</w:t>
      </w:r>
      <w:r w:rsidR="0067676E">
        <w:rPr>
          <w:rFonts w:ascii="Times New Roman" w:hAnsi="Times New Roman" w:cs="Times New Roman"/>
        </w:rPr>
        <w:t xml:space="preserve"> Елена Александровна</w:t>
      </w: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физики </w:t>
      </w:r>
      <w:r w:rsidR="00DF0134" w:rsidRPr="000067EE">
        <w:rPr>
          <w:rFonts w:ascii="Times New Roman" w:hAnsi="Times New Roman" w:cs="Times New Roman"/>
        </w:rPr>
        <w:t xml:space="preserve">МАОУ «Лицей №82» </w:t>
      </w: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67676E" w:rsidP="0067676E">
      <w:pPr>
        <w:pStyle w:val="Default"/>
        <w:spacing w:line="360" w:lineRule="auto"/>
        <w:ind w:left="4678" w:firstLine="720"/>
        <w:rPr>
          <w:rFonts w:ascii="Times New Roman" w:hAnsi="Times New Roman" w:cs="Times New Roman"/>
        </w:rPr>
      </w:pPr>
    </w:p>
    <w:p w:rsidR="0067676E" w:rsidRDefault="00DF0134" w:rsidP="0067676E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0067EE">
        <w:rPr>
          <w:rFonts w:ascii="Times New Roman" w:hAnsi="Times New Roman" w:cs="Times New Roman"/>
        </w:rPr>
        <w:t>Нижний Новгород</w:t>
      </w:r>
      <w:r w:rsidR="00037A14" w:rsidRPr="000067EE">
        <w:rPr>
          <w:rFonts w:ascii="Times New Roman" w:hAnsi="Times New Roman" w:cs="Times New Roman"/>
        </w:rPr>
        <w:t>.</w:t>
      </w:r>
    </w:p>
    <w:p w:rsidR="0067676E" w:rsidRDefault="0067676E" w:rsidP="0067676E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br w:type="page"/>
      </w:r>
    </w:p>
    <w:p w:rsidR="00DF0134" w:rsidRDefault="00B84102" w:rsidP="00B84102">
      <w:pPr>
        <w:pStyle w:val="Default"/>
        <w:spacing w:line="360" w:lineRule="auto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Введение</w:t>
      </w:r>
    </w:p>
    <w:p w:rsidR="00F70211" w:rsidRPr="000067EE" w:rsidRDefault="00F70211" w:rsidP="00B84102">
      <w:pPr>
        <w:pStyle w:val="Default"/>
        <w:spacing w:line="360" w:lineRule="auto"/>
        <w:ind w:firstLine="720"/>
        <w:rPr>
          <w:rFonts w:ascii="Times New Roman" w:hAnsi="Times New Roman" w:cs="Times New Roman"/>
          <w:bCs/>
        </w:rPr>
      </w:pPr>
    </w:p>
    <w:p w:rsidR="00037A14" w:rsidRPr="000067EE" w:rsidRDefault="00C553BF" w:rsidP="00B8410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 xml:space="preserve">Рабочий лист </w:t>
      </w:r>
      <w:r w:rsidR="006758C8" w:rsidRPr="000067EE">
        <w:rPr>
          <w:rFonts w:ascii="Times New Roman" w:hAnsi="Times New Roman" w:cs="Times New Roman"/>
          <w:sz w:val="24"/>
          <w:szCs w:val="24"/>
        </w:rPr>
        <w:t xml:space="preserve">(РЛ) </w:t>
      </w:r>
      <w:r w:rsidRPr="000067EE">
        <w:rPr>
          <w:rFonts w:ascii="Times New Roman" w:hAnsi="Times New Roman" w:cs="Times New Roman"/>
          <w:sz w:val="24"/>
          <w:szCs w:val="24"/>
        </w:rPr>
        <w:t>– это бумажный или электронный лист</w:t>
      </w:r>
      <w:r w:rsidR="00037A14" w:rsidRPr="000067EE">
        <w:rPr>
          <w:rFonts w:ascii="Times New Roman" w:hAnsi="Times New Roman" w:cs="Times New Roman"/>
          <w:sz w:val="24"/>
          <w:szCs w:val="24"/>
        </w:rPr>
        <w:t xml:space="preserve"> </w:t>
      </w:r>
      <w:r w:rsidRPr="000067EE">
        <w:rPr>
          <w:rFonts w:ascii="Times New Roman" w:hAnsi="Times New Roman" w:cs="Times New Roman"/>
          <w:sz w:val="24"/>
          <w:szCs w:val="24"/>
        </w:rPr>
        <w:t xml:space="preserve">с заданиями, </w:t>
      </w:r>
      <w:r w:rsidR="00B72482" w:rsidRPr="000067EE">
        <w:rPr>
          <w:rFonts w:ascii="Times New Roman" w:hAnsi="Times New Roman" w:cs="Times New Roman"/>
          <w:sz w:val="24"/>
          <w:szCs w:val="24"/>
        </w:rPr>
        <w:t>разработанный</w:t>
      </w:r>
      <w:r w:rsidRPr="000067EE">
        <w:rPr>
          <w:rFonts w:ascii="Times New Roman" w:hAnsi="Times New Roman" w:cs="Times New Roman"/>
          <w:sz w:val="24"/>
          <w:szCs w:val="24"/>
        </w:rPr>
        <w:t xml:space="preserve"> учителем</w:t>
      </w:r>
      <w:r w:rsidR="00B72482" w:rsidRPr="000067EE">
        <w:rPr>
          <w:rFonts w:ascii="Times New Roman" w:hAnsi="Times New Roman" w:cs="Times New Roman"/>
          <w:sz w:val="24"/>
          <w:szCs w:val="24"/>
        </w:rPr>
        <w:t xml:space="preserve"> для самостоятельной работы ученика</w:t>
      </w:r>
      <w:r w:rsidRPr="000067EE">
        <w:rPr>
          <w:rFonts w:ascii="Times New Roman" w:hAnsi="Times New Roman" w:cs="Times New Roman"/>
          <w:sz w:val="24"/>
          <w:szCs w:val="24"/>
        </w:rPr>
        <w:t>.</w:t>
      </w:r>
      <w:r w:rsidR="00037A14" w:rsidRPr="000067EE">
        <w:rPr>
          <w:rFonts w:ascii="Times New Roman" w:hAnsi="Times New Roman" w:cs="Times New Roman"/>
          <w:sz w:val="24"/>
          <w:szCs w:val="24"/>
        </w:rPr>
        <w:t xml:space="preserve"> </w:t>
      </w:r>
      <w:r w:rsidR="00107F3F" w:rsidRPr="000067EE">
        <w:rPr>
          <w:rFonts w:ascii="Times New Roman" w:hAnsi="Times New Roman" w:cs="Times New Roman"/>
          <w:sz w:val="24"/>
          <w:szCs w:val="24"/>
        </w:rPr>
        <w:t>Главной целью работы обучающегося с листом является овладение новым способом действия.</w:t>
      </w:r>
      <w:r w:rsidR="00B72482" w:rsidRPr="000067EE">
        <w:rPr>
          <w:rFonts w:ascii="Times New Roman" w:hAnsi="Times New Roman" w:cs="Times New Roman"/>
          <w:sz w:val="24"/>
          <w:szCs w:val="24"/>
        </w:rPr>
        <w:t xml:space="preserve"> Во время </w:t>
      </w:r>
      <w:r w:rsidR="006758C8" w:rsidRPr="000067EE">
        <w:rPr>
          <w:rFonts w:ascii="Times New Roman" w:hAnsi="Times New Roman" w:cs="Times New Roman"/>
          <w:sz w:val="24"/>
          <w:szCs w:val="24"/>
        </w:rPr>
        <w:t>выполнения заданий</w:t>
      </w:r>
      <w:r w:rsidR="00B72482" w:rsidRPr="000067EE">
        <w:rPr>
          <w:rFonts w:ascii="Times New Roman" w:hAnsi="Times New Roman" w:cs="Times New Roman"/>
          <w:sz w:val="24"/>
          <w:szCs w:val="24"/>
        </w:rPr>
        <w:t xml:space="preserve"> </w:t>
      </w:r>
      <w:r w:rsidR="006758C8" w:rsidRPr="000067EE">
        <w:rPr>
          <w:rFonts w:ascii="Times New Roman" w:hAnsi="Times New Roman" w:cs="Times New Roman"/>
          <w:sz w:val="24"/>
          <w:szCs w:val="24"/>
        </w:rPr>
        <w:t>РЛ</w:t>
      </w:r>
      <w:r w:rsidR="00B72482" w:rsidRPr="000067EE">
        <w:rPr>
          <w:rFonts w:ascii="Times New Roman" w:hAnsi="Times New Roman" w:cs="Times New Roman"/>
          <w:sz w:val="24"/>
          <w:szCs w:val="24"/>
        </w:rPr>
        <w:t xml:space="preserve"> учащиеся могут свободно использовать любые источники информации.</w:t>
      </w:r>
    </w:p>
    <w:p w:rsidR="00C553BF" w:rsidRPr="000067EE" w:rsidRDefault="00B72482" w:rsidP="00B8410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 xml:space="preserve">Изначальное оформление рабочего листа </w:t>
      </w:r>
      <w:r w:rsidR="00037A14" w:rsidRPr="000067EE">
        <w:rPr>
          <w:rFonts w:ascii="Times New Roman" w:hAnsi="Times New Roman" w:cs="Times New Roman"/>
          <w:sz w:val="24"/>
          <w:szCs w:val="24"/>
        </w:rPr>
        <w:t xml:space="preserve">предполагает </w:t>
      </w:r>
      <w:r w:rsidRPr="000067EE">
        <w:rPr>
          <w:rFonts w:ascii="Times New Roman" w:hAnsi="Times New Roman" w:cs="Times New Roman"/>
          <w:sz w:val="24"/>
          <w:szCs w:val="24"/>
        </w:rPr>
        <w:t xml:space="preserve">активную работу ученика по преобразованию исходного материала </w:t>
      </w:r>
      <w:r w:rsidR="00037A14" w:rsidRPr="000067EE">
        <w:rPr>
          <w:rFonts w:ascii="Times New Roman" w:hAnsi="Times New Roman" w:cs="Times New Roman"/>
          <w:sz w:val="24"/>
          <w:szCs w:val="24"/>
        </w:rPr>
        <w:t xml:space="preserve">непосредственно на самом листе. </w:t>
      </w:r>
    </w:p>
    <w:p w:rsidR="00A55B1A" w:rsidRPr="000067EE" w:rsidRDefault="006758C8" w:rsidP="00B8410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Р</w:t>
      </w:r>
      <w:r w:rsidR="00B72482" w:rsidRPr="000067EE">
        <w:rPr>
          <w:rFonts w:ascii="Times New Roman" w:hAnsi="Times New Roman" w:cs="Times New Roman"/>
          <w:sz w:val="24"/>
          <w:szCs w:val="24"/>
        </w:rPr>
        <w:t>абочий лист</w:t>
      </w:r>
      <w:r w:rsidRPr="000067EE">
        <w:rPr>
          <w:rFonts w:ascii="Times New Roman" w:hAnsi="Times New Roman" w:cs="Times New Roman"/>
          <w:sz w:val="24"/>
          <w:szCs w:val="24"/>
        </w:rPr>
        <w:t xml:space="preserve"> фактически представляет собой план урока, и</w:t>
      </w:r>
      <w:r w:rsidR="00A55B1A" w:rsidRPr="000067EE">
        <w:rPr>
          <w:rFonts w:ascii="Times New Roman" w:hAnsi="Times New Roman" w:cs="Times New Roman"/>
          <w:sz w:val="24"/>
          <w:szCs w:val="24"/>
        </w:rPr>
        <w:t xml:space="preserve"> имеет широкие возможности для применения</w:t>
      </w:r>
      <w:r w:rsidR="00B72482" w:rsidRPr="000067EE">
        <w:rPr>
          <w:rFonts w:ascii="Times New Roman" w:hAnsi="Times New Roman" w:cs="Times New Roman"/>
          <w:sz w:val="24"/>
          <w:szCs w:val="24"/>
        </w:rPr>
        <w:t>: его можно использовать для организации самостоятельной работы учащихся на уроке</w:t>
      </w:r>
      <w:r w:rsidRPr="000067EE">
        <w:rPr>
          <w:rFonts w:ascii="Times New Roman" w:hAnsi="Times New Roman" w:cs="Times New Roman"/>
          <w:sz w:val="24"/>
          <w:szCs w:val="24"/>
        </w:rPr>
        <w:t>;</w:t>
      </w:r>
      <w:r w:rsidR="00B72482" w:rsidRPr="000067EE">
        <w:rPr>
          <w:rFonts w:ascii="Times New Roman" w:hAnsi="Times New Roman" w:cs="Times New Roman"/>
          <w:sz w:val="24"/>
          <w:szCs w:val="24"/>
        </w:rPr>
        <w:t xml:space="preserve"> м</w:t>
      </w:r>
      <w:r w:rsidR="00A55B1A" w:rsidRPr="000067EE">
        <w:rPr>
          <w:rFonts w:ascii="Times New Roman" w:hAnsi="Times New Roman" w:cs="Times New Roman"/>
          <w:sz w:val="24"/>
          <w:szCs w:val="24"/>
        </w:rPr>
        <w:t>атериал</w:t>
      </w:r>
      <w:r w:rsidR="00B72482" w:rsidRPr="000067EE">
        <w:rPr>
          <w:rFonts w:ascii="Times New Roman" w:hAnsi="Times New Roman" w:cs="Times New Roman"/>
          <w:sz w:val="24"/>
          <w:szCs w:val="24"/>
        </w:rPr>
        <w:t xml:space="preserve">ы </w:t>
      </w:r>
      <w:r w:rsidR="00A55B1A" w:rsidRPr="000067EE">
        <w:rPr>
          <w:rFonts w:ascii="Times New Roman" w:hAnsi="Times New Roman" w:cs="Times New Roman"/>
          <w:sz w:val="24"/>
          <w:szCs w:val="24"/>
        </w:rPr>
        <w:t>можно дополнить интересной информацией, мотивирующей</w:t>
      </w:r>
      <w:r w:rsidR="00B72482" w:rsidRPr="000067EE">
        <w:rPr>
          <w:rFonts w:ascii="Times New Roman" w:hAnsi="Times New Roman" w:cs="Times New Roman"/>
          <w:sz w:val="24"/>
          <w:szCs w:val="24"/>
        </w:rPr>
        <w:t xml:space="preserve"> к успешному изучению предмета. </w:t>
      </w:r>
      <w:r w:rsidRPr="000067EE">
        <w:rPr>
          <w:rFonts w:ascii="Times New Roman" w:hAnsi="Times New Roman" w:cs="Times New Roman"/>
          <w:sz w:val="24"/>
          <w:szCs w:val="24"/>
        </w:rPr>
        <w:t>РЛ</w:t>
      </w:r>
      <w:r w:rsidR="004311CA" w:rsidRPr="000067EE">
        <w:rPr>
          <w:rFonts w:ascii="Times New Roman" w:hAnsi="Times New Roman" w:cs="Times New Roman"/>
          <w:sz w:val="24"/>
          <w:szCs w:val="24"/>
        </w:rPr>
        <w:t xml:space="preserve"> дает возможность активизировать учеников на любом этапе урока и одновременно </w:t>
      </w:r>
      <w:r w:rsidR="00B72482" w:rsidRPr="000067EE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311CA" w:rsidRPr="000067EE">
        <w:rPr>
          <w:rFonts w:ascii="Times New Roman" w:hAnsi="Times New Roman" w:cs="Times New Roman"/>
          <w:sz w:val="24"/>
          <w:szCs w:val="24"/>
        </w:rPr>
        <w:t xml:space="preserve">средством обратной связи. </w:t>
      </w:r>
      <w:r w:rsidR="00B72482" w:rsidRPr="000067EE">
        <w:rPr>
          <w:rFonts w:ascii="Times New Roman" w:hAnsi="Times New Roman" w:cs="Times New Roman"/>
          <w:sz w:val="24"/>
          <w:szCs w:val="24"/>
        </w:rPr>
        <w:t>Степень наполненности листа позволяет учителю видеть пробелы в изучении темы</w:t>
      </w:r>
      <w:r w:rsidRPr="000067EE">
        <w:rPr>
          <w:rFonts w:ascii="Times New Roman" w:hAnsi="Times New Roman" w:cs="Times New Roman"/>
          <w:sz w:val="24"/>
          <w:szCs w:val="24"/>
        </w:rPr>
        <w:t xml:space="preserve"> как отдельным учеником, так и классом в</w:t>
      </w:r>
      <w:r w:rsidR="00576F77" w:rsidRPr="000067EE">
        <w:rPr>
          <w:rFonts w:ascii="Times New Roman" w:hAnsi="Times New Roman" w:cs="Times New Roman"/>
          <w:sz w:val="24"/>
          <w:szCs w:val="24"/>
        </w:rPr>
        <w:t xml:space="preserve"> </w:t>
      </w:r>
      <w:r w:rsidRPr="000067EE">
        <w:rPr>
          <w:rFonts w:ascii="Times New Roman" w:hAnsi="Times New Roman" w:cs="Times New Roman"/>
          <w:sz w:val="24"/>
          <w:szCs w:val="24"/>
        </w:rPr>
        <w:t>целом</w:t>
      </w:r>
      <w:r w:rsidR="00B72482" w:rsidRPr="000067EE">
        <w:rPr>
          <w:rFonts w:ascii="Times New Roman" w:hAnsi="Times New Roman" w:cs="Times New Roman"/>
          <w:sz w:val="24"/>
          <w:szCs w:val="24"/>
        </w:rPr>
        <w:t xml:space="preserve">. </w:t>
      </w:r>
      <w:r w:rsidR="00A55B1A" w:rsidRPr="000067EE">
        <w:rPr>
          <w:rFonts w:ascii="Times New Roman" w:hAnsi="Times New Roman" w:cs="Times New Roman"/>
          <w:sz w:val="24"/>
          <w:szCs w:val="24"/>
        </w:rPr>
        <w:t xml:space="preserve">Заполненный </w:t>
      </w:r>
      <w:r w:rsidR="00576F77" w:rsidRPr="000067EE">
        <w:rPr>
          <w:rFonts w:ascii="Times New Roman" w:hAnsi="Times New Roman" w:cs="Times New Roman"/>
          <w:sz w:val="24"/>
          <w:szCs w:val="24"/>
        </w:rPr>
        <w:t>учащимися</w:t>
      </w:r>
      <w:r w:rsidR="00A55B1A" w:rsidRPr="000067EE">
        <w:rPr>
          <w:rFonts w:ascii="Times New Roman" w:hAnsi="Times New Roman" w:cs="Times New Roman"/>
          <w:sz w:val="24"/>
          <w:szCs w:val="24"/>
        </w:rPr>
        <w:t xml:space="preserve"> рабочий лист можно в дальнейшем использовать для повторения и закрепления материала.</w:t>
      </w:r>
    </w:p>
    <w:p w:rsidR="00A55B1A" w:rsidRPr="000067EE" w:rsidRDefault="00A55B1A" w:rsidP="00B8410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 xml:space="preserve">Немаловажным является тот факт, что результат работы разных учеников с одинаковыми </w:t>
      </w:r>
      <w:r w:rsidR="00576F77" w:rsidRPr="000067EE">
        <w:rPr>
          <w:rFonts w:ascii="Times New Roman" w:hAnsi="Times New Roman" w:cs="Times New Roman"/>
          <w:sz w:val="24"/>
          <w:szCs w:val="24"/>
        </w:rPr>
        <w:t>РЛ</w:t>
      </w:r>
      <w:r w:rsidRPr="000067EE">
        <w:rPr>
          <w:rFonts w:ascii="Times New Roman" w:hAnsi="Times New Roman" w:cs="Times New Roman"/>
          <w:sz w:val="24"/>
          <w:szCs w:val="24"/>
        </w:rPr>
        <w:t xml:space="preserve"> обязательно различен, поскольку задания рабочего листа, как правило, не имеют однозначно правильного ответа. </w:t>
      </w:r>
      <w:r w:rsidR="00BC6B24" w:rsidRPr="000067EE">
        <w:rPr>
          <w:rFonts w:ascii="Times New Roman" w:hAnsi="Times New Roman" w:cs="Times New Roman"/>
          <w:sz w:val="24"/>
          <w:szCs w:val="24"/>
        </w:rPr>
        <w:t>Кроме того, т</w:t>
      </w:r>
      <w:r w:rsidRPr="000067EE">
        <w:rPr>
          <w:rFonts w:ascii="Times New Roman" w:hAnsi="Times New Roman" w:cs="Times New Roman"/>
          <w:sz w:val="24"/>
          <w:szCs w:val="24"/>
        </w:rPr>
        <w:t xml:space="preserve">ак как обучающийся работает непосредственно </w:t>
      </w:r>
      <w:r w:rsidR="00576F77" w:rsidRPr="000067EE">
        <w:rPr>
          <w:rFonts w:ascii="Times New Roman" w:hAnsi="Times New Roman" w:cs="Times New Roman"/>
          <w:sz w:val="24"/>
          <w:szCs w:val="24"/>
        </w:rPr>
        <w:t>на</w:t>
      </w:r>
      <w:r w:rsidRPr="000067EE">
        <w:rPr>
          <w:rFonts w:ascii="Times New Roman" w:hAnsi="Times New Roman" w:cs="Times New Roman"/>
          <w:sz w:val="24"/>
          <w:szCs w:val="24"/>
        </w:rPr>
        <w:t xml:space="preserve"> листе, то у учителя появляется возможность оценить как отдельно каждый вид работы, так и ее выполнение в целом.</w:t>
      </w:r>
      <w:r w:rsidR="00CA2478" w:rsidRPr="000067EE">
        <w:rPr>
          <w:rFonts w:ascii="Times New Roman" w:hAnsi="Times New Roman" w:cs="Times New Roman"/>
          <w:sz w:val="24"/>
          <w:szCs w:val="24"/>
        </w:rPr>
        <w:t xml:space="preserve"> Анализ заполнения рабочих листов позволяет учителю проследить личностный рост каждого ученика и индивидуально корректировать процесс обучения, повышая его эффективность.</w:t>
      </w:r>
    </w:p>
    <w:p w:rsidR="00CA2478" w:rsidRPr="000067EE" w:rsidRDefault="00CA2478" w:rsidP="00B84102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 xml:space="preserve">В контексте ФГОС актуальным становится формирование </w:t>
      </w:r>
      <w:r w:rsidR="00B72482" w:rsidRPr="000067EE">
        <w:rPr>
          <w:rFonts w:ascii="Times New Roman" w:hAnsi="Times New Roman" w:cs="Times New Roman"/>
          <w:sz w:val="24"/>
          <w:szCs w:val="24"/>
        </w:rPr>
        <w:t>универсальных учебных действий (</w:t>
      </w:r>
      <w:r w:rsidRPr="000067EE">
        <w:rPr>
          <w:rFonts w:ascii="Times New Roman" w:hAnsi="Times New Roman" w:cs="Times New Roman"/>
          <w:sz w:val="24"/>
          <w:szCs w:val="24"/>
        </w:rPr>
        <w:t>УУД</w:t>
      </w:r>
      <w:r w:rsidR="00B72482" w:rsidRPr="000067EE">
        <w:rPr>
          <w:rFonts w:ascii="Times New Roman" w:hAnsi="Times New Roman" w:cs="Times New Roman"/>
          <w:sz w:val="24"/>
          <w:szCs w:val="24"/>
        </w:rPr>
        <w:t xml:space="preserve">) </w:t>
      </w:r>
      <w:r w:rsidRPr="000067EE">
        <w:rPr>
          <w:rFonts w:ascii="Times New Roman" w:hAnsi="Times New Roman" w:cs="Times New Roman"/>
          <w:sz w:val="24"/>
          <w:szCs w:val="24"/>
        </w:rPr>
        <w:t xml:space="preserve">обучающихся. Учителю нередко бывает сложно определить какие именно действия характерны для того или иного ученика. Удобнее диагностировать цели, </w:t>
      </w:r>
      <w:r w:rsidR="00BC6B24" w:rsidRPr="000067EE">
        <w:rPr>
          <w:rFonts w:ascii="Times New Roman" w:hAnsi="Times New Roman" w:cs="Times New Roman"/>
          <w:sz w:val="24"/>
          <w:szCs w:val="24"/>
        </w:rPr>
        <w:t>описанные на</w:t>
      </w:r>
      <w:r w:rsidRPr="000067EE">
        <w:rPr>
          <w:rFonts w:ascii="Times New Roman" w:hAnsi="Times New Roman" w:cs="Times New Roman"/>
          <w:sz w:val="24"/>
          <w:szCs w:val="24"/>
        </w:rPr>
        <w:t xml:space="preserve"> язык</w:t>
      </w:r>
      <w:r w:rsidR="00BC6B24" w:rsidRPr="000067EE">
        <w:rPr>
          <w:rFonts w:ascii="Times New Roman" w:hAnsi="Times New Roman" w:cs="Times New Roman"/>
          <w:sz w:val="24"/>
          <w:szCs w:val="24"/>
        </w:rPr>
        <w:t>е</w:t>
      </w:r>
      <w:r w:rsidRPr="000067EE">
        <w:rPr>
          <w:rFonts w:ascii="Times New Roman" w:hAnsi="Times New Roman" w:cs="Times New Roman"/>
          <w:sz w:val="24"/>
          <w:szCs w:val="24"/>
        </w:rPr>
        <w:t xml:space="preserve"> конкретных умений, </w:t>
      </w:r>
      <w:r w:rsidR="00BC6B24" w:rsidRPr="000067EE">
        <w:rPr>
          <w:rFonts w:ascii="Times New Roman" w:hAnsi="Times New Roman" w:cs="Times New Roman"/>
          <w:sz w:val="24"/>
          <w:szCs w:val="24"/>
        </w:rPr>
        <w:t>через</w:t>
      </w:r>
      <w:r w:rsidRPr="000067EE">
        <w:rPr>
          <w:rFonts w:ascii="Times New Roman" w:hAnsi="Times New Roman" w:cs="Times New Roman"/>
          <w:sz w:val="24"/>
          <w:szCs w:val="24"/>
        </w:rPr>
        <w:t xml:space="preserve"> типовы</w:t>
      </w:r>
      <w:r w:rsidR="00BC6B24" w:rsidRPr="000067EE">
        <w:rPr>
          <w:rFonts w:ascii="Times New Roman" w:hAnsi="Times New Roman" w:cs="Times New Roman"/>
          <w:sz w:val="24"/>
          <w:szCs w:val="24"/>
        </w:rPr>
        <w:t>е</w:t>
      </w:r>
      <w:r w:rsidRPr="000067EE">
        <w:rPr>
          <w:rFonts w:ascii="Times New Roman" w:hAnsi="Times New Roman" w:cs="Times New Roman"/>
          <w:sz w:val="24"/>
          <w:szCs w:val="24"/>
        </w:rPr>
        <w:t xml:space="preserve"> задачи.</w:t>
      </w:r>
      <w:r w:rsidR="00B72482" w:rsidRPr="000067EE">
        <w:rPr>
          <w:rFonts w:ascii="Times New Roman" w:hAnsi="Times New Roman" w:cs="Times New Roman"/>
          <w:sz w:val="24"/>
          <w:szCs w:val="24"/>
        </w:rPr>
        <w:t xml:space="preserve"> </w:t>
      </w:r>
      <w:r w:rsidRPr="000067EE">
        <w:rPr>
          <w:rFonts w:ascii="Times New Roman" w:hAnsi="Times New Roman" w:cs="Times New Roman"/>
          <w:sz w:val="24"/>
          <w:szCs w:val="24"/>
        </w:rPr>
        <w:t>Такой подход предложен группой ученых под руководством Бенджамина Блума в 1956 г. и носит название «</w:t>
      </w:r>
      <w:hyperlink r:id="rId8" w:history="1">
        <w:r w:rsidRPr="000067EE">
          <w:rPr>
            <w:rStyle w:val="a3"/>
            <w:rFonts w:ascii="Times New Roman" w:hAnsi="Times New Roman" w:cs="Times New Roman"/>
            <w:sz w:val="24"/>
            <w:szCs w:val="24"/>
          </w:rPr>
          <w:t>Таксономия Блума</w:t>
        </w:r>
      </w:hyperlink>
      <w:r w:rsidRPr="000067EE">
        <w:rPr>
          <w:rFonts w:ascii="Times New Roman" w:hAnsi="Times New Roman" w:cs="Times New Roman"/>
          <w:sz w:val="24"/>
          <w:szCs w:val="24"/>
        </w:rPr>
        <w:t>».</w:t>
      </w:r>
    </w:p>
    <w:p w:rsidR="00B72482" w:rsidRPr="000067EE" w:rsidRDefault="00BC6B24" w:rsidP="00B8410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0067EE">
        <w:rPr>
          <w:rFonts w:ascii="Times New Roman" w:hAnsi="Times New Roman" w:cs="Times New Roman"/>
          <w:color w:val="auto"/>
        </w:rPr>
        <w:t xml:space="preserve">Использование в рабочих листах заданий, сформулированных в соответствии с таксономией Блума, </w:t>
      </w:r>
      <w:r w:rsidR="00A55B1A" w:rsidRPr="000067EE">
        <w:rPr>
          <w:rFonts w:ascii="Times New Roman" w:hAnsi="Times New Roman" w:cs="Times New Roman"/>
          <w:color w:val="auto"/>
        </w:rPr>
        <w:t>помога</w:t>
      </w:r>
      <w:r w:rsidRPr="000067EE">
        <w:rPr>
          <w:rFonts w:ascii="Times New Roman" w:hAnsi="Times New Roman" w:cs="Times New Roman"/>
          <w:color w:val="auto"/>
        </w:rPr>
        <w:t>е</w:t>
      </w:r>
      <w:r w:rsidR="00A55B1A" w:rsidRPr="000067EE">
        <w:rPr>
          <w:rFonts w:ascii="Times New Roman" w:hAnsi="Times New Roman" w:cs="Times New Roman"/>
          <w:color w:val="auto"/>
        </w:rPr>
        <w:t>т сделать процесс обучения деятельностным и реализу</w:t>
      </w:r>
      <w:r w:rsidR="00576F77" w:rsidRPr="000067EE">
        <w:rPr>
          <w:rFonts w:ascii="Times New Roman" w:hAnsi="Times New Roman" w:cs="Times New Roman"/>
          <w:color w:val="auto"/>
        </w:rPr>
        <w:t>е</w:t>
      </w:r>
      <w:r w:rsidR="00A55B1A" w:rsidRPr="000067EE">
        <w:rPr>
          <w:rFonts w:ascii="Times New Roman" w:hAnsi="Times New Roman" w:cs="Times New Roman"/>
          <w:color w:val="auto"/>
        </w:rPr>
        <w:t>т</w:t>
      </w:r>
      <w:r w:rsidR="00B72482" w:rsidRPr="000067EE">
        <w:rPr>
          <w:rFonts w:ascii="Times New Roman" w:hAnsi="Times New Roman" w:cs="Times New Roman"/>
          <w:color w:val="auto"/>
        </w:rPr>
        <w:t xml:space="preserve"> образовательную функцию урока.</w:t>
      </w:r>
    </w:p>
    <w:p w:rsidR="0067676E" w:rsidRDefault="006767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67676E" w:rsidRDefault="0067676E" w:rsidP="00B8410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3D369B">
        <w:rPr>
          <w:rFonts w:ascii="Times New Roman" w:hAnsi="Times New Roman" w:cs="Times New Roman"/>
          <w:color w:val="auto"/>
        </w:rPr>
        <w:lastRenderedPageBreak/>
        <w:t>1 Проектирование заданий в соответствии с таксономией Б. Блума</w:t>
      </w:r>
    </w:p>
    <w:p w:rsidR="00B84102" w:rsidRDefault="00B84102" w:rsidP="00B8410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</w:p>
    <w:p w:rsidR="00A21E82" w:rsidRDefault="00A21E82" w:rsidP="00A21E8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Таксономия Б. Блума представляет собой </w:t>
      </w:r>
      <w:r w:rsidRPr="00A21E82">
        <w:rPr>
          <w:rFonts w:ascii="Times New Roman" w:hAnsi="Times New Roman" w:cs="Times New Roman"/>
          <w:color w:val="auto"/>
        </w:rPr>
        <w:t>вариант классификации педагогических целе</w:t>
      </w:r>
      <w:r>
        <w:rPr>
          <w:rFonts w:ascii="Times New Roman" w:hAnsi="Times New Roman" w:cs="Times New Roman"/>
          <w:color w:val="auto"/>
        </w:rPr>
        <w:t xml:space="preserve">й от формирования </w:t>
      </w:r>
      <w:r>
        <w:rPr>
          <w:rFonts w:ascii="Times New Roman" w:hAnsi="Times New Roman" w:cs="Times New Roman"/>
          <w:color w:val="auto"/>
        </w:rPr>
        <w:t xml:space="preserve">мыслительных </w:t>
      </w:r>
      <w:r>
        <w:rPr>
          <w:rFonts w:ascii="Times New Roman" w:hAnsi="Times New Roman" w:cs="Times New Roman"/>
          <w:color w:val="auto"/>
        </w:rPr>
        <w:t>навыков низкого порядка к формированию навыков высокого порядка. Согласно этой классификации,</w:t>
      </w:r>
      <w:r w:rsidRPr="00A21E8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в </w:t>
      </w:r>
      <w:r w:rsidRPr="00A21E82">
        <w:rPr>
          <w:rFonts w:ascii="Times New Roman" w:hAnsi="Times New Roman" w:cs="Times New Roman"/>
          <w:color w:val="auto"/>
        </w:rPr>
        <w:t>когнитивной области</w:t>
      </w:r>
      <w:r>
        <w:rPr>
          <w:rFonts w:ascii="Times New Roman" w:hAnsi="Times New Roman" w:cs="Times New Roman"/>
          <w:color w:val="auto"/>
        </w:rPr>
        <w:t xml:space="preserve"> умения и навыки </w:t>
      </w:r>
      <w:r w:rsidRPr="00A21E82">
        <w:rPr>
          <w:rFonts w:ascii="Times New Roman" w:hAnsi="Times New Roman" w:cs="Times New Roman"/>
          <w:color w:val="auto"/>
        </w:rPr>
        <w:t>затрагивают знани</w:t>
      </w:r>
      <w:r>
        <w:rPr>
          <w:rFonts w:ascii="Times New Roman" w:hAnsi="Times New Roman" w:cs="Times New Roman"/>
          <w:color w:val="auto"/>
        </w:rPr>
        <w:t>е</w:t>
      </w:r>
      <w:r w:rsidRPr="00A21E82">
        <w:rPr>
          <w:rFonts w:ascii="Times New Roman" w:hAnsi="Times New Roman" w:cs="Times New Roman"/>
          <w:color w:val="auto"/>
        </w:rPr>
        <w:t>, понимани</w:t>
      </w:r>
      <w:r>
        <w:rPr>
          <w:rFonts w:ascii="Times New Roman" w:hAnsi="Times New Roman" w:cs="Times New Roman"/>
          <w:color w:val="auto"/>
        </w:rPr>
        <w:t>е</w:t>
      </w:r>
      <w:r w:rsidRPr="00A21E82">
        <w:rPr>
          <w:rFonts w:ascii="Times New Roman" w:hAnsi="Times New Roman" w:cs="Times New Roman"/>
          <w:color w:val="auto"/>
        </w:rPr>
        <w:t xml:space="preserve"> и критическо</w:t>
      </w:r>
      <w:r>
        <w:rPr>
          <w:rFonts w:ascii="Times New Roman" w:hAnsi="Times New Roman" w:cs="Times New Roman"/>
          <w:color w:val="auto"/>
        </w:rPr>
        <w:t>е</w:t>
      </w:r>
      <w:r w:rsidRPr="00A21E82">
        <w:rPr>
          <w:rFonts w:ascii="Times New Roman" w:hAnsi="Times New Roman" w:cs="Times New Roman"/>
          <w:color w:val="auto"/>
        </w:rPr>
        <w:t xml:space="preserve"> мышлени</w:t>
      </w:r>
      <w:r>
        <w:rPr>
          <w:rFonts w:ascii="Times New Roman" w:hAnsi="Times New Roman" w:cs="Times New Roman"/>
          <w:color w:val="auto"/>
        </w:rPr>
        <w:t>е</w:t>
      </w:r>
      <w:r w:rsidRPr="00A21E82">
        <w:rPr>
          <w:rFonts w:ascii="Times New Roman" w:hAnsi="Times New Roman" w:cs="Times New Roman"/>
          <w:color w:val="auto"/>
        </w:rPr>
        <w:t xml:space="preserve">. </w:t>
      </w:r>
    </w:p>
    <w:p w:rsidR="00A21E82" w:rsidRDefault="00A21E82" w:rsidP="00A21E8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Б. Блум в</w:t>
      </w:r>
      <w:r w:rsidRPr="00A21E82">
        <w:rPr>
          <w:rFonts w:ascii="Times New Roman" w:hAnsi="Times New Roman" w:cs="Times New Roman"/>
          <w:color w:val="auto"/>
        </w:rPr>
        <w:t>ыделя</w:t>
      </w:r>
      <w:r>
        <w:rPr>
          <w:rFonts w:ascii="Times New Roman" w:hAnsi="Times New Roman" w:cs="Times New Roman"/>
          <w:color w:val="auto"/>
        </w:rPr>
        <w:t>ет шесть уровней учебных целей:</w:t>
      </w:r>
    </w:p>
    <w:p w:rsidR="00F1604C" w:rsidRPr="00F1604C" w:rsidRDefault="00A21E82" w:rsidP="00A21E8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i/>
          <w:color w:val="auto"/>
        </w:rPr>
      </w:pPr>
      <w:r w:rsidRPr="00F1604C">
        <w:rPr>
          <w:rFonts w:ascii="Times New Roman" w:hAnsi="Times New Roman" w:cs="Times New Roman"/>
          <w:i/>
          <w:color w:val="auto"/>
        </w:rPr>
        <w:t xml:space="preserve">1. Знание. </w:t>
      </w:r>
    </w:p>
    <w:p w:rsidR="00A21E82" w:rsidRDefault="00F1604C" w:rsidP="00A21E8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Задания данной категории предполагают запоминание и воспроизведение изученного материала (терминов и основных понятий, конкретных фактов, законов, правил методов и т.п.).</w:t>
      </w:r>
    </w:p>
    <w:p w:rsidR="00F1604C" w:rsidRPr="00F1604C" w:rsidRDefault="00F1604C" w:rsidP="00A21E8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i/>
          <w:color w:val="auto"/>
        </w:rPr>
      </w:pPr>
      <w:r w:rsidRPr="00F1604C">
        <w:rPr>
          <w:rFonts w:ascii="Times New Roman" w:hAnsi="Times New Roman" w:cs="Times New Roman"/>
          <w:i/>
          <w:color w:val="auto"/>
        </w:rPr>
        <w:t>2. Понимание.</w:t>
      </w:r>
    </w:p>
    <w:p w:rsidR="00F1604C" w:rsidRDefault="00F1604C" w:rsidP="00F1604C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Задания данной категории предполагают</w:t>
      </w:r>
      <w:r>
        <w:rPr>
          <w:rFonts w:ascii="Times New Roman" w:hAnsi="Times New Roman" w:cs="Times New Roman"/>
          <w:color w:val="auto"/>
        </w:rPr>
        <w:t xml:space="preserve"> </w:t>
      </w:r>
      <w:r w:rsidRPr="00F1604C">
        <w:rPr>
          <w:rFonts w:ascii="Times New Roman" w:hAnsi="Times New Roman" w:cs="Times New Roman"/>
          <w:color w:val="auto"/>
        </w:rPr>
        <w:t>интерпретаци</w:t>
      </w:r>
      <w:r>
        <w:rPr>
          <w:rFonts w:ascii="Times New Roman" w:hAnsi="Times New Roman" w:cs="Times New Roman"/>
          <w:color w:val="auto"/>
        </w:rPr>
        <w:t>ю изученного</w:t>
      </w:r>
      <w:r w:rsidRPr="00F1604C">
        <w:rPr>
          <w:rFonts w:ascii="Times New Roman" w:hAnsi="Times New Roman" w:cs="Times New Roman"/>
          <w:color w:val="auto"/>
        </w:rPr>
        <w:t xml:space="preserve"> материала</w:t>
      </w:r>
      <w:r>
        <w:rPr>
          <w:rFonts w:ascii="Times New Roman" w:hAnsi="Times New Roman" w:cs="Times New Roman"/>
          <w:color w:val="auto"/>
        </w:rPr>
        <w:t xml:space="preserve"> и преобразование его из </w:t>
      </w:r>
      <w:r w:rsidRPr="00F1604C">
        <w:rPr>
          <w:rFonts w:ascii="Times New Roman" w:hAnsi="Times New Roman" w:cs="Times New Roman"/>
          <w:color w:val="auto"/>
        </w:rPr>
        <w:t>одной формы выражения в другую</w:t>
      </w:r>
      <w:r>
        <w:rPr>
          <w:rFonts w:ascii="Times New Roman" w:hAnsi="Times New Roman" w:cs="Times New Roman"/>
          <w:color w:val="auto"/>
        </w:rPr>
        <w:t xml:space="preserve"> (например, из графической в словесную)</w:t>
      </w:r>
      <w:r w:rsidR="003D369B">
        <w:rPr>
          <w:rFonts w:ascii="Times New Roman" w:hAnsi="Times New Roman" w:cs="Times New Roman"/>
          <w:color w:val="auto"/>
        </w:rPr>
        <w:t>. Также возможны задания на предположение дальнейшего хода событий, явлений, описание последствий.</w:t>
      </w:r>
    </w:p>
    <w:p w:rsidR="00A21E82" w:rsidRPr="003D369B" w:rsidRDefault="003D369B" w:rsidP="003D369B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i/>
          <w:color w:val="auto"/>
        </w:rPr>
      </w:pPr>
      <w:r w:rsidRPr="003D369B">
        <w:rPr>
          <w:rFonts w:ascii="Times New Roman" w:hAnsi="Times New Roman" w:cs="Times New Roman"/>
          <w:i/>
          <w:color w:val="auto"/>
        </w:rPr>
        <w:t>3. Применение.</w:t>
      </w:r>
    </w:p>
    <w:p w:rsidR="003D369B" w:rsidRDefault="003D369B" w:rsidP="003D369B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Задания данной категории предполагают</w:t>
      </w:r>
      <w:r>
        <w:rPr>
          <w:rFonts w:ascii="Times New Roman" w:hAnsi="Times New Roman" w:cs="Times New Roman"/>
          <w:color w:val="auto"/>
        </w:rPr>
        <w:t xml:space="preserve"> использование изученного материала </w:t>
      </w:r>
      <w:r w:rsidRPr="003D369B">
        <w:rPr>
          <w:rFonts w:ascii="Times New Roman" w:hAnsi="Times New Roman" w:cs="Times New Roman"/>
          <w:color w:val="auto"/>
        </w:rPr>
        <w:t xml:space="preserve">в </w:t>
      </w:r>
      <w:r>
        <w:rPr>
          <w:rFonts w:ascii="Times New Roman" w:hAnsi="Times New Roman" w:cs="Times New Roman"/>
          <w:color w:val="auto"/>
        </w:rPr>
        <w:t xml:space="preserve">определенных </w:t>
      </w:r>
      <w:r w:rsidRPr="003D369B">
        <w:rPr>
          <w:rFonts w:ascii="Times New Roman" w:hAnsi="Times New Roman" w:cs="Times New Roman"/>
          <w:color w:val="auto"/>
        </w:rPr>
        <w:t xml:space="preserve">условиях и новых </w:t>
      </w:r>
      <w:r>
        <w:rPr>
          <w:rFonts w:ascii="Times New Roman" w:hAnsi="Times New Roman" w:cs="Times New Roman"/>
          <w:color w:val="auto"/>
        </w:rPr>
        <w:t>практических</w:t>
      </w:r>
      <w:r w:rsidRPr="003D369B">
        <w:rPr>
          <w:rFonts w:ascii="Times New Roman" w:hAnsi="Times New Roman" w:cs="Times New Roman"/>
          <w:color w:val="auto"/>
        </w:rPr>
        <w:t xml:space="preserve"> </w:t>
      </w:r>
      <w:r w:rsidRPr="003D369B">
        <w:rPr>
          <w:rFonts w:ascii="Times New Roman" w:hAnsi="Times New Roman" w:cs="Times New Roman"/>
          <w:color w:val="auto"/>
        </w:rPr>
        <w:t>ситуациях</w:t>
      </w:r>
      <w:r>
        <w:rPr>
          <w:rFonts w:ascii="Times New Roman" w:hAnsi="Times New Roman" w:cs="Times New Roman"/>
          <w:color w:val="auto"/>
        </w:rPr>
        <w:t>.</w:t>
      </w:r>
    </w:p>
    <w:p w:rsidR="003D369B" w:rsidRPr="003D369B" w:rsidRDefault="003D369B" w:rsidP="003D369B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i/>
          <w:color w:val="auto"/>
        </w:rPr>
      </w:pPr>
      <w:r w:rsidRPr="003D369B">
        <w:rPr>
          <w:rFonts w:ascii="Times New Roman" w:hAnsi="Times New Roman" w:cs="Times New Roman"/>
          <w:i/>
          <w:color w:val="auto"/>
        </w:rPr>
        <w:t>4. Анализ.</w:t>
      </w:r>
    </w:p>
    <w:p w:rsidR="003D369B" w:rsidRDefault="003D369B" w:rsidP="003D369B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Задания данной категории предполагают</w:t>
      </w:r>
      <w:r>
        <w:rPr>
          <w:rFonts w:ascii="Times New Roman" w:hAnsi="Times New Roman" w:cs="Times New Roman"/>
          <w:color w:val="auto"/>
        </w:rPr>
        <w:t xml:space="preserve"> анализ изученного материала, разбиение его на составляющие так, чтобы ясно определялась структура. Это задания на выявление связи между частями целого, определение принципов организации целого, нахождение ошибок в логике рассуждения, установление различий между фактами и следствием.</w:t>
      </w:r>
    </w:p>
    <w:p w:rsidR="003D369B" w:rsidRPr="003D369B" w:rsidRDefault="003D369B" w:rsidP="003D369B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i/>
          <w:color w:val="auto"/>
        </w:rPr>
      </w:pPr>
      <w:r w:rsidRPr="003D369B">
        <w:rPr>
          <w:rFonts w:ascii="Times New Roman" w:hAnsi="Times New Roman" w:cs="Times New Roman"/>
          <w:i/>
          <w:color w:val="auto"/>
        </w:rPr>
        <w:t>5. Синтез.</w:t>
      </w:r>
    </w:p>
    <w:p w:rsidR="003D369B" w:rsidRDefault="003D369B" w:rsidP="003D369B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Задания данной категории предполагают</w:t>
      </w:r>
      <w:r>
        <w:rPr>
          <w:rFonts w:ascii="Times New Roman" w:hAnsi="Times New Roman" w:cs="Times New Roman"/>
          <w:color w:val="auto"/>
        </w:rPr>
        <w:t xml:space="preserve"> </w:t>
      </w:r>
      <w:r w:rsidR="000A1BC3">
        <w:rPr>
          <w:rFonts w:ascii="Times New Roman" w:hAnsi="Times New Roman" w:cs="Times New Roman"/>
          <w:color w:val="auto"/>
        </w:rPr>
        <w:t>необходимость</w:t>
      </w:r>
      <w:r>
        <w:rPr>
          <w:rFonts w:ascii="Times New Roman" w:hAnsi="Times New Roman" w:cs="Times New Roman"/>
          <w:color w:val="auto"/>
        </w:rPr>
        <w:t xml:space="preserve"> </w:t>
      </w:r>
      <w:r w:rsidRPr="003D369B">
        <w:rPr>
          <w:rFonts w:ascii="Times New Roman" w:hAnsi="Times New Roman" w:cs="Times New Roman"/>
          <w:color w:val="auto"/>
        </w:rPr>
        <w:t>комбинировать элементы, чтобы получить целое, обладающее новизной.</w:t>
      </w:r>
    </w:p>
    <w:p w:rsidR="003D369B" w:rsidRPr="000A1BC3" w:rsidRDefault="003D369B" w:rsidP="003D369B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i/>
          <w:color w:val="auto"/>
        </w:rPr>
      </w:pPr>
      <w:r w:rsidRPr="000A1BC3">
        <w:rPr>
          <w:rFonts w:ascii="Times New Roman" w:hAnsi="Times New Roman" w:cs="Times New Roman"/>
          <w:i/>
          <w:color w:val="auto"/>
        </w:rPr>
        <w:t>6. Оценка.</w:t>
      </w:r>
    </w:p>
    <w:p w:rsidR="000A1BC3" w:rsidRDefault="000A1BC3" w:rsidP="000A1BC3">
      <w:pPr>
        <w:pStyle w:val="Default"/>
        <w:spacing w:line="360" w:lineRule="auto"/>
        <w:ind w:firstLine="720"/>
        <w:jc w:val="both"/>
        <w:rPr>
          <w:i/>
          <w:iCs/>
          <w:color w:val="222222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auto"/>
        </w:rPr>
        <w:t>Задания данной категории предполагают</w:t>
      </w:r>
      <w:r>
        <w:rPr>
          <w:rFonts w:ascii="Times New Roman" w:hAnsi="Times New Roman" w:cs="Times New Roman"/>
          <w:color w:val="auto"/>
        </w:rPr>
        <w:t xml:space="preserve"> оценку значимости того или иного материала, продукта деятельности.</w:t>
      </w:r>
    </w:p>
    <w:p w:rsidR="00097366" w:rsidRDefault="00097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 w:type="page"/>
      </w:r>
    </w:p>
    <w:p w:rsidR="00B84102" w:rsidRDefault="0067676E" w:rsidP="00B8410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</w:t>
      </w:r>
      <w:r w:rsidR="00B84102">
        <w:rPr>
          <w:rFonts w:ascii="Times New Roman" w:hAnsi="Times New Roman" w:cs="Times New Roman"/>
          <w:color w:val="auto"/>
        </w:rPr>
        <w:t xml:space="preserve"> ИРЛ на основе серии вопросов в соответствии с таксономией Б. Блума на уроках физики</w:t>
      </w:r>
    </w:p>
    <w:p w:rsidR="00F70211" w:rsidRPr="000067EE" w:rsidRDefault="00F70211" w:rsidP="00B84102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C553BF" w:rsidRPr="000067EE" w:rsidRDefault="007A67EF" w:rsidP="00B84102">
      <w:pPr>
        <w:pStyle w:val="Default"/>
        <w:spacing w:line="360" w:lineRule="auto"/>
        <w:ind w:right="-1" w:firstLine="720"/>
        <w:jc w:val="both"/>
        <w:rPr>
          <w:rFonts w:ascii="Times New Roman" w:hAnsi="Times New Roman" w:cs="Times New Roman"/>
        </w:rPr>
      </w:pPr>
      <w:r w:rsidRPr="000067EE">
        <w:rPr>
          <w:rFonts w:ascii="Times New Roman" w:hAnsi="Times New Roman" w:cs="Times New Roman"/>
        </w:rPr>
        <w:t>Р</w:t>
      </w:r>
      <w:r w:rsidR="00C553BF" w:rsidRPr="000067EE">
        <w:rPr>
          <w:rFonts w:ascii="Times New Roman" w:hAnsi="Times New Roman" w:cs="Times New Roman"/>
        </w:rPr>
        <w:t>ассмотрим применение индивидуальных рабочих листов на основе серии вопросов в соответствии с таксономией Б. Блума на уроках физики в 11 классе на примере обобщающего занятия по разделу «Оптика».</w:t>
      </w:r>
    </w:p>
    <w:p w:rsidR="00097366" w:rsidRDefault="00097366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0134" w:rsidRDefault="0067676E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1752">
        <w:rPr>
          <w:rFonts w:ascii="Times New Roman" w:hAnsi="Times New Roman" w:cs="Times New Roman"/>
          <w:sz w:val="24"/>
          <w:szCs w:val="24"/>
        </w:rPr>
        <w:t>.1 Цель и задачи</w:t>
      </w:r>
    </w:p>
    <w:p w:rsidR="00F70211" w:rsidRPr="000067EE" w:rsidRDefault="00F70211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0134" w:rsidRPr="000067EE" w:rsidRDefault="00DF0134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366">
        <w:rPr>
          <w:rFonts w:ascii="Times New Roman" w:hAnsi="Times New Roman" w:cs="Times New Roman"/>
          <w:i/>
          <w:sz w:val="24"/>
          <w:szCs w:val="24"/>
        </w:rPr>
        <w:t>Цель занятия</w:t>
      </w:r>
      <w:r w:rsidRPr="000067EE">
        <w:rPr>
          <w:rFonts w:ascii="Times New Roman" w:hAnsi="Times New Roman" w:cs="Times New Roman"/>
          <w:sz w:val="24"/>
          <w:szCs w:val="24"/>
        </w:rPr>
        <w:t>: содействовать развитию когнитивных умений и навыков (знание, понимание, критическое мышление) учащихся посредством организации их самостоятельной работы с заданиями рабочего листа.</w:t>
      </w:r>
    </w:p>
    <w:p w:rsidR="00DF0134" w:rsidRPr="000067EE" w:rsidRDefault="00DF0134" w:rsidP="00B841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97366">
        <w:rPr>
          <w:rFonts w:ascii="Times New Roman" w:hAnsi="Times New Roman" w:cs="Times New Roman"/>
          <w:i/>
          <w:sz w:val="24"/>
          <w:szCs w:val="24"/>
        </w:rPr>
        <w:t>Учебные задачи</w:t>
      </w:r>
      <w:r w:rsidRPr="000067EE">
        <w:rPr>
          <w:rFonts w:ascii="Times New Roman" w:hAnsi="Times New Roman" w:cs="Times New Roman"/>
          <w:sz w:val="24"/>
          <w:szCs w:val="24"/>
        </w:rPr>
        <w:t xml:space="preserve"> (сформулированы в соответствии с </w:t>
      </w:r>
      <w:hyperlink r:id="rId9" w:history="1">
        <w:r w:rsidRPr="000067EE">
          <w:rPr>
            <w:rStyle w:val="a3"/>
            <w:rFonts w:ascii="Times New Roman" w:hAnsi="Times New Roman" w:cs="Times New Roman"/>
            <w:sz w:val="24"/>
            <w:szCs w:val="24"/>
          </w:rPr>
          <w:t>таксономией Б. Блума</w:t>
        </w:r>
      </w:hyperlink>
      <w:r w:rsidRPr="000067EE">
        <w:rPr>
          <w:rStyle w:val="a3"/>
          <w:rFonts w:ascii="Times New Roman" w:hAnsi="Times New Roman" w:cs="Times New Roman"/>
          <w:sz w:val="24"/>
          <w:szCs w:val="24"/>
        </w:rPr>
        <w:t>)</w:t>
      </w:r>
      <w:r w:rsidRPr="000067EE">
        <w:rPr>
          <w:rFonts w:ascii="Times New Roman" w:hAnsi="Times New Roman" w:cs="Times New Roman"/>
          <w:sz w:val="24"/>
          <w:szCs w:val="24"/>
        </w:rPr>
        <w:t>:</w:t>
      </w:r>
    </w:p>
    <w:p w:rsidR="00DF0134" w:rsidRPr="000067EE" w:rsidRDefault="00DF0134" w:rsidP="00097366">
      <w:pPr>
        <w:pStyle w:val="a5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366">
        <w:rPr>
          <w:rFonts w:ascii="Times New Roman" w:hAnsi="Times New Roman" w:cs="Times New Roman"/>
          <w:i/>
          <w:sz w:val="24"/>
          <w:szCs w:val="24"/>
        </w:rPr>
        <w:t>знание</w:t>
      </w:r>
      <w:r w:rsidRPr="000067EE">
        <w:rPr>
          <w:rFonts w:ascii="Times New Roman" w:hAnsi="Times New Roman" w:cs="Times New Roman"/>
          <w:sz w:val="24"/>
          <w:szCs w:val="24"/>
        </w:rPr>
        <w:t xml:space="preserve"> (ученик воспроизводит изученный материал, термины, основные понятия);</w:t>
      </w:r>
    </w:p>
    <w:p w:rsidR="00DF0134" w:rsidRPr="000067EE" w:rsidRDefault="00DF0134" w:rsidP="00097366">
      <w:pPr>
        <w:pStyle w:val="a5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366">
        <w:rPr>
          <w:rFonts w:ascii="Times New Roman" w:hAnsi="Times New Roman" w:cs="Times New Roman"/>
          <w:i/>
          <w:sz w:val="24"/>
          <w:szCs w:val="24"/>
        </w:rPr>
        <w:t>понимание</w:t>
      </w:r>
      <w:r w:rsidRPr="000067EE">
        <w:rPr>
          <w:rFonts w:ascii="Times New Roman" w:hAnsi="Times New Roman" w:cs="Times New Roman"/>
          <w:sz w:val="24"/>
          <w:szCs w:val="24"/>
        </w:rPr>
        <w:t xml:space="preserve"> (ученик демонстрирует понимание фактов через объяснение и интерпретацию);</w:t>
      </w:r>
    </w:p>
    <w:p w:rsidR="00DF0134" w:rsidRPr="000067EE" w:rsidRDefault="00DF0134" w:rsidP="00097366">
      <w:pPr>
        <w:pStyle w:val="a5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366">
        <w:rPr>
          <w:rFonts w:ascii="Times New Roman" w:hAnsi="Times New Roman" w:cs="Times New Roman"/>
          <w:i/>
          <w:sz w:val="24"/>
          <w:szCs w:val="24"/>
        </w:rPr>
        <w:t>применение</w:t>
      </w:r>
      <w:r w:rsidRPr="000067EE">
        <w:rPr>
          <w:rFonts w:ascii="Times New Roman" w:hAnsi="Times New Roman" w:cs="Times New Roman"/>
          <w:sz w:val="24"/>
          <w:szCs w:val="24"/>
        </w:rPr>
        <w:t xml:space="preserve"> (ученик решает проблемы в новых условиях, применяет имеющиеся знания разными способами);</w:t>
      </w:r>
    </w:p>
    <w:p w:rsidR="00DF0134" w:rsidRPr="000067EE" w:rsidRDefault="00DF0134" w:rsidP="00097366">
      <w:pPr>
        <w:pStyle w:val="a5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366">
        <w:rPr>
          <w:rFonts w:ascii="Times New Roman" w:hAnsi="Times New Roman" w:cs="Times New Roman"/>
          <w:i/>
          <w:sz w:val="24"/>
          <w:szCs w:val="24"/>
        </w:rPr>
        <w:t>анализ</w:t>
      </w:r>
      <w:r w:rsidRPr="000067EE">
        <w:rPr>
          <w:rFonts w:ascii="Times New Roman" w:hAnsi="Times New Roman" w:cs="Times New Roman"/>
          <w:sz w:val="24"/>
          <w:szCs w:val="24"/>
        </w:rPr>
        <w:t xml:space="preserve"> (ученик устанавливает взаимосвязи между имеющимися фактами, выдвигает гипотезы и находит доказательства для их подтверждения);</w:t>
      </w:r>
    </w:p>
    <w:p w:rsidR="00DF0134" w:rsidRPr="000067EE" w:rsidRDefault="00DF0134" w:rsidP="00097366">
      <w:pPr>
        <w:pStyle w:val="a5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366">
        <w:rPr>
          <w:rFonts w:ascii="Times New Roman" w:hAnsi="Times New Roman" w:cs="Times New Roman"/>
          <w:i/>
          <w:sz w:val="24"/>
          <w:szCs w:val="24"/>
        </w:rPr>
        <w:t>синтез</w:t>
      </w:r>
      <w:r w:rsidRPr="000067EE">
        <w:rPr>
          <w:rFonts w:ascii="Times New Roman" w:hAnsi="Times New Roman" w:cs="Times New Roman"/>
          <w:sz w:val="24"/>
          <w:szCs w:val="24"/>
        </w:rPr>
        <w:t xml:space="preserve"> (ученик создает новые модели, предлагает альтернативные решения);</w:t>
      </w:r>
    </w:p>
    <w:p w:rsidR="00DF0134" w:rsidRPr="000067EE" w:rsidRDefault="00DF0134" w:rsidP="00097366">
      <w:pPr>
        <w:pStyle w:val="a5"/>
        <w:numPr>
          <w:ilvl w:val="0"/>
          <w:numId w:val="2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7366">
        <w:rPr>
          <w:rFonts w:ascii="Times New Roman" w:hAnsi="Times New Roman" w:cs="Times New Roman"/>
          <w:i/>
          <w:sz w:val="24"/>
          <w:szCs w:val="24"/>
        </w:rPr>
        <w:t>оценка</w:t>
      </w:r>
      <w:r w:rsidRPr="000067EE">
        <w:rPr>
          <w:rFonts w:ascii="Times New Roman" w:hAnsi="Times New Roman" w:cs="Times New Roman"/>
          <w:sz w:val="24"/>
          <w:szCs w:val="24"/>
        </w:rPr>
        <w:t xml:space="preserve"> (ученик оценивает качество работы на основе внешних критериев).</w:t>
      </w:r>
    </w:p>
    <w:p w:rsidR="00DF0134" w:rsidRPr="000067EE" w:rsidRDefault="00DF0134" w:rsidP="00B841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F0134" w:rsidRDefault="0067676E" w:rsidP="00B841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1752">
        <w:rPr>
          <w:rFonts w:ascii="Times New Roman" w:hAnsi="Times New Roman" w:cs="Times New Roman"/>
          <w:sz w:val="24"/>
          <w:szCs w:val="24"/>
        </w:rPr>
        <w:t>.2 Ход занятия</w:t>
      </w:r>
    </w:p>
    <w:p w:rsidR="00F70211" w:rsidRPr="000067EE" w:rsidRDefault="00F70211" w:rsidP="00B84102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F0134" w:rsidRPr="000067EE" w:rsidRDefault="00DF0134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В зависимости от имеющегося в классе оборудования, возможны следующие варианты работы:</w:t>
      </w:r>
    </w:p>
    <w:p w:rsidR="00DF0134" w:rsidRPr="000067EE" w:rsidRDefault="00DF0134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366">
        <w:rPr>
          <w:rFonts w:ascii="Times New Roman" w:hAnsi="Times New Roman" w:cs="Times New Roman"/>
          <w:i/>
          <w:sz w:val="24"/>
          <w:szCs w:val="24"/>
        </w:rPr>
        <w:t>1 вариант</w:t>
      </w:r>
      <w:r w:rsidRPr="000067EE">
        <w:rPr>
          <w:rFonts w:ascii="Times New Roman" w:hAnsi="Times New Roman" w:cs="Times New Roman"/>
          <w:sz w:val="24"/>
          <w:szCs w:val="24"/>
        </w:rPr>
        <w:t xml:space="preserve">: При проведении занятия предполагается возможность работы учащихся с </w:t>
      </w:r>
      <w:r w:rsidRPr="000067E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0067EE">
        <w:rPr>
          <w:rFonts w:ascii="Times New Roman" w:hAnsi="Times New Roman" w:cs="Times New Roman"/>
          <w:sz w:val="24"/>
          <w:szCs w:val="24"/>
        </w:rPr>
        <w:t xml:space="preserve"> документами. Текст предложенного рабочего листа необходимо скопировать в </w:t>
      </w:r>
      <w:r w:rsidRPr="000067EE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0067EE">
        <w:rPr>
          <w:rFonts w:ascii="Times New Roman" w:hAnsi="Times New Roman" w:cs="Times New Roman"/>
          <w:sz w:val="24"/>
          <w:szCs w:val="24"/>
        </w:rPr>
        <w:t xml:space="preserve"> Документ и предоставить ученикам доступ для чтения.</w:t>
      </w:r>
    </w:p>
    <w:p w:rsidR="00DF0134" w:rsidRPr="000067EE" w:rsidRDefault="00DF0134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366">
        <w:rPr>
          <w:rFonts w:ascii="Times New Roman" w:hAnsi="Times New Roman" w:cs="Times New Roman"/>
          <w:i/>
          <w:sz w:val="24"/>
          <w:szCs w:val="24"/>
        </w:rPr>
        <w:t>2 вариант</w:t>
      </w:r>
      <w:r w:rsidRPr="000067EE">
        <w:rPr>
          <w:rFonts w:ascii="Times New Roman" w:hAnsi="Times New Roman" w:cs="Times New Roman"/>
          <w:sz w:val="24"/>
          <w:szCs w:val="24"/>
        </w:rPr>
        <w:t>: Предполагается, что класс работает в модели 1 ученик – 1 компьютер. В данном случае документ с текстом рабочего листа должен находиться на компьютере учащегося.</w:t>
      </w:r>
    </w:p>
    <w:p w:rsidR="00DF0134" w:rsidRPr="000067EE" w:rsidRDefault="00DF0134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366">
        <w:rPr>
          <w:rFonts w:ascii="Times New Roman" w:hAnsi="Times New Roman" w:cs="Times New Roman"/>
          <w:i/>
          <w:sz w:val="24"/>
          <w:szCs w:val="24"/>
        </w:rPr>
        <w:t>3 вариант</w:t>
      </w:r>
      <w:r w:rsidRPr="000067EE">
        <w:rPr>
          <w:rFonts w:ascii="Times New Roman" w:hAnsi="Times New Roman" w:cs="Times New Roman"/>
          <w:sz w:val="24"/>
          <w:szCs w:val="24"/>
        </w:rPr>
        <w:t xml:space="preserve">: В ходе занятия учащимся предлагается распечатанный рабочий лист с фотографией и заданиями-вопросами. </w:t>
      </w:r>
    </w:p>
    <w:p w:rsidR="00DF0134" w:rsidRPr="000067EE" w:rsidRDefault="00DF0134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lastRenderedPageBreak/>
        <w:t>Учитель заранее сообщает каждому ученику свой идентификационный номер (номер подбирается произвольно)</w:t>
      </w:r>
    </w:p>
    <w:p w:rsidR="00DF0134" w:rsidRPr="000067EE" w:rsidRDefault="00DF0134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В зависимости от выбранного варианта работы скорректируйте первый пункт инструкции.</w:t>
      </w:r>
    </w:p>
    <w:p w:rsidR="00DF0134" w:rsidRDefault="00DF0134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Вопросы сформулированы в соответствии с таксономией Б. Блума. Задания уровней «знание», «понимание», «применение», «анализ» учащиеся выполняют в классе. Задания уровней «синтез» и «оценка» выполняются дома.</w:t>
      </w:r>
    </w:p>
    <w:p w:rsidR="00097366" w:rsidRPr="000067EE" w:rsidRDefault="00097366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0134" w:rsidRDefault="0067676E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A1752">
        <w:rPr>
          <w:rFonts w:ascii="Times New Roman" w:hAnsi="Times New Roman" w:cs="Times New Roman"/>
          <w:sz w:val="24"/>
          <w:szCs w:val="24"/>
        </w:rPr>
        <w:t>.3 Рабочий лист</w:t>
      </w:r>
      <w:r w:rsidR="00097366">
        <w:rPr>
          <w:rFonts w:ascii="Times New Roman" w:hAnsi="Times New Roman" w:cs="Times New Roman"/>
          <w:sz w:val="24"/>
          <w:szCs w:val="24"/>
        </w:rPr>
        <w:t xml:space="preserve"> для обобщающего занятия по физике в 11 классе (раздел «Оптика»)</w:t>
      </w:r>
    </w:p>
    <w:p w:rsidR="00F70211" w:rsidRPr="000067EE" w:rsidRDefault="00F70211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0134" w:rsidRPr="000067EE" w:rsidRDefault="00DF0134" w:rsidP="003A17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F78B0" w:rsidRPr="000067E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F0134" w:rsidRPr="000067EE" w:rsidRDefault="00DF0134" w:rsidP="00B8410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F0134" w:rsidRPr="000067EE" w:rsidRDefault="00DF0134" w:rsidP="00B8410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РАБОЧИЙ ЛИСТ № _______________________</w:t>
      </w:r>
    </w:p>
    <w:p w:rsidR="00DF0134" w:rsidRPr="003A1752" w:rsidRDefault="00DF0134" w:rsidP="003A1752">
      <w:pPr>
        <w:spacing w:after="0" w:line="360" w:lineRule="auto"/>
        <w:ind w:left="4395"/>
        <w:rPr>
          <w:rFonts w:ascii="Times New Roman" w:hAnsi="Times New Roman" w:cs="Times New Roman"/>
          <w:sz w:val="18"/>
          <w:szCs w:val="18"/>
        </w:rPr>
      </w:pPr>
      <w:r w:rsidRPr="003A1752">
        <w:rPr>
          <w:rFonts w:ascii="Times New Roman" w:hAnsi="Times New Roman" w:cs="Times New Roman"/>
          <w:sz w:val="18"/>
          <w:szCs w:val="18"/>
        </w:rPr>
        <w:t>уточните номер у учителя и впишите его в лист</w:t>
      </w:r>
    </w:p>
    <w:p w:rsidR="00DF0134" w:rsidRPr="000067EE" w:rsidRDefault="00DF0134" w:rsidP="00B8410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F0134" w:rsidRPr="000067EE" w:rsidRDefault="00DF0134" w:rsidP="00B841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Инструкция:</w:t>
      </w:r>
    </w:p>
    <w:p w:rsidR="00DF0134" w:rsidRPr="000067EE" w:rsidRDefault="00DF0134" w:rsidP="00B84102">
      <w:pPr>
        <w:pStyle w:val="a5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1 вариант: Создайте копию документа (Файл -&gt; Создать копию) для работы с ним. В названии файла укажите свой номер. Предоставьте учителю доступ для редактирования.</w:t>
      </w:r>
    </w:p>
    <w:p w:rsidR="00DF0134" w:rsidRPr="000067EE" w:rsidRDefault="00DF0134" w:rsidP="00B84102">
      <w:pPr>
        <w:pStyle w:val="a5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2 вариант: Ответ на задания необходимо впечатать или вставить непосредственно в данный документ. При сохранении переименуйте документ своим номером.</w:t>
      </w:r>
    </w:p>
    <w:p w:rsidR="00DF0134" w:rsidRPr="000067EE" w:rsidRDefault="00DF0134" w:rsidP="00B84102">
      <w:pPr>
        <w:pStyle w:val="a5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 xml:space="preserve">3 вариант: Ответ на задания впишите в данный рабочий лист. При необходимости, распечатайте собственные иллюстрации (фотографии) и приклейте их. </w:t>
      </w:r>
    </w:p>
    <w:p w:rsidR="00DF0134" w:rsidRPr="000067EE" w:rsidRDefault="00DF0134" w:rsidP="00B84102">
      <w:pPr>
        <w:pStyle w:val="a5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Внимательно рассмотрите фотографию и изучите информацию о ней.</w:t>
      </w:r>
    </w:p>
    <w:p w:rsidR="00DF0134" w:rsidRPr="000067EE" w:rsidRDefault="00DF0134" w:rsidP="00B84102">
      <w:pPr>
        <w:pStyle w:val="a5"/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Впишите ответы на поставленные вопросы в соответствующие поля рабочего листа.</w:t>
      </w:r>
    </w:p>
    <w:p w:rsidR="00DF0134" w:rsidRPr="000067EE" w:rsidRDefault="00DF0134" w:rsidP="003A17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</w:t>
      </w:r>
      <w:r w:rsidR="00BF78B0" w:rsidRPr="000067EE">
        <w:rPr>
          <w:rFonts w:ascii="Times New Roman" w:hAnsi="Times New Roman" w:cs="Times New Roman"/>
          <w:sz w:val="24"/>
          <w:szCs w:val="24"/>
        </w:rPr>
        <w:t>-------------------------</w:t>
      </w:r>
    </w:p>
    <w:p w:rsidR="00DF0134" w:rsidRPr="000067EE" w:rsidRDefault="00DF0134" w:rsidP="00097366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67EE">
        <w:rPr>
          <w:rFonts w:ascii="Times New Roman" w:hAnsi="Times New Roman" w:cs="Times New Roman"/>
          <w:sz w:val="24"/>
          <w:szCs w:val="24"/>
          <w:shd w:val="clear" w:color="auto" w:fill="FFFFFF"/>
        </w:rPr>
        <w:t>На севере диком стоит одиноко</w:t>
      </w:r>
      <w:r w:rsidRPr="000067EE">
        <w:rPr>
          <w:rFonts w:ascii="Times New Roman" w:hAnsi="Times New Roman" w:cs="Times New Roman"/>
          <w:sz w:val="24"/>
          <w:szCs w:val="24"/>
        </w:rPr>
        <w:br/>
      </w:r>
      <w:r w:rsidRPr="000067EE">
        <w:rPr>
          <w:rFonts w:ascii="Times New Roman" w:hAnsi="Times New Roman" w:cs="Times New Roman"/>
          <w:sz w:val="24"/>
          <w:szCs w:val="24"/>
          <w:shd w:val="clear" w:color="auto" w:fill="FFFFFF"/>
        </w:rPr>
        <w:t>На голой вершине сосна</w:t>
      </w:r>
      <w:r w:rsidRPr="000067EE">
        <w:rPr>
          <w:rFonts w:ascii="Times New Roman" w:hAnsi="Times New Roman" w:cs="Times New Roman"/>
          <w:sz w:val="24"/>
          <w:szCs w:val="24"/>
        </w:rPr>
        <w:br/>
      </w:r>
      <w:r w:rsidRPr="000067EE">
        <w:rPr>
          <w:rFonts w:ascii="Times New Roman" w:hAnsi="Times New Roman" w:cs="Times New Roman"/>
          <w:sz w:val="24"/>
          <w:szCs w:val="24"/>
          <w:shd w:val="clear" w:color="auto" w:fill="FFFFFF"/>
        </w:rPr>
        <w:t>И дремлет качаясь, и снегом сыпучим</w:t>
      </w:r>
      <w:r w:rsidRPr="000067EE">
        <w:rPr>
          <w:rFonts w:ascii="Times New Roman" w:hAnsi="Times New Roman" w:cs="Times New Roman"/>
          <w:sz w:val="24"/>
          <w:szCs w:val="24"/>
        </w:rPr>
        <w:br/>
      </w:r>
      <w:r w:rsidRPr="000067EE">
        <w:rPr>
          <w:rFonts w:ascii="Times New Roman" w:hAnsi="Times New Roman" w:cs="Times New Roman"/>
          <w:sz w:val="24"/>
          <w:szCs w:val="24"/>
          <w:shd w:val="clear" w:color="auto" w:fill="FFFFFF"/>
        </w:rPr>
        <w:t>Одета как ризой она.</w:t>
      </w:r>
    </w:p>
    <w:p w:rsidR="00DF0134" w:rsidRPr="000067EE" w:rsidRDefault="00DF0134" w:rsidP="00B84102">
      <w:pPr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067EE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Михаил Лермонтов</w:t>
      </w:r>
    </w:p>
    <w:p w:rsidR="00DF0134" w:rsidRPr="000067EE" w:rsidRDefault="00DF0134" w:rsidP="00B84102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707481" cy="3609975"/>
            <wp:effectExtent l="0" t="0" r="0" b="0"/>
            <wp:docPr id="3" name="Рисунок 3" descr="C:\Users\Elena\Desktop\y_f90fa1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y_f90fa1e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242" cy="361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134" w:rsidRPr="000067EE" w:rsidRDefault="00DF0134" w:rsidP="00B84102">
      <w:pPr>
        <w:spacing w:after="0" w:line="360" w:lineRule="auto"/>
        <w:ind w:right="2551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067EE">
        <w:rPr>
          <w:rFonts w:ascii="Times New Roman" w:hAnsi="Times New Roman" w:cs="Times New Roman"/>
          <w:i/>
          <w:sz w:val="24"/>
          <w:szCs w:val="24"/>
        </w:rPr>
        <w:t>г. Оленегорск Мурманской области</w:t>
      </w:r>
    </w:p>
    <w:p w:rsidR="00DF0134" w:rsidRPr="000067EE" w:rsidRDefault="00DF0134" w:rsidP="00B84102">
      <w:pPr>
        <w:spacing w:after="0" w:line="360" w:lineRule="auto"/>
        <w:ind w:right="2551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067EE">
        <w:rPr>
          <w:rFonts w:ascii="Times New Roman" w:hAnsi="Times New Roman" w:cs="Times New Roman"/>
          <w:i/>
          <w:sz w:val="24"/>
          <w:szCs w:val="24"/>
        </w:rPr>
        <w:t>январь 2008 г.</w:t>
      </w:r>
    </w:p>
    <w:p w:rsidR="00DF0134" w:rsidRPr="000067EE" w:rsidRDefault="00DF0134" w:rsidP="00B84102">
      <w:pPr>
        <w:spacing w:after="0" w:line="360" w:lineRule="auto"/>
        <w:ind w:right="2551"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DF0134" w:rsidRPr="000067EE" w:rsidRDefault="00DF0134" w:rsidP="00097366">
      <w:pPr>
        <w:spacing w:after="0" w:line="36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0067EE">
        <w:rPr>
          <w:rFonts w:ascii="Times New Roman" w:hAnsi="Times New Roman" w:cs="Times New Roman"/>
          <w:sz w:val="24"/>
          <w:szCs w:val="24"/>
          <w:shd w:val="clear" w:color="auto" w:fill="FFFFFF"/>
        </w:rPr>
        <w:t>Снимок</w:t>
      </w:r>
      <w:r w:rsidRPr="000067E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0067EE">
        <w:rPr>
          <w:rFonts w:ascii="Times New Roman" w:hAnsi="Times New Roman" w:cs="Times New Roman"/>
          <w:sz w:val="24"/>
          <w:szCs w:val="24"/>
        </w:rPr>
        <w:t>сделан на</w:t>
      </w:r>
      <w:r w:rsidRPr="000067E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r w:rsidRPr="000067EE">
        <w:rPr>
          <w:rFonts w:ascii="Times New Roman" w:hAnsi="Times New Roman" w:cs="Times New Roman"/>
          <w:sz w:val="24"/>
          <w:szCs w:val="24"/>
        </w:rPr>
        <w:t xml:space="preserve">камеру Panasonic Lumix DMC-FX50 </w:t>
      </w:r>
    </w:p>
    <w:p w:rsidR="00DF0134" w:rsidRPr="000067EE" w:rsidRDefault="00DF0134" w:rsidP="00097366">
      <w:pPr>
        <w:spacing w:after="0" w:line="360" w:lineRule="auto"/>
        <w:ind w:left="1701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0067EE">
        <w:rPr>
          <w:rFonts w:ascii="Times New Roman" w:hAnsi="Times New Roman" w:cs="Times New Roman"/>
          <w:sz w:val="24"/>
          <w:szCs w:val="24"/>
        </w:rPr>
        <w:t xml:space="preserve">(Характеристики: </w:t>
      </w:r>
      <w:hyperlink r:id="rId11" w:history="1">
        <w:r w:rsidRPr="000067EE">
          <w:rPr>
            <w:rStyle w:val="a3"/>
            <w:rFonts w:ascii="Times New Roman" w:hAnsi="Times New Roman" w:cs="Times New Roman"/>
            <w:sz w:val="24"/>
            <w:szCs w:val="24"/>
          </w:rPr>
          <w:t>https://prophotos.ru/devices/panasonic-lumix-dmc-fx50/spec</w:t>
        </w:r>
      </w:hyperlink>
      <w:r w:rsidRPr="000067EE">
        <w:rPr>
          <w:rStyle w:val="a3"/>
          <w:rFonts w:ascii="Times New Roman" w:hAnsi="Times New Roman" w:cs="Times New Roman"/>
          <w:sz w:val="24"/>
          <w:szCs w:val="24"/>
        </w:rPr>
        <w:t>)</w:t>
      </w:r>
    </w:p>
    <w:p w:rsidR="00DF0134" w:rsidRPr="000067EE" w:rsidRDefault="00DF0134" w:rsidP="003A1752">
      <w:pPr>
        <w:spacing w:after="0" w:line="36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0067E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-----------------------------------------------------------------------------------------------</w:t>
      </w:r>
      <w:r w:rsidR="00BF78B0" w:rsidRPr="000067E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>-------------------------</w:t>
      </w:r>
    </w:p>
    <w:p w:rsidR="00DF0134" w:rsidRPr="000067EE" w:rsidRDefault="00DF0134" w:rsidP="00B8410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067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Задания</w:t>
      </w:r>
    </w:p>
    <w:tbl>
      <w:tblPr>
        <w:tblW w:w="96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8358"/>
        <w:gridCol w:w="6"/>
      </w:tblGrid>
      <w:tr w:rsidR="00DF0134" w:rsidRPr="000067EE" w:rsidTr="00097366">
        <w:trPr>
          <w:gridAfter w:val="1"/>
          <w:wAfter w:w="6" w:type="dxa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B605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0134" w:rsidRPr="000067EE" w:rsidRDefault="00DF0134" w:rsidP="003A1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8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B60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F0134" w:rsidRPr="00097366" w:rsidRDefault="00DF0134" w:rsidP="003A1752">
            <w:pPr>
              <w:spacing w:after="0" w:line="360" w:lineRule="auto"/>
              <w:ind w:left="115" w:hanging="1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73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Знание</w:t>
            </w:r>
            <w:r w:rsidRPr="0009736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0134" w:rsidRPr="000067EE" w:rsidTr="00097366">
        <w:tc>
          <w:tcPr>
            <w:tcW w:w="9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0134" w:rsidRPr="00097366" w:rsidRDefault="00DF0134" w:rsidP="00B84102">
            <w:pPr>
              <w:spacing w:after="0" w:line="360" w:lineRule="auto"/>
              <w:ind w:left="97" w:firstLine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736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Задание:</w:t>
            </w:r>
          </w:p>
          <w:p w:rsidR="00DF0134" w:rsidRPr="000067EE" w:rsidRDefault="00DF0134" w:rsidP="00B84102">
            <w:pPr>
              <w:spacing w:after="0" w:line="360" w:lineRule="auto"/>
              <w:ind w:left="522" w:right="125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явления, которые вы наблюдаете на фотографии? Какие из этих явлений физические (подчеркните)? Дайте физическое определение перечисленным явлениям.</w:t>
            </w:r>
          </w:p>
          <w:p w:rsidR="00DF0134" w:rsidRPr="000067EE" w:rsidRDefault="00DF0134" w:rsidP="003A17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F0134" w:rsidRPr="00FD2F7B" w:rsidRDefault="00DF0134" w:rsidP="00FD2F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DF0134" w:rsidRPr="000067EE" w:rsidTr="00097366">
        <w:trPr>
          <w:gridAfter w:val="1"/>
          <w:wAfter w:w="6" w:type="dxa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134" w:rsidRPr="000067EE" w:rsidRDefault="00DF0134" w:rsidP="003A1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8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134" w:rsidRPr="00097366" w:rsidRDefault="00DF0134" w:rsidP="003A1752">
            <w:pPr>
              <w:spacing w:after="0" w:line="360" w:lineRule="auto"/>
              <w:ind w:left="11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973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Понимание</w:t>
            </w:r>
          </w:p>
        </w:tc>
      </w:tr>
      <w:tr w:rsidR="00DF0134" w:rsidRPr="000067EE" w:rsidTr="00097366">
        <w:trPr>
          <w:gridAfter w:val="1"/>
          <w:wAfter w:w="6" w:type="dxa"/>
        </w:trPr>
        <w:tc>
          <w:tcPr>
            <w:tcW w:w="9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0134" w:rsidRPr="00097366" w:rsidRDefault="00DF0134" w:rsidP="00B84102">
            <w:pPr>
              <w:spacing w:after="0" w:line="360" w:lineRule="auto"/>
              <w:ind w:left="97" w:firstLine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736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Задание:</w:t>
            </w:r>
          </w:p>
          <w:p w:rsidR="00DF0134" w:rsidRPr="000067EE" w:rsidRDefault="00DF0134" w:rsidP="00B84102">
            <w:pPr>
              <w:spacing w:after="0" w:line="360" w:lineRule="auto"/>
              <w:ind w:left="522" w:right="125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Определите признаки наблюдаемых на фотографии явлений. Объясните причину и условия их протекания.</w:t>
            </w:r>
          </w:p>
          <w:p w:rsidR="00DF0134" w:rsidRPr="000067EE" w:rsidRDefault="00DF0134" w:rsidP="00B84102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6"/>
              <w:tblW w:w="9649" w:type="dxa"/>
              <w:tblLook w:val="04A0" w:firstRow="1" w:lastRow="0" w:firstColumn="1" w:lastColumn="0" w:noHBand="0" w:noVBand="1"/>
            </w:tblPr>
            <w:tblGrid>
              <w:gridCol w:w="4770"/>
              <w:gridCol w:w="4879"/>
            </w:tblGrid>
            <w:tr w:rsidR="00DF0134" w:rsidRPr="000067EE" w:rsidTr="00097366">
              <w:tc>
                <w:tcPr>
                  <w:tcW w:w="4770" w:type="dxa"/>
                  <w:vAlign w:val="center"/>
                </w:tcPr>
                <w:p w:rsidR="00DF0134" w:rsidRPr="000067EE" w:rsidRDefault="00DF0134" w:rsidP="00B84102">
                  <w:pPr>
                    <w:spacing w:line="36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4"/>
                      <w:szCs w:val="24"/>
                      <w:lang w:eastAsia="ru-RU"/>
                    </w:rPr>
                    <w:t>Схема или рисунок</w:t>
                  </w:r>
                </w:p>
              </w:tc>
              <w:tc>
                <w:tcPr>
                  <w:tcW w:w="4879" w:type="dxa"/>
                </w:tcPr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FD2F7B" w:rsidRDefault="00DF0134" w:rsidP="00FD2F7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</w:tc>
            </w:tr>
          </w:tbl>
          <w:p w:rsidR="00DF0134" w:rsidRPr="000067EE" w:rsidRDefault="00DF0134" w:rsidP="00B84102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134" w:rsidRPr="000067EE" w:rsidTr="00097366">
        <w:trPr>
          <w:gridAfter w:val="1"/>
          <w:wAfter w:w="6" w:type="dxa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134" w:rsidRPr="000067EE" w:rsidRDefault="00DF0134" w:rsidP="003A1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8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134" w:rsidRPr="00097366" w:rsidRDefault="00DF0134" w:rsidP="003A1752">
            <w:pPr>
              <w:spacing w:after="0" w:line="360" w:lineRule="auto"/>
              <w:ind w:left="115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973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Применение</w:t>
            </w:r>
          </w:p>
        </w:tc>
      </w:tr>
      <w:tr w:rsidR="00DF0134" w:rsidRPr="000067EE" w:rsidTr="00097366">
        <w:trPr>
          <w:gridAfter w:val="1"/>
          <w:wAfter w:w="6" w:type="dxa"/>
        </w:trPr>
        <w:tc>
          <w:tcPr>
            <w:tcW w:w="9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0134" w:rsidRPr="00097366" w:rsidRDefault="00DF0134" w:rsidP="00B84102">
            <w:pPr>
              <w:spacing w:after="0" w:line="360" w:lineRule="auto"/>
              <w:ind w:left="97" w:firstLine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736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Задание:</w:t>
            </w:r>
          </w:p>
          <w:p w:rsidR="00DF0134" w:rsidRPr="000067EE" w:rsidRDefault="00DF0134" w:rsidP="00B84102">
            <w:pPr>
              <w:spacing w:after="0" w:line="360" w:lineRule="auto"/>
              <w:ind w:left="522" w:right="125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наверняка обратили внимание на белые круги на фотографии. Что это: снежки или снежинки? Докажите свое предположение, дав объяснение этому «эффекту» на основе законов геометрической оп</w:t>
            </w:r>
            <w:r w:rsidR="003A17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тики. Проиллюстрируйте решение. </w:t>
            </w:r>
            <w:r w:rsidR="0067676E">
              <w:rPr>
                <w:rStyle w:val="ad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ootnoteReference w:id="1"/>
            </w:r>
          </w:p>
          <w:p w:rsidR="00DF0134" w:rsidRPr="000067EE" w:rsidRDefault="00DF0134" w:rsidP="00B84102">
            <w:pPr>
              <w:spacing w:after="0" w:line="360" w:lineRule="auto"/>
              <w:ind w:right="125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6"/>
              <w:tblpPr w:leftFromText="180" w:rightFromText="180" w:vertAnchor="text" w:horzAnchor="margin" w:tblpY="-225"/>
              <w:tblOverlap w:val="never"/>
              <w:tblW w:w="9634" w:type="dxa"/>
              <w:tblLook w:val="04A0" w:firstRow="1" w:lastRow="0" w:firstColumn="1" w:lastColumn="0" w:noHBand="0" w:noVBand="1"/>
            </w:tblPr>
            <w:tblGrid>
              <w:gridCol w:w="4770"/>
              <w:gridCol w:w="4864"/>
            </w:tblGrid>
            <w:tr w:rsidR="00DF0134" w:rsidRPr="000067EE" w:rsidTr="00097366">
              <w:tc>
                <w:tcPr>
                  <w:tcW w:w="4770" w:type="dxa"/>
                  <w:vAlign w:val="center"/>
                </w:tcPr>
                <w:p w:rsidR="00DF0134" w:rsidRPr="000067EE" w:rsidRDefault="00DF0134" w:rsidP="00B84102">
                  <w:pPr>
                    <w:spacing w:line="36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4"/>
                      <w:szCs w:val="24"/>
                      <w:lang w:eastAsia="ru-RU"/>
                    </w:rPr>
                    <w:lastRenderedPageBreak/>
                    <w:t>Оптическая схема</w:t>
                  </w:r>
                </w:p>
              </w:tc>
              <w:tc>
                <w:tcPr>
                  <w:tcW w:w="4864" w:type="dxa"/>
                </w:tcPr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FD2F7B" w:rsidRDefault="00DF0134" w:rsidP="00FD2F7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</w:tc>
            </w:tr>
          </w:tbl>
          <w:p w:rsidR="00DF0134" w:rsidRPr="000067EE" w:rsidRDefault="00DF0134" w:rsidP="00B84102">
            <w:pPr>
              <w:spacing w:after="0" w:line="360" w:lineRule="auto"/>
              <w:ind w:left="522" w:right="125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Выберите любую снежинку на представленной фотографии (обведите ее цветным маркером). Используя известные характеристики фотоаппарата и проведя дополнительные измерения, оцените расстояние от объектива фотоаппарата до выбранной снежинки.</w:t>
            </w:r>
          </w:p>
          <w:p w:rsidR="00DF0134" w:rsidRPr="000067EE" w:rsidRDefault="00DF0134" w:rsidP="003A17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Решение: 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DF0134" w:rsidRPr="00FD2F7B" w:rsidRDefault="00DF0134" w:rsidP="00FD2F7B">
            <w:pPr>
              <w:spacing w:after="0" w:line="360" w:lineRule="auto"/>
              <w:ind w:right="1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DF0134" w:rsidRPr="000067EE" w:rsidTr="00097366">
        <w:trPr>
          <w:gridAfter w:val="1"/>
          <w:wAfter w:w="6" w:type="dxa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134" w:rsidRPr="000067EE" w:rsidRDefault="00DF0134" w:rsidP="003A17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8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134" w:rsidRPr="00097366" w:rsidRDefault="00DF0134" w:rsidP="003A1752">
            <w:pPr>
              <w:spacing w:after="0" w:line="360" w:lineRule="auto"/>
              <w:ind w:left="12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973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Анализ</w:t>
            </w:r>
          </w:p>
        </w:tc>
      </w:tr>
      <w:tr w:rsidR="00DF0134" w:rsidRPr="000067EE" w:rsidTr="00097366">
        <w:trPr>
          <w:gridAfter w:val="1"/>
          <w:wAfter w:w="6" w:type="dxa"/>
        </w:trPr>
        <w:tc>
          <w:tcPr>
            <w:tcW w:w="9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0134" w:rsidRPr="00097366" w:rsidRDefault="00DF0134" w:rsidP="00B84102">
            <w:pPr>
              <w:spacing w:after="0" w:line="360" w:lineRule="auto"/>
              <w:ind w:left="97" w:firstLine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736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Задание:</w:t>
            </w:r>
          </w:p>
          <w:p w:rsidR="00DF0134" w:rsidRPr="000067EE" w:rsidRDefault="00DF0134" w:rsidP="00B84102">
            <w:pPr>
              <w:spacing w:after="0" w:line="360" w:lineRule="auto"/>
              <w:ind w:left="522" w:right="17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данную фотографию и при необходимости проведите дополнительные эксперименты, позволяющие ответить на вопросы:</w:t>
            </w:r>
          </w:p>
          <w:p w:rsidR="00DF0134" w:rsidRPr="000067EE" w:rsidRDefault="00DF0134" w:rsidP="003A1752">
            <w:pPr>
              <w:pStyle w:val="a5"/>
              <w:numPr>
                <w:ilvl w:val="0"/>
                <w:numId w:val="4"/>
              </w:numPr>
              <w:spacing w:after="0" w:line="360" w:lineRule="auto"/>
              <w:ind w:left="426" w:right="17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Обязательна ли фотовспышка для получения «эффекта» снежинок-снежков?</w:t>
            </w:r>
          </w:p>
          <w:p w:rsidR="00DF0134" w:rsidRPr="000067EE" w:rsidRDefault="00DF0134" w:rsidP="003A1752">
            <w:pPr>
              <w:pStyle w:val="a5"/>
              <w:numPr>
                <w:ilvl w:val="0"/>
                <w:numId w:val="4"/>
              </w:numPr>
              <w:spacing w:after="0" w:line="360" w:lineRule="auto"/>
              <w:ind w:left="426" w:right="17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Зависит ли яркость снежинки от ее размера на фотографии?</w:t>
            </w:r>
          </w:p>
          <w:p w:rsidR="00DF0134" w:rsidRPr="000067EE" w:rsidRDefault="00DF0134" w:rsidP="00B84102">
            <w:pPr>
              <w:spacing w:after="0" w:line="360" w:lineRule="auto"/>
              <w:ind w:left="97" w:right="17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Оформите отчет:</w:t>
            </w:r>
          </w:p>
          <w:p w:rsidR="00DF0134" w:rsidRPr="000067EE" w:rsidRDefault="00DF0134" w:rsidP="003A1752">
            <w:pPr>
              <w:spacing w:after="0" w:line="360" w:lineRule="auto"/>
              <w:ind w:left="97" w:right="17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Необходимое оборудование: 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ind w:left="97" w:right="17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эксперимента: 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ind w:left="97" w:right="17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ind w:left="97" w:right="17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ind w:left="97" w:right="17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tbl>
            <w:tblPr>
              <w:tblStyle w:val="a6"/>
              <w:tblW w:w="0" w:type="auto"/>
              <w:tblInd w:w="9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DF0134" w:rsidRPr="000067EE" w:rsidTr="008F43EF">
              <w:tc>
                <w:tcPr>
                  <w:tcW w:w="9067" w:type="dxa"/>
                  <w:vAlign w:val="center"/>
                </w:tcPr>
                <w:p w:rsidR="00DF0134" w:rsidRPr="000067EE" w:rsidRDefault="00DF0134" w:rsidP="00B84102">
                  <w:pPr>
                    <w:spacing w:line="360" w:lineRule="auto"/>
                    <w:ind w:right="170"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F0134" w:rsidRPr="000067EE" w:rsidRDefault="00DF0134" w:rsidP="00B84102">
                  <w:pPr>
                    <w:spacing w:line="360" w:lineRule="auto"/>
                    <w:ind w:right="170"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F0134" w:rsidRPr="000067EE" w:rsidRDefault="00DF0134" w:rsidP="00B84102">
                  <w:pPr>
                    <w:spacing w:line="360" w:lineRule="auto"/>
                    <w:ind w:right="170"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F0134" w:rsidRPr="000067EE" w:rsidRDefault="00DF0134" w:rsidP="00B84102">
                  <w:pPr>
                    <w:spacing w:line="360" w:lineRule="auto"/>
                    <w:ind w:right="170"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F0134" w:rsidRPr="000067EE" w:rsidRDefault="00DF0134" w:rsidP="00B84102">
                  <w:pPr>
                    <w:spacing w:line="360" w:lineRule="auto"/>
                    <w:ind w:right="170" w:firstLine="720"/>
                    <w:jc w:val="center"/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4"/>
                      <w:szCs w:val="24"/>
                      <w:lang w:eastAsia="ru-RU"/>
                    </w:rPr>
                    <w:t>Рисунок или схема экспериментальной установки</w:t>
                  </w:r>
                </w:p>
                <w:p w:rsidR="00DF0134" w:rsidRPr="000067EE" w:rsidRDefault="00DF0134" w:rsidP="00B84102">
                  <w:pPr>
                    <w:spacing w:line="360" w:lineRule="auto"/>
                    <w:ind w:right="170" w:firstLine="720"/>
                    <w:jc w:val="center"/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4"/>
                      <w:szCs w:val="24"/>
                      <w:lang w:eastAsia="ru-RU"/>
                    </w:rPr>
                  </w:pPr>
                </w:p>
                <w:p w:rsidR="00DF0134" w:rsidRPr="000067EE" w:rsidRDefault="00DF0134" w:rsidP="00B84102">
                  <w:pPr>
                    <w:spacing w:line="360" w:lineRule="auto"/>
                    <w:ind w:right="170"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F0134" w:rsidRPr="000067EE" w:rsidRDefault="00DF0134" w:rsidP="00B84102">
                  <w:pPr>
                    <w:spacing w:line="360" w:lineRule="auto"/>
                    <w:ind w:right="170"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F0134" w:rsidRPr="000067EE" w:rsidRDefault="00DF0134" w:rsidP="00B84102">
                  <w:pPr>
                    <w:spacing w:line="360" w:lineRule="auto"/>
                    <w:ind w:right="170" w:firstLine="72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0134" w:rsidRPr="000067EE" w:rsidRDefault="00DF0134" w:rsidP="00B84102">
            <w:pPr>
              <w:spacing w:after="0" w:line="360" w:lineRule="auto"/>
              <w:ind w:left="97" w:right="17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F0134" w:rsidRPr="000067EE" w:rsidRDefault="00DF0134" w:rsidP="003A1752">
            <w:pPr>
              <w:spacing w:after="0" w:line="360" w:lineRule="auto"/>
              <w:ind w:left="97" w:right="17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 (ответы на вопросы): 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ind w:left="97" w:right="17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ind w:left="97" w:right="17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ind w:left="97" w:right="17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ind w:left="97" w:right="17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DF0134" w:rsidRPr="000067EE" w:rsidRDefault="00DF0134" w:rsidP="003A1752">
            <w:pPr>
              <w:spacing w:after="0" w:line="360" w:lineRule="auto"/>
              <w:ind w:left="97" w:right="17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DF0134" w:rsidRPr="00FD2F7B" w:rsidRDefault="00DF0134" w:rsidP="00FD2F7B">
            <w:pPr>
              <w:spacing w:after="0" w:line="360" w:lineRule="auto"/>
              <w:ind w:left="97" w:right="170" w:firstLine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</w:tc>
      </w:tr>
      <w:tr w:rsidR="00DF0134" w:rsidRPr="000067EE" w:rsidTr="00097366">
        <w:trPr>
          <w:gridAfter w:val="1"/>
          <w:wAfter w:w="6" w:type="dxa"/>
          <w:trHeight w:val="283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134" w:rsidRPr="000067EE" w:rsidRDefault="00DF0134" w:rsidP="003A1752">
            <w:pPr>
              <w:spacing w:after="0" w:line="360" w:lineRule="auto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8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134" w:rsidRPr="00097366" w:rsidRDefault="00DF0134" w:rsidP="003A1752">
            <w:pPr>
              <w:spacing w:after="0" w:line="360" w:lineRule="auto"/>
              <w:ind w:left="122"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73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Синтез</w:t>
            </w:r>
          </w:p>
        </w:tc>
      </w:tr>
      <w:tr w:rsidR="00DF0134" w:rsidRPr="000067EE" w:rsidTr="00097366">
        <w:trPr>
          <w:gridAfter w:val="1"/>
          <w:wAfter w:w="6" w:type="dxa"/>
        </w:trPr>
        <w:tc>
          <w:tcPr>
            <w:tcW w:w="9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0134" w:rsidRPr="000067EE" w:rsidRDefault="00DF0134" w:rsidP="00B84102">
            <w:pPr>
              <w:spacing w:after="0" w:line="360" w:lineRule="auto"/>
              <w:ind w:left="97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6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Задание</w:t>
            </w:r>
            <w:r w:rsidRPr="00006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F0134" w:rsidRPr="000067EE" w:rsidRDefault="00DF0134" w:rsidP="00B84102">
            <w:pPr>
              <w:spacing w:after="0" w:line="360" w:lineRule="auto"/>
              <w:ind w:left="522" w:right="185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Сделайте фотографию необычного оптического явления и придумайте задание к этой фотографии.</w:t>
            </w:r>
          </w:p>
          <w:p w:rsidR="00DF0134" w:rsidRPr="000067EE" w:rsidRDefault="00DF0134" w:rsidP="00B84102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6"/>
              <w:tblpPr w:leftFromText="180" w:rightFromText="180" w:vertAnchor="text" w:horzAnchor="margin" w:tblpY="-225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4770"/>
              <w:gridCol w:w="5006"/>
            </w:tblGrid>
            <w:tr w:rsidR="00DF0134" w:rsidRPr="000067EE" w:rsidTr="003A1752">
              <w:tc>
                <w:tcPr>
                  <w:tcW w:w="4770" w:type="dxa"/>
                  <w:vAlign w:val="center"/>
                </w:tcPr>
                <w:p w:rsidR="00DF0134" w:rsidRPr="000067EE" w:rsidRDefault="00DF0134" w:rsidP="00B84102">
                  <w:pPr>
                    <w:spacing w:line="360" w:lineRule="auto"/>
                    <w:ind w:firstLine="720"/>
                    <w:jc w:val="center"/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595959" w:themeColor="text1" w:themeTint="A6"/>
                      <w:sz w:val="24"/>
                      <w:szCs w:val="24"/>
                      <w:lang w:eastAsia="ru-RU"/>
                    </w:rPr>
                    <w:t>Фотография</w:t>
                  </w:r>
                </w:p>
              </w:tc>
              <w:tc>
                <w:tcPr>
                  <w:tcW w:w="5006" w:type="dxa"/>
                </w:tcPr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Задание: 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ind w:hanging="6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ind w:hanging="6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ind w:hanging="6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ind w:hanging="6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ind w:hanging="6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ind w:hanging="69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0067EE" w:rsidRDefault="00DF0134" w:rsidP="003A175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  <w:p w:rsidR="00DF0134" w:rsidRPr="00FD2F7B" w:rsidRDefault="00DF0134" w:rsidP="00FD2F7B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067E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_____________________________________</w:t>
                  </w:r>
                </w:p>
              </w:tc>
            </w:tr>
          </w:tbl>
          <w:p w:rsidR="00DF0134" w:rsidRPr="000067EE" w:rsidRDefault="00DF0134" w:rsidP="00B84102">
            <w:pPr>
              <w:spacing w:after="0" w:line="36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0134" w:rsidRPr="000067EE" w:rsidTr="00097366">
        <w:trPr>
          <w:gridAfter w:val="1"/>
          <w:wAfter w:w="6" w:type="dxa"/>
        </w:trPr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134" w:rsidRPr="000067EE" w:rsidRDefault="00DF0134" w:rsidP="0067676E">
            <w:pPr>
              <w:spacing w:after="0" w:line="36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Уровень</w:t>
            </w:r>
          </w:p>
        </w:tc>
        <w:tc>
          <w:tcPr>
            <w:tcW w:w="8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F0134" w:rsidRPr="00097366" w:rsidRDefault="00DF0134" w:rsidP="0067676E">
            <w:pPr>
              <w:spacing w:after="0" w:line="360" w:lineRule="auto"/>
              <w:ind w:left="122" w:firstLine="142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9736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DF0134" w:rsidRPr="000067EE" w:rsidTr="00097366">
        <w:trPr>
          <w:gridAfter w:val="1"/>
          <w:wAfter w:w="6" w:type="dxa"/>
        </w:trPr>
        <w:tc>
          <w:tcPr>
            <w:tcW w:w="9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F0134" w:rsidRPr="00097366" w:rsidRDefault="00DF0134" w:rsidP="00B84102">
            <w:pPr>
              <w:spacing w:after="0" w:line="360" w:lineRule="auto"/>
              <w:ind w:left="97" w:firstLine="72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97366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Задание:</w:t>
            </w:r>
          </w:p>
          <w:p w:rsidR="00DF0134" w:rsidRPr="000067EE" w:rsidRDefault="00DF0134" w:rsidP="00B84102">
            <w:pPr>
              <w:spacing w:after="0" w:line="360" w:lineRule="auto"/>
              <w:ind w:left="97" w:right="185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Оцените сложность придуманного вами задания. Перечислите параметры, которые могут стать критерием оценки:</w:t>
            </w:r>
          </w:p>
          <w:p w:rsidR="00DF0134" w:rsidRPr="000067EE" w:rsidRDefault="00DF0134" w:rsidP="003A1752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284"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DF0134" w:rsidRPr="000067EE" w:rsidRDefault="00DF0134" w:rsidP="003A1752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284"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DF0134" w:rsidRPr="000067EE" w:rsidRDefault="00DF0134" w:rsidP="003A1752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284"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DF0134" w:rsidRPr="000067EE" w:rsidRDefault="00DF0134" w:rsidP="003A1752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284"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  <w:p w:rsidR="00DF0134" w:rsidRPr="00FD2F7B" w:rsidRDefault="00DF0134" w:rsidP="00FD2F7B">
            <w:pPr>
              <w:pStyle w:val="a5"/>
              <w:numPr>
                <w:ilvl w:val="0"/>
                <w:numId w:val="3"/>
              </w:numPr>
              <w:spacing w:after="0" w:line="360" w:lineRule="auto"/>
              <w:ind w:left="284" w:hanging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6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</w:t>
            </w:r>
          </w:p>
        </w:tc>
      </w:tr>
    </w:tbl>
    <w:p w:rsidR="00F70211" w:rsidRDefault="00F70211">
      <w:pPr>
        <w:rPr>
          <w:rFonts w:ascii="Times New Roman" w:hAnsi="Times New Roman" w:cs="Times New Roman"/>
          <w:sz w:val="24"/>
          <w:szCs w:val="24"/>
        </w:rPr>
      </w:pPr>
    </w:p>
    <w:p w:rsidR="0067676E" w:rsidRDefault="0067676E" w:rsidP="006767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 Оценка эффективности применения рабочих листов </w:t>
      </w:r>
    </w:p>
    <w:p w:rsidR="00F70211" w:rsidRDefault="00F70211" w:rsidP="00F70211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</w:p>
    <w:p w:rsidR="00F70211" w:rsidRPr="000067EE" w:rsidRDefault="00F70211" w:rsidP="00F70211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0067EE">
        <w:rPr>
          <w:rFonts w:ascii="Times New Roman" w:hAnsi="Times New Roman" w:cs="Times New Roman"/>
          <w:color w:val="auto"/>
        </w:rPr>
        <w:t xml:space="preserve">В структуру листа включаются задания на формирование различных УУД. В соответствии с таксономией Б. Блума, рабочие листы могут включать задания для формирования мыслительных навыков как низкого </w:t>
      </w:r>
      <w:r w:rsidRPr="000067EE">
        <w:rPr>
          <w:rFonts w:ascii="Times New Roman" w:hAnsi="Times New Roman" w:cs="Times New Roman"/>
        </w:rPr>
        <w:t xml:space="preserve">(знание, понимание, применение), так и высокого уровня (анализ, синтез, оценка). Последние задания требуют </w:t>
      </w:r>
      <w:r w:rsidRPr="000067EE">
        <w:rPr>
          <w:rFonts w:ascii="Times New Roman" w:hAnsi="Times New Roman" w:cs="Times New Roman"/>
          <w:color w:val="auto"/>
        </w:rPr>
        <w:t>умения анализировать, сравнивать, применять знания в новых ситуациях.</w:t>
      </w:r>
    </w:p>
    <w:p w:rsidR="00F70211" w:rsidRDefault="00F70211" w:rsidP="00F70211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0067EE">
        <w:rPr>
          <w:rFonts w:ascii="Times New Roman" w:hAnsi="Times New Roman" w:cs="Times New Roman"/>
        </w:rPr>
        <w:t xml:space="preserve">Таким образом, использование рабочих листов с заданиями, сформулированными в соответствии с таксономией Блума, позволяет изучать </w:t>
      </w:r>
      <w:r w:rsidRPr="000067EE">
        <w:rPr>
          <w:rFonts w:ascii="Times New Roman" w:hAnsi="Times New Roman" w:cs="Times New Roman"/>
          <w:color w:val="auto"/>
        </w:rPr>
        <w:t>теоретические основы учебного материала на примерах и практических заданиях, в ходе выполнения которых обучающиеся добывают знания из различных источников самостоятельно, сравнивают их и делают выводы.</w:t>
      </w:r>
    </w:p>
    <w:p w:rsidR="00F70211" w:rsidRDefault="00F70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676E" w:rsidRDefault="0067676E" w:rsidP="00A21E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1CA">
        <w:rPr>
          <w:rFonts w:ascii="Times New Roman" w:hAnsi="Times New Roman" w:cs="Times New Roman"/>
          <w:sz w:val="24"/>
          <w:szCs w:val="24"/>
        </w:rPr>
        <w:lastRenderedPageBreak/>
        <w:t>Заключение</w:t>
      </w:r>
    </w:p>
    <w:p w:rsidR="00A21E82" w:rsidRDefault="00A21E82" w:rsidP="00A21E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BC3" w:rsidRDefault="00FB5ABE" w:rsidP="00A21E82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классификацией Б. Блума, категории знание и понимание относятся к самому низкому уровню мышления, а синтез и оценка – к самому высокому. Таким образом, проектируя задания с опорой на рассмотренную таксономию, можно последовательно задействовать все уровни познания.</w:t>
      </w:r>
    </w:p>
    <w:p w:rsidR="00FB5ABE" w:rsidRDefault="00FB5ABE" w:rsidP="00A21E82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Реализации поставленных педагогических целей </w:t>
      </w:r>
      <w:r w:rsidR="00ED01CA">
        <w:rPr>
          <w:rFonts w:ascii="Times New Roman" w:hAnsi="Times New Roman" w:cs="Times New Roman"/>
        </w:rPr>
        <w:t xml:space="preserve">способствует система учебных задач, отраженных в </w:t>
      </w:r>
      <w:r w:rsidR="007C0B86">
        <w:rPr>
          <w:rFonts w:ascii="Times New Roman" w:hAnsi="Times New Roman" w:cs="Times New Roman"/>
        </w:rPr>
        <w:t xml:space="preserve">индивидуальных </w:t>
      </w:r>
      <w:r w:rsidR="00ED01CA">
        <w:rPr>
          <w:rFonts w:ascii="Times New Roman" w:hAnsi="Times New Roman" w:cs="Times New Roman"/>
        </w:rPr>
        <w:t>рабочих листах, предлагаемых учащимся на занятии. По степени заполнения листа можно определить уровень формирования мышления каждого конкретного ученика с целью построения дальнейшей индивидуальной образовательной траектории.</w:t>
      </w:r>
    </w:p>
    <w:p w:rsidR="00CA334F" w:rsidRDefault="00E21782" w:rsidP="00A21E82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Применение</w:t>
      </w:r>
      <w:r w:rsidR="00CA334F">
        <w:rPr>
          <w:rFonts w:ascii="Times New Roman" w:hAnsi="Times New Roman" w:cs="Times New Roman"/>
        </w:rPr>
        <w:t xml:space="preserve"> рабочих листов с заданиями в соответствии с таксономией Б. Блума </w:t>
      </w:r>
      <w:r w:rsidR="00EC5ABF">
        <w:rPr>
          <w:rFonts w:ascii="Times New Roman" w:hAnsi="Times New Roman" w:cs="Times New Roman"/>
        </w:rPr>
        <w:t>способству</w:t>
      </w:r>
      <w:r>
        <w:rPr>
          <w:rFonts w:ascii="Times New Roman" w:hAnsi="Times New Roman" w:cs="Times New Roman"/>
        </w:rPr>
        <w:t>е</w:t>
      </w:r>
      <w:r w:rsidR="00EC5ABF">
        <w:rPr>
          <w:rFonts w:ascii="Times New Roman" w:hAnsi="Times New Roman" w:cs="Times New Roman"/>
        </w:rPr>
        <w:t xml:space="preserve">т развитию интеллектуальной сферы сознания ученика, и прежде всего логического мышления. </w:t>
      </w:r>
      <w:r>
        <w:rPr>
          <w:rFonts w:ascii="Times New Roman" w:hAnsi="Times New Roman" w:cs="Times New Roman"/>
        </w:rPr>
        <w:t>Обучающийся занимает активную позицию в поиске правильного решения, поиске новых знаний, оценке имеющихся решений. При этом, работа с РЛ является индивидуальной и предполагает вариативность действий.</w:t>
      </w:r>
    </w:p>
    <w:p w:rsidR="000A1BC3" w:rsidRDefault="00FB5ABE" w:rsidP="00ED01CA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A21E82" w:rsidRPr="000067EE">
        <w:rPr>
          <w:rFonts w:ascii="Times New Roman" w:hAnsi="Times New Roman" w:cs="Times New Roman"/>
        </w:rPr>
        <w:t>рименение индивидуальных рабочих листов на основе серии вопросов в соответствии с таксо</w:t>
      </w:r>
      <w:bookmarkStart w:id="0" w:name="_GoBack"/>
      <w:bookmarkEnd w:id="0"/>
      <w:r w:rsidR="00A21E82" w:rsidRPr="000067EE">
        <w:rPr>
          <w:rFonts w:ascii="Times New Roman" w:hAnsi="Times New Roman" w:cs="Times New Roman"/>
        </w:rPr>
        <w:t xml:space="preserve">номией Б. Блума на уроках физики </w:t>
      </w:r>
      <w:r>
        <w:rPr>
          <w:rFonts w:ascii="Times New Roman" w:hAnsi="Times New Roman" w:cs="Times New Roman"/>
        </w:rPr>
        <w:t xml:space="preserve">позволяет отслеживать эффективность побуждения к деятельности </w:t>
      </w:r>
      <w:r w:rsidR="00ED01CA">
        <w:rPr>
          <w:rFonts w:ascii="Times New Roman" w:hAnsi="Times New Roman" w:cs="Times New Roman"/>
        </w:rPr>
        <w:t>различных</w:t>
      </w:r>
      <w:r>
        <w:rPr>
          <w:rFonts w:ascii="Times New Roman" w:hAnsi="Times New Roman" w:cs="Times New Roman"/>
        </w:rPr>
        <w:t xml:space="preserve"> типов интеллекта учеников.</w:t>
      </w:r>
    </w:p>
    <w:p w:rsidR="00E21782" w:rsidRPr="00ED01CA" w:rsidRDefault="00E21782" w:rsidP="00ED01CA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Систематическое обучение, предполагающее решение </w:t>
      </w:r>
      <w:r w:rsidR="009616F4">
        <w:rPr>
          <w:rFonts w:ascii="Times New Roman" w:hAnsi="Times New Roman" w:cs="Times New Roman"/>
        </w:rPr>
        <w:t>разнообразных учебных задач,</w:t>
      </w:r>
      <w:r>
        <w:rPr>
          <w:rFonts w:ascii="Times New Roman" w:hAnsi="Times New Roman" w:cs="Times New Roman"/>
        </w:rPr>
        <w:t xml:space="preserve"> направленных на формирование различного уровня мышления</w:t>
      </w:r>
      <w:r w:rsidR="007C0B8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расширяет возможности обучения.</w:t>
      </w:r>
    </w:p>
    <w:sectPr w:rsidR="00E21782" w:rsidRPr="00ED01CA" w:rsidSect="000067EE">
      <w:footerReference w:type="default" r:id="rId12"/>
      <w:pgSz w:w="11906" w:h="173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874" w:rsidRDefault="00B66874" w:rsidP="000067EE">
      <w:pPr>
        <w:spacing w:after="0" w:line="240" w:lineRule="auto"/>
      </w:pPr>
      <w:r>
        <w:separator/>
      </w:r>
    </w:p>
  </w:endnote>
  <w:endnote w:type="continuationSeparator" w:id="0">
    <w:p w:rsidR="00B66874" w:rsidRDefault="00B66874" w:rsidP="0000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261344"/>
      <w:docPartObj>
        <w:docPartGallery w:val="Page Numbers (Bottom of Page)"/>
        <w:docPartUnique/>
      </w:docPartObj>
    </w:sdtPr>
    <w:sdtEndPr/>
    <w:sdtContent>
      <w:p w:rsidR="000067EE" w:rsidRDefault="000067E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6F4">
          <w:rPr>
            <w:noProof/>
          </w:rPr>
          <w:t>11</w:t>
        </w:r>
        <w:r>
          <w:fldChar w:fldCharType="end"/>
        </w:r>
      </w:p>
    </w:sdtContent>
  </w:sdt>
  <w:p w:rsidR="000067EE" w:rsidRDefault="000067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874" w:rsidRDefault="00B66874" w:rsidP="000067EE">
      <w:pPr>
        <w:spacing w:after="0" w:line="240" w:lineRule="auto"/>
      </w:pPr>
      <w:r>
        <w:separator/>
      </w:r>
    </w:p>
  </w:footnote>
  <w:footnote w:type="continuationSeparator" w:id="0">
    <w:p w:rsidR="00B66874" w:rsidRDefault="00B66874" w:rsidP="000067EE">
      <w:pPr>
        <w:spacing w:after="0" w:line="240" w:lineRule="auto"/>
      </w:pPr>
      <w:r>
        <w:continuationSeparator/>
      </w:r>
    </w:p>
  </w:footnote>
  <w:footnote w:id="1">
    <w:p w:rsidR="0067676E" w:rsidRPr="0067676E" w:rsidRDefault="0067676E" w:rsidP="0067676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 w:rsidRPr="0067676E">
        <w:rPr>
          <w:rFonts w:ascii="Times New Roman" w:hAnsi="Times New Roman" w:cs="Times New Roman"/>
          <w:sz w:val="16"/>
          <w:szCs w:val="16"/>
        </w:rPr>
        <w:t>На свое усмотрение учитель может рекомендовать учащимся для ознакомления статью из журнала «Потенциал» № 7, 2005.</w:t>
      </w:r>
    </w:p>
    <w:p w:rsidR="0067676E" w:rsidRPr="0067676E" w:rsidRDefault="0067676E" w:rsidP="0067676E">
      <w:pPr>
        <w:spacing w:line="36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  <w:r w:rsidRPr="0067676E">
        <w:rPr>
          <w:rFonts w:ascii="Times New Roman" w:hAnsi="Times New Roman" w:cs="Times New Roman"/>
          <w:sz w:val="16"/>
          <w:szCs w:val="16"/>
        </w:rPr>
        <w:t>Лукьянов, А. А. О круглых... снежинках на фотографиях [Электронный ресурс] / «Потенциал» №7, 2005. - Режим доступа http://potential.org.ru/Phys/ArtDt200507231453PH1C1J7, свободный. (Дата обращения: 16.02.2018 г.).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7F0"/>
    <w:multiLevelType w:val="hybridMultilevel"/>
    <w:tmpl w:val="217E3166"/>
    <w:lvl w:ilvl="0" w:tplc="0419000D">
      <w:start w:val="1"/>
      <w:numFmt w:val="bullet"/>
      <w:lvlText w:val=""/>
      <w:lvlJc w:val="left"/>
      <w:pPr>
        <w:ind w:left="12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" w15:restartNumberingAfterBreak="0">
    <w:nsid w:val="1F314D29"/>
    <w:multiLevelType w:val="hybridMultilevel"/>
    <w:tmpl w:val="7ACA2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8617E"/>
    <w:multiLevelType w:val="multilevel"/>
    <w:tmpl w:val="B64E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66E70"/>
    <w:multiLevelType w:val="hybridMultilevel"/>
    <w:tmpl w:val="06F40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F39E6"/>
    <w:multiLevelType w:val="hybridMultilevel"/>
    <w:tmpl w:val="FAE8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B76"/>
    <w:rsid w:val="000067EE"/>
    <w:rsid w:val="00037A14"/>
    <w:rsid w:val="00097366"/>
    <w:rsid w:val="000A1BC3"/>
    <w:rsid w:val="000E66D9"/>
    <w:rsid w:val="00107F3F"/>
    <w:rsid w:val="003A1752"/>
    <w:rsid w:val="003D369B"/>
    <w:rsid w:val="004311CA"/>
    <w:rsid w:val="00576F77"/>
    <w:rsid w:val="00665DF6"/>
    <w:rsid w:val="006758C8"/>
    <w:rsid w:val="0067676E"/>
    <w:rsid w:val="007A67EF"/>
    <w:rsid w:val="007C0B86"/>
    <w:rsid w:val="007E1DE0"/>
    <w:rsid w:val="007E2E5B"/>
    <w:rsid w:val="008B6FF3"/>
    <w:rsid w:val="008F4B29"/>
    <w:rsid w:val="009616F4"/>
    <w:rsid w:val="009B4E27"/>
    <w:rsid w:val="00A21E82"/>
    <w:rsid w:val="00A55B1A"/>
    <w:rsid w:val="00B66874"/>
    <w:rsid w:val="00B72482"/>
    <w:rsid w:val="00B84102"/>
    <w:rsid w:val="00BA58EA"/>
    <w:rsid w:val="00BB751B"/>
    <w:rsid w:val="00BC6B24"/>
    <w:rsid w:val="00BF78B0"/>
    <w:rsid w:val="00C553BF"/>
    <w:rsid w:val="00CA2478"/>
    <w:rsid w:val="00CA334F"/>
    <w:rsid w:val="00CD7AEA"/>
    <w:rsid w:val="00CE7B76"/>
    <w:rsid w:val="00D51BEC"/>
    <w:rsid w:val="00D76884"/>
    <w:rsid w:val="00D938CE"/>
    <w:rsid w:val="00DF0134"/>
    <w:rsid w:val="00E21782"/>
    <w:rsid w:val="00EC5ABF"/>
    <w:rsid w:val="00ED01CA"/>
    <w:rsid w:val="00F1604C"/>
    <w:rsid w:val="00F36B8C"/>
    <w:rsid w:val="00F70211"/>
    <w:rsid w:val="00FB5ABE"/>
    <w:rsid w:val="00FC477A"/>
    <w:rsid w:val="00FD2F7B"/>
    <w:rsid w:val="00FD5274"/>
    <w:rsid w:val="00F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87E4"/>
  <w15:docId w15:val="{F04B0E97-CEFB-4DAC-9766-A055868D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7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DF0134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DF0134"/>
    <w:rPr>
      <w:i/>
      <w:iCs/>
    </w:rPr>
  </w:style>
  <w:style w:type="paragraph" w:styleId="a5">
    <w:name w:val="List Paragraph"/>
    <w:basedOn w:val="a"/>
    <w:uiPriority w:val="34"/>
    <w:qFormat/>
    <w:rsid w:val="00DF0134"/>
    <w:pPr>
      <w:ind w:left="720"/>
      <w:contextualSpacing/>
    </w:pPr>
  </w:style>
  <w:style w:type="table" w:styleId="a6">
    <w:name w:val="Table Grid"/>
    <w:basedOn w:val="a1"/>
    <w:uiPriority w:val="39"/>
    <w:rsid w:val="00DF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06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67EE"/>
  </w:style>
  <w:style w:type="paragraph" w:styleId="a9">
    <w:name w:val="footer"/>
    <w:basedOn w:val="a"/>
    <w:link w:val="aa"/>
    <w:uiPriority w:val="99"/>
    <w:unhideWhenUsed/>
    <w:rsid w:val="00006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67EE"/>
  </w:style>
  <w:style w:type="paragraph" w:styleId="ab">
    <w:name w:val="footnote text"/>
    <w:basedOn w:val="a"/>
    <w:link w:val="ac"/>
    <w:uiPriority w:val="99"/>
    <w:semiHidden/>
    <w:unhideWhenUsed/>
    <w:rsid w:val="0067676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7676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7676E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A21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A1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1204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2" w:color="F2F2F2"/>
            <w:bottom w:val="none" w:sz="0" w:space="0" w:color="auto"/>
            <w:right w:val="none" w:sz="0" w:space="0" w:color="auto"/>
          </w:divBdr>
        </w:div>
      </w:divsChild>
    </w:div>
    <w:div w:id="19649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-wikipediya.ru/wiki/%D0%A2%D0%B0%D0%BA%D1%81%D0%BE%D0%BD%D0%BE%D0%BC%D0%B8%D1%8F_%D0%91%D0%BB%D1%83%D0%BC%D0%B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photos.ru/devices/panasonic-lumix-dmc-fx50/spec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http-wikipediya.ru/wiki/%D0%A2%D0%B0%D0%BA%D1%81%D0%BE%D0%BD%D0%BE%D0%BC%D0%B8%D1%8F_%D0%91%D0%BB%D1%83%D0%BC%D0%B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4C9C4-945E-451A-9DE4-ACB64071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14</cp:revision>
  <dcterms:created xsi:type="dcterms:W3CDTF">2018-02-23T20:34:00Z</dcterms:created>
  <dcterms:modified xsi:type="dcterms:W3CDTF">2018-03-29T12:46:00Z</dcterms:modified>
</cp:coreProperties>
</file>