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E20" w:rsidRPr="00A77037" w:rsidRDefault="00CD2E20" w:rsidP="00CD2E20">
      <w:pPr>
        <w:spacing w:line="360" w:lineRule="auto"/>
        <w:jc w:val="both"/>
        <w:rPr>
          <w:sz w:val="28"/>
          <w:szCs w:val="28"/>
        </w:rPr>
      </w:pPr>
    </w:p>
    <w:p w:rsidR="00AD7713" w:rsidRDefault="00AD7713" w:rsidP="00AD7713">
      <w:pPr>
        <w:jc w:val="center"/>
      </w:pPr>
      <w:r w:rsidRPr="00115212">
        <w:t>ТЕХНОЛОГИЧЕСКАЯ КАРТА</w:t>
      </w:r>
    </w:p>
    <w:p w:rsidR="00AD7713" w:rsidRPr="00115212" w:rsidRDefault="00AD7713" w:rsidP="00AD7713">
      <w:pPr>
        <w:jc w:val="center"/>
      </w:pPr>
    </w:p>
    <w:p w:rsidR="00AD7713" w:rsidRDefault="00AD7713" w:rsidP="00AD7713">
      <w:pPr>
        <w:jc w:val="center"/>
      </w:pPr>
      <w:r w:rsidRPr="00115212">
        <w:t>организации совместной непосредственно образовательной деятельности воспитателя и детей</w:t>
      </w:r>
    </w:p>
    <w:p w:rsidR="00AD7713" w:rsidRPr="00115212" w:rsidRDefault="00AD7713" w:rsidP="00AD7713">
      <w:pPr>
        <w:jc w:val="center"/>
      </w:pPr>
    </w:p>
    <w:p w:rsidR="00D126E9" w:rsidRDefault="00AD7713" w:rsidP="00AD7713">
      <w:pPr>
        <w:jc w:val="both"/>
      </w:pPr>
      <w:r w:rsidRPr="00115212">
        <w:t xml:space="preserve">Воспитатели: </w:t>
      </w:r>
      <w:proofErr w:type="spellStart"/>
      <w:r w:rsidR="00D126E9">
        <w:t>Рупасова</w:t>
      </w:r>
      <w:proofErr w:type="spellEnd"/>
      <w:r w:rsidR="00D126E9">
        <w:t xml:space="preserve"> Татьяна Викторовна</w:t>
      </w:r>
    </w:p>
    <w:p w:rsidR="00AD7713" w:rsidRPr="00115212" w:rsidRDefault="00AD7713" w:rsidP="00AD7713">
      <w:pPr>
        <w:jc w:val="both"/>
      </w:pPr>
      <w:r w:rsidRPr="00115212">
        <w:t>ДОУ: МБДОУ «Детский сад № 52» АГО</w:t>
      </w:r>
    </w:p>
    <w:p w:rsidR="00AD7713" w:rsidRPr="00115212" w:rsidRDefault="00AD7713" w:rsidP="00AD7713">
      <w:pPr>
        <w:jc w:val="both"/>
      </w:pPr>
      <w:r w:rsidRPr="00115212">
        <w:t>Тем</w:t>
      </w:r>
      <w:r w:rsidR="000213AA">
        <w:t>а: «</w:t>
      </w:r>
      <w:r w:rsidR="00B10A08">
        <w:t>Улица полна неожиданностей</w:t>
      </w:r>
      <w:r w:rsidRPr="00115212">
        <w:t>»</w:t>
      </w:r>
    </w:p>
    <w:p w:rsidR="00AD7713" w:rsidRPr="00115212" w:rsidRDefault="00AD7713" w:rsidP="00AD7713">
      <w:pPr>
        <w:jc w:val="both"/>
      </w:pPr>
      <w:r w:rsidRPr="00115212">
        <w:t xml:space="preserve">Возрастная группа: </w:t>
      </w:r>
      <w:r w:rsidR="00694EB4">
        <w:t>младшая группа (о</w:t>
      </w:r>
      <w:bookmarkStart w:id="0" w:name="_GoBack"/>
      <w:bookmarkEnd w:id="0"/>
      <w:r w:rsidR="00694EB4">
        <w:t xml:space="preserve">т </w:t>
      </w:r>
      <w:r w:rsidR="007D29F4">
        <w:t>2-3</w:t>
      </w:r>
      <w:r w:rsidRPr="00115212">
        <w:t xml:space="preserve"> лет)</w:t>
      </w:r>
    </w:p>
    <w:p w:rsidR="00AD7713" w:rsidRPr="00115212" w:rsidRDefault="00AD7713" w:rsidP="00AD7713">
      <w:pPr>
        <w:jc w:val="both"/>
      </w:pPr>
      <w:r w:rsidRPr="00115212">
        <w:t>Форма НОД: познавательно – исследовательская деятельность</w:t>
      </w:r>
    </w:p>
    <w:p w:rsidR="00AD7713" w:rsidRPr="00115212" w:rsidRDefault="00AD7713" w:rsidP="00AD7713">
      <w:pPr>
        <w:jc w:val="both"/>
      </w:pPr>
      <w:r w:rsidRPr="00115212">
        <w:t>Форма организации: групповая</w:t>
      </w:r>
    </w:p>
    <w:p w:rsidR="007D29F4" w:rsidRDefault="007D29F4" w:rsidP="00AD7713">
      <w:pPr>
        <w:jc w:val="both"/>
      </w:pPr>
      <w:r w:rsidRPr="007D29F4">
        <w:t>Технология: Игровые технологии в обучении детей правилам дорожного движения</w:t>
      </w:r>
    </w:p>
    <w:p w:rsidR="00694EB4" w:rsidRDefault="00AD7713" w:rsidP="00AD7713">
      <w:pPr>
        <w:jc w:val="both"/>
      </w:pPr>
      <w:proofErr w:type="spellStart"/>
      <w:r w:rsidRPr="00115212">
        <w:t>Учебно</w:t>
      </w:r>
      <w:proofErr w:type="spellEnd"/>
      <w:r w:rsidRPr="00115212">
        <w:t xml:space="preserve"> – методический комплект: примерная основная общеобразовательная программа дошкольного образования «От рождения до школы», </w:t>
      </w:r>
      <w:proofErr w:type="spellStart"/>
      <w:r w:rsidRPr="00115212">
        <w:t>Н.Е.Веракса</w:t>
      </w:r>
      <w:proofErr w:type="spellEnd"/>
      <w:r w:rsidRPr="00115212">
        <w:t xml:space="preserve">, </w:t>
      </w:r>
      <w:proofErr w:type="spellStart"/>
      <w:r w:rsidRPr="00115212">
        <w:t>Т.С.Комарова</w:t>
      </w:r>
      <w:proofErr w:type="spellEnd"/>
      <w:r w:rsidRPr="00115212">
        <w:t xml:space="preserve">, </w:t>
      </w:r>
      <w:proofErr w:type="spellStart"/>
      <w:r w:rsidRPr="00115212">
        <w:t>М.А.Васильева</w:t>
      </w:r>
      <w:proofErr w:type="spellEnd"/>
      <w:r w:rsidRPr="00115212">
        <w:t xml:space="preserve">, «Современные педагогические технологии образования детей дошкольного возраста», </w:t>
      </w:r>
      <w:proofErr w:type="spellStart"/>
      <w:r w:rsidRPr="00115212">
        <w:t>О.В.Толстикова</w:t>
      </w:r>
      <w:proofErr w:type="spellEnd"/>
      <w:r w:rsidRPr="00115212">
        <w:t xml:space="preserve">, </w:t>
      </w:r>
      <w:proofErr w:type="spellStart"/>
      <w:r w:rsidRPr="00115212">
        <w:t>О.В.Савельева</w:t>
      </w:r>
      <w:proofErr w:type="spellEnd"/>
      <w:r w:rsidRPr="00115212">
        <w:t xml:space="preserve">, </w:t>
      </w:r>
      <w:proofErr w:type="spellStart"/>
      <w:r w:rsidRPr="00115212">
        <w:t>Т.В.Иванова</w:t>
      </w:r>
      <w:proofErr w:type="spellEnd"/>
      <w:r w:rsidR="002061E0">
        <w:t xml:space="preserve">. </w:t>
      </w:r>
    </w:p>
    <w:p w:rsidR="00AD7713" w:rsidRPr="00115212" w:rsidRDefault="00AD7713" w:rsidP="00AD7713">
      <w:pPr>
        <w:jc w:val="both"/>
      </w:pPr>
      <w:r w:rsidRPr="00115212">
        <w:t xml:space="preserve">Средства: </w:t>
      </w:r>
      <w:r w:rsidR="000213AA" w:rsidRPr="000213AA">
        <w:t>Муляжи автобуса, трамвай, имитация дороги, игрушка (мишка).</w:t>
      </w:r>
    </w:p>
    <w:p w:rsidR="00AD7713" w:rsidRDefault="00AD7713" w:rsidP="00AD7713">
      <w:pPr>
        <w:jc w:val="both"/>
      </w:pPr>
      <w:r w:rsidRPr="00115212">
        <w:t xml:space="preserve">Наглядные: </w:t>
      </w:r>
    </w:p>
    <w:p w:rsidR="00694EB4" w:rsidRPr="00115212" w:rsidRDefault="00694EB4" w:rsidP="00AD7713">
      <w:pPr>
        <w:jc w:val="both"/>
      </w:pPr>
      <w:r>
        <w:t>Мультимедиа: презентация «Город», аудиозапись шума города, машин.</w:t>
      </w:r>
    </w:p>
    <w:p w:rsidR="00AD7713" w:rsidRDefault="00AD7713" w:rsidP="00AD7713">
      <w:pPr>
        <w:jc w:val="both"/>
      </w:pPr>
      <w:r w:rsidRPr="00115212">
        <w:t>Для продуктивной д</w:t>
      </w:r>
      <w:r w:rsidR="00694EB4">
        <w:t>еятельности: баночки с краской гуашь, акварельные краски, салфеточки</w:t>
      </w:r>
      <w:r w:rsidR="00D126E9">
        <w:t>, кисточки.</w:t>
      </w:r>
    </w:p>
    <w:p w:rsidR="00522DFA" w:rsidRPr="00115212" w:rsidRDefault="00522DFA" w:rsidP="00AD7713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2061E0" w:rsidTr="00A74A15">
        <w:tc>
          <w:tcPr>
            <w:tcW w:w="14560" w:type="dxa"/>
            <w:gridSpan w:val="2"/>
          </w:tcPr>
          <w:p w:rsidR="002061E0" w:rsidRDefault="002061E0" w:rsidP="00AD7713">
            <w:pPr>
              <w:spacing w:line="360" w:lineRule="auto"/>
              <w:jc w:val="both"/>
            </w:pPr>
            <w:r w:rsidRPr="00115212">
              <w:t xml:space="preserve">Цель: создание условий для формирования у детей </w:t>
            </w:r>
            <w:r>
              <w:t>навыков безопасного поведения на дороге</w:t>
            </w:r>
            <w:r w:rsidRPr="00115212">
              <w:t>.</w:t>
            </w:r>
          </w:p>
        </w:tc>
      </w:tr>
      <w:tr w:rsidR="002061E0" w:rsidTr="002061E0">
        <w:tc>
          <w:tcPr>
            <w:tcW w:w="7280" w:type="dxa"/>
          </w:tcPr>
          <w:p w:rsidR="002061E0" w:rsidRPr="000540C0" w:rsidRDefault="002061E0" w:rsidP="002061E0">
            <w:pPr>
              <w:jc w:val="both"/>
              <w:rPr>
                <w:rFonts w:eastAsia="Calibri"/>
              </w:rPr>
            </w:pPr>
            <w:r w:rsidRPr="000540C0">
              <w:rPr>
                <w:rFonts w:eastAsia="Calibri"/>
              </w:rPr>
              <w:t>Задачи образовательной программы</w:t>
            </w:r>
          </w:p>
        </w:tc>
        <w:tc>
          <w:tcPr>
            <w:tcW w:w="7280" w:type="dxa"/>
          </w:tcPr>
          <w:p w:rsidR="002061E0" w:rsidRPr="000540C0" w:rsidRDefault="002061E0" w:rsidP="002061E0">
            <w:pPr>
              <w:jc w:val="both"/>
              <w:rPr>
                <w:rFonts w:eastAsia="Calibri"/>
              </w:rPr>
            </w:pPr>
            <w:r w:rsidRPr="000540C0">
              <w:rPr>
                <w:rFonts w:eastAsia="Calibri"/>
              </w:rPr>
              <w:t>Задачи с учетом индивидуальных особенностей детей</w:t>
            </w:r>
          </w:p>
        </w:tc>
      </w:tr>
      <w:tr w:rsidR="002061E0" w:rsidTr="002061E0">
        <w:tc>
          <w:tcPr>
            <w:tcW w:w="7280" w:type="dxa"/>
          </w:tcPr>
          <w:p w:rsidR="002061E0" w:rsidRPr="000213AA" w:rsidRDefault="002061E0" w:rsidP="002061E0">
            <w:pPr>
              <w:jc w:val="both"/>
            </w:pPr>
            <w:r>
              <w:t>1.</w:t>
            </w:r>
            <w:r w:rsidRPr="000213AA">
              <w:t xml:space="preserve"> Продолжать учить</w:t>
            </w:r>
            <w:r>
              <w:t xml:space="preserve"> детей</w:t>
            </w:r>
            <w:r w:rsidRPr="000213AA">
              <w:t xml:space="preserve"> отчётливо, произносить слова и короткие фразы.</w:t>
            </w:r>
          </w:p>
          <w:p w:rsidR="002061E0" w:rsidRPr="000213AA" w:rsidRDefault="002061E0" w:rsidP="002061E0">
            <w:pPr>
              <w:jc w:val="both"/>
            </w:pPr>
            <w:r>
              <w:t xml:space="preserve">2. </w:t>
            </w:r>
            <w:r w:rsidRPr="000213AA">
              <w:t>Продолжать развивать слуховое восприятие, речевой слух и речевое дыхание, умение слушать, и отвечать на вопросы.</w:t>
            </w:r>
          </w:p>
          <w:p w:rsidR="002061E0" w:rsidRPr="000213AA" w:rsidRDefault="002061E0" w:rsidP="002061E0">
            <w:pPr>
              <w:jc w:val="both"/>
              <w:rPr>
                <w:sz w:val="28"/>
                <w:szCs w:val="28"/>
              </w:rPr>
            </w:pPr>
            <w:r>
              <w:t xml:space="preserve">3. </w:t>
            </w:r>
            <w:r w:rsidRPr="000213AA">
              <w:t>Пополнение и активизация словарного запаса </w:t>
            </w:r>
            <w:r w:rsidRPr="000213AA">
              <w:rPr>
                <w:bCs/>
                <w:bdr w:val="none" w:sz="0" w:space="0" w:color="auto" w:frame="1"/>
              </w:rPr>
              <w:t>детей</w:t>
            </w:r>
            <w:r w:rsidRPr="000213AA">
              <w:t>:</w:t>
            </w:r>
            <w:r w:rsidRPr="00115212">
              <w:t xml:space="preserve"> </w:t>
            </w:r>
            <w:r w:rsidRPr="000213AA">
              <w:t>трамвай, троллейбус, насос, светофор, «зебра».</w:t>
            </w:r>
          </w:p>
        </w:tc>
        <w:tc>
          <w:tcPr>
            <w:tcW w:w="7280" w:type="dxa"/>
          </w:tcPr>
          <w:p w:rsidR="001D1BA7" w:rsidRDefault="002061E0" w:rsidP="001D1BA7">
            <w:pPr>
              <w:numPr>
                <w:ilvl w:val="0"/>
                <w:numId w:val="1"/>
              </w:numPr>
              <w:ind w:left="0"/>
            </w:pPr>
            <w:r>
              <w:t xml:space="preserve">1. </w:t>
            </w:r>
            <w:r w:rsidR="001D1BA7" w:rsidRPr="001D1BA7">
              <w:t>закреплять знание основных цветов (красный, желтый, зеленый), формы предметов (круглый);</w:t>
            </w:r>
          </w:p>
          <w:p w:rsidR="002061E0" w:rsidRDefault="002061E0" w:rsidP="002061E0">
            <w:pPr>
              <w:numPr>
                <w:ilvl w:val="0"/>
                <w:numId w:val="1"/>
              </w:numPr>
              <w:ind w:left="0"/>
            </w:pPr>
          </w:p>
        </w:tc>
      </w:tr>
    </w:tbl>
    <w:p w:rsidR="00AD7713" w:rsidRPr="00115212" w:rsidRDefault="00AD7713" w:rsidP="00AD7713">
      <w:pPr>
        <w:spacing w:line="360" w:lineRule="auto"/>
        <w:jc w:val="both"/>
      </w:pPr>
    </w:p>
    <w:p w:rsidR="00AD7713" w:rsidRPr="00115212" w:rsidRDefault="00AD7713" w:rsidP="00AD7713"/>
    <w:p w:rsidR="00AD7713" w:rsidRDefault="00AD7713" w:rsidP="00AD7713"/>
    <w:p w:rsidR="000213AA" w:rsidRPr="00115212" w:rsidRDefault="000213AA" w:rsidP="00AD7713"/>
    <w:p w:rsidR="00AD7713" w:rsidRPr="00115212" w:rsidRDefault="00AD7713" w:rsidP="00AD7713"/>
    <w:tbl>
      <w:tblPr>
        <w:tblStyle w:val="a5"/>
        <w:tblW w:w="14737" w:type="dxa"/>
        <w:tblLook w:val="04A0" w:firstRow="1" w:lastRow="0" w:firstColumn="1" w:lastColumn="0" w:noHBand="0" w:noVBand="1"/>
      </w:tblPr>
      <w:tblGrid>
        <w:gridCol w:w="2571"/>
        <w:gridCol w:w="9190"/>
        <w:gridCol w:w="2976"/>
      </w:tblGrid>
      <w:tr w:rsidR="00AD7713" w:rsidRPr="007D29F4" w:rsidTr="00D126E9">
        <w:tc>
          <w:tcPr>
            <w:tcW w:w="2571" w:type="dxa"/>
          </w:tcPr>
          <w:p w:rsidR="00AD7713" w:rsidRPr="007D29F4" w:rsidRDefault="00AD7713" w:rsidP="00B16E38">
            <w:r w:rsidRPr="007D29F4">
              <w:t>Этапы</w:t>
            </w:r>
          </w:p>
        </w:tc>
        <w:tc>
          <w:tcPr>
            <w:tcW w:w="9190" w:type="dxa"/>
          </w:tcPr>
          <w:p w:rsidR="00AD7713" w:rsidRPr="007D29F4" w:rsidRDefault="00AD7713" w:rsidP="00B16E38">
            <w:r w:rsidRPr="007D29F4">
              <w:t>Деятельность педагога</w:t>
            </w:r>
          </w:p>
        </w:tc>
        <w:tc>
          <w:tcPr>
            <w:tcW w:w="2976" w:type="dxa"/>
          </w:tcPr>
          <w:p w:rsidR="00AD7713" w:rsidRPr="007D29F4" w:rsidRDefault="00AD7713" w:rsidP="00B16E38">
            <w:r w:rsidRPr="007D29F4">
              <w:t xml:space="preserve">Деятельность детей </w:t>
            </w:r>
          </w:p>
        </w:tc>
      </w:tr>
      <w:tr w:rsidR="00AD7713" w:rsidRPr="007D29F4" w:rsidTr="00D126E9">
        <w:tc>
          <w:tcPr>
            <w:tcW w:w="2571" w:type="dxa"/>
          </w:tcPr>
          <w:p w:rsidR="00AD7713" w:rsidRPr="007D29F4" w:rsidRDefault="00AD7713" w:rsidP="00B16E38">
            <w:r w:rsidRPr="007D29F4">
              <w:t xml:space="preserve">Предварительный этап </w:t>
            </w:r>
          </w:p>
        </w:tc>
        <w:tc>
          <w:tcPr>
            <w:tcW w:w="9190" w:type="dxa"/>
          </w:tcPr>
          <w:p w:rsidR="00AD7713" w:rsidRPr="007D29F4" w:rsidRDefault="00AD7713" w:rsidP="00B16E38">
            <w:r w:rsidRPr="007D29F4">
              <w:t>Сюрпризный момент.</w:t>
            </w:r>
          </w:p>
          <w:p w:rsidR="000213AA" w:rsidRPr="007D29F4" w:rsidRDefault="00AD7713" w:rsidP="000213AA">
            <w:r w:rsidRPr="007D29F4">
              <w:t>Стук в дверь. Педагог</w:t>
            </w:r>
            <w:r w:rsidR="000213AA" w:rsidRPr="007D29F4">
              <w:t xml:space="preserve"> говорит: Дети посмотрите, кто к нам пришел в гости?</w:t>
            </w:r>
          </w:p>
          <w:p w:rsidR="000213AA" w:rsidRPr="007D29F4" w:rsidRDefault="000213AA" w:rsidP="000213AA">
            <w:r w:rsidRPr="007D29F4">
              <w:t>Педагог продолжает: Правильно Мишка, а что же с тобой случилось Мишутка? У тебя перевязана лапка и хвостик.</w:t>
            </w:r>
          </w:p>
          <w:p w:rsidR="000213AA" w:rsidRPr="007D29F4" w:rsidRDefault="000213AA" w:rsidP="000213AA">
            <w:r w:rsidRPr="007D29F4">
              <w:t>Звучит аудиозапись: я играл в мяч рядом с дорогой.</w:t>
            </w:r>
          </w:p>
          <w:p w:rsidR="000213AA" w:rsidRPr="007D29F4" w:rsidRDefault="000213AA" w:rsidP="000213AA">
            <w:r w:rsidRPr="007D29F4">
              <w:t>Педагог продолжает: Миш</w:t>
            </w:r>
            <w:r w:rsidR="00D126E9" w:rsidRPr="007D29F4">
              <w:t>утка</w:t>
            </w:r>
            <w:r w:rsidRPr="007D29F4">
              <w:t>, разве ты не знаешь, что играть рядом с дорогой нельзя? Посмотри.</w:t>
            </w:r>
          </w:p>
          <w:p w:rsidR="004421A7" w:rsidRPr="007D29F4" w:rsidRDefault="000213AA" w:rsidP="000213AA">
            <w:r w:rsidRPr="007D29F4">
              <w:t>На столе обыгрывается ситуация: по дороге ездят машины, автобусы, троллейбусы… Мяч закатился на дорогу, мишутка за ним побежал, и его сбила машина.</w:t>
            </w:r>
          </w:p>
          <w:p w:rsidR="000213AA" w:rsidRPr="007D29F4" w:rsidRDefault="004421A7" w:rsidP="000213AA">
            <w:r w:rsidRPr="007D29F4">
              <w:t>Педагог спрашивает детей</w:t>
            </w:r>
            <w:r w:rsidR="000213AA" w:rsidRPr="007D29F4">
              <w:t>: Дети скажите можно ли играть рядом с дорогой?</w:t>
            </w:r>
          </w:p>
          <w:p w:rsidR="000213AA" w:rsidRPr="007D29F4" w:rsidRDefault="004421A7" w:rsidP="000213AA">
            <w:r w:rsidRPr="007D29F4">
              <w:t>Педагог уточняет</w:t>
            </w:r>
            <w:r w:rsidR="000213AA" w:rsidRPr="007D29F4">
              <w:t xml:space="preserve">: </w:t>
            </w:r>
            <w:r w:rsidR="00D126E9" w:rsidRPr="007D29F4">
              <w:t>а</w:t>
            </w:r>
            <w:r w:rsidR="000213AA" w:rsidRPr="007D29F4">
              <w:t xml:space="preserve"> где можно играть?</w:t>
            </w:r>
          </w:p>
          <w:p w:rsidR="00AD7713" w:rsidRPr="007D29F4" w:rsidRDefault="004421A7" w:rsidP="000213AA">
            <w:r w:rsidRPr="007D29F4">
              <w:t>Педагог обобщает ответы детей</w:t>
            </w:r>
            <w:r w:rsidR="00D126E9" w:rsidRPr="007D29F4">
              <w:t>: играть можно на</w:t>
            </w:r>
            <w:r w:rsidR="000213AA" w:rsidRPr="007D29F4">
              <w:t xml:space="preserve"> игровой площадке, во дворе.</w:t>
            </w:r>
          </w:p>
        </w:tc>
        <w:tc>
          <w:tcPr>
            <w:tcW w:w="2976" w:type="dxa"/>
          </w:tcPr>
          <w:p w:rsidR="00AD7713" w:rsidRPr="007D29F4" w:rsidRDefault="00AD7713" w:rsidP="00B16E38">
            <w:pPr>
              <w:rPr>
                <w:iCs/>
                <w:bdr w:val="none" w:sz="0" w:space="0" w:color="auto" w:frame="1"/>
              </w:rPr>
            </w:pPr>
            <w:r w:rsidRPr="007D29F4">
              <w:rPr>
                <w:iCs/>
                <w:bdr w:val="none" w:sz="0" w:space="0" w:color="auto" w:frame="1"/>
              </w:rPr>
              <w:t>Проявляют интерес</w:t>
            </w:r>
          </w:p>
          <w:p w:rsidR="00AD7713" w:rsidRPr="007D29F4" w:rsidRDefault="00AD7713" w:rsidP="00B16E38">
            <w:pPr>
              <w:rPr>
                <w:iCs/>
                <w:bdr w:val="none" w:sz="0" w:space="0" w:color="auto" w:frame="1"/>
              </w:rPr>
            </w:pPr>
            <w:r w:rsidRPr="007D29F4">
              <w:rPr>
                <w:iCs/>
                <w:bdr w:val="none" w:sz="0" w:space="0" w:color="auto" w:frame="1"/>
              </w:rPr>
              <w:t xml:space="preserve">Вступают в диалог </w:t>
            </w:r>
          </w:p>
          <w:p w:rsidR="00AD7713" w:rsidRPr="007D29F4" w:rsidRDefault="00AD7713" w:rsidP="00B16E38">
            <w:pPr>
              <w:rPr>
                <w:iCs/>
                <w:bdr w:val="none" w:sz="0" w:space="0" w:color="auto" w:frame="1"/>
              </w:rPr>
            </w:pPr>
          </w:p>
          <w:p w:rsidR="000213AA" w:rsidRPr="007D29F4" w:rsidRDefault="000213AA" w:rsidP="000213AA">
            <w:pPr>
              <w:rPr>
                <w:iCs/>
                <w:bdr w:val="none" w:sz="0" w:space="0" w:color="auto" w:frame="1"/>
              </w:rPr>
            </w:pPr>
            <w:r w:rsidRPr="007D29F4">
              <w:rPr>
                <w:iCs/>
                <w:bdr w:val="none" w:sz="0" w:space="0" w:color="auto" w:frame="1"/>
              </w:rPr>
              <w:t>Осуществление практической деятельности преобразующего характера: наблюдают, делают выводы.</w:t>
            </w:r>
          </w:p>
          <w:p w:rsidR="00AD7713" w:rsidRPr="007D29F4" w:rsidRDefault="004421A7" w:rsidP="00B16E38">
            <w:pPr>
              <w:rPr>
                <w:iCs/>
                <w:bdr w:val="none" w:sz="0" w:space="0" w:color="auto" w:frame="1"/>
              </w:rPr>
            </w:pPr>
            <w:r w:rsidRPr="007D29F4">
              <w:rPr>
                <w:iCs/>
                <w:bdr w:val="none" w:sz="0" w:space="0" w:color="auto" w:frame="1"/>
              </w:rPr>
              <w:t>Вступают в диалог</w:t>
            </w:r>
          </w:p>
        </w:tc>
      </w:tr>
      <w:tr w:rsidR="00AD7713" w:rsidRPr="007D29F4" w:rsidTr="00D126E9">
        <w:tc>
          <w:tcPr>
            <w:tcW w:w="2571" w:type="dxa"/>
          </w:tcPr>
          <w:p w:rsidR="00AD7713" w:rsidRPr="007D29F4" w:rsidRDefault="00AD7713" w:rsidP="00B16E38">
            <w:r w:rsidRPr="007D29F4">
              <w:t xml:space="preserve">Этап осмысления </w:t>
            </w:r>
          </w:p>
          <w:p w:rsidR="00AD7713" w:rsidRPr="007D29F4" w:rsidRDefault="00AD7713" w:rsidP="00B16E38">
            <w:r w:rsidRPr="007D29F4">
              <w:t xml:space="preserve">Ознакомление </w:t>
            </w:r>
          </w:p>
        </w:tc>
        <w:tc>
          <w:tcPr>
            <w:tcW w:w="9190" w:type="dxa"/>
          </w:tcPr>
          <w:p w:rsidR="00D126E9" w:rsidRPr="007D29F4" w:rsidRDefault="004421A7" w:rsidP="004421A7">
            <w:r w:rsidRPr="007D29F4">
              <w:t xml:space="preserve">Педагог продолжает: Молодцы. </w:t>
            </w:r>
          </w:p>
          <w:p w:rsidR="004421A7" w:rsidRPr="007D29F4" w:rsidRDefault="004421A7" w:rsidP="004421A7">
            <w:r w:rsidRPr="007D29F4">
              <w:t>Давайте ребята отправимся на улицу нашего маленького города (дети идут мимо домов, на полу стоит муляжи транспорта)</w:t>
            </w:r>
            <w:r w:rsidR="00D126E9" w:rsidRPr="007D29F4">
              <w:t>.</w:t>
            </w:r>
          </w:p>
          <w:p w:rsidR="004421A7" w:rsidRPr="007D29F4" w:rsidRDefault="004421A7" w:rsidP="004421A7">
            <w:r w:rsidRPr="007D29F4">
              <w:t>Звучит аудиозапись шума города и машин.</w:t>
            </w:r>
          </w:p>
          <w:p w:rsidR="004421A7" w:rsidRPr="007D29F4" w:rsidRDefault="004421A7" w:rsidP="004421A7">
            <w:r w:rsidRPr="007D29F4">
              <w:t>Педагог интересуется: Какие машины ездят по нашей дороге?</w:t>
            </w:r>
          </w:p>
          <w:p w:rsidR="004421A7" w:rsidRPr="007D29F4" w:rsidRDefault="004421A7" w:rsidP="004421A7">
            <w:r w:rsidRPr="007D29F4">
              <w:t>Педагог продолжает</w:t>
            </w:r>
            <w:proofErr w:type="gramStart"/>
            <w:r w:rsidRPr="007D29F4">
              <w:t>: Правильно</w:t>
            </w:r>
            <w:proofErr w:type="gramEnd"/>
            <w:r w:rsidRPr="007D29F4">
              <w:t>, как гудит машина?</w:t>
            </w:r>
          </w:p>
          <w:p w:rsidR="004421A7" w:rsidRPr="007D29F4" w:rsidRDefault="004421A7" w:rsidP="004421A7">
            <w:r w:rsidRPr="007D29F4">
              <w:t>Мы с вами едем на машине, вдруг сдулось колесо с-с-с, возьмём насос и накачаем колесо ш-ш-ш. Молодцы ребята. Поехали дальше р-р-р.</w:t>
            </w:r>
          </w:p>
          <w:p w:rsidR="004421A7" w:rsidRPr="007D29F4" w:rsidRDefault="004421A7" w:rsidP="004421A7">
            <w:r w:rsidRPr="007D29F4">
              <w:t xml:space="preserve">Педагог продолжает: машина стоп. </w:t>
            </w:r>
            <w:r w:rsidR="00D126E9" w:rsidRPr="007D29F4">
              <w:t>Посмотрите,</w:t>
            </w:r>
            <w:r w:rsidRPr="007D29F4">
              <w:t xml:space="preserve"> что это такое? Белые полоски на дороге, </w:t>
            </w:r>
            <w:r w:rsidR="00D126E9" w:rsidRPr="007D29F4">
              <w:t>знаете, для</w:t>
            </w:r>
            <w:r w:rsidRPr="007D29F4">
              <w:t xml:space="preserve"> чего они нарисованы? Они </w:t>
            </w:r>
            <w:r w:rsidR="007D29F4" w:rsidRPr="007D29F4">
              <w:t>нарисованы для того, чтобы</w:t>
            </w:r>
            <w:r w:rsidRPr="007D29F4">
              <w:t xml:space="preserve"> по ним переходили дорогу, как она называется. </w:t>
            </w:r>
          </w:p>
          <w:p w:rsidR="004421A7" w:rsidRPr="007D29F4" w:rsidRDefault="004421A7" w:rsidP="004421A7">
            <w:r w:rsidRPr="007D29F4">
              <w:t>Педагог предлагает: давайте мы с вами перейдём дорогу. Где мы переходим дорогу (индивидуально переходим дорогу)</w:t>
            </w:r>
            <w:r w:rsidR="00D126E9" w:rsidRPr="007D29F4">
              <w:t>. Педагог спрашивает ребенка:</w:t>
            </w:r>
            <w:r w:rsidRPr="007D29F4">
              <w:t xml:space="preserve"> где ты </w:t>
            </w:r>
            <w:r w:rsidR="00D126E9" w:rsidRPr="007D29F4">
              <w:t>переходишь дорогу</w:t>
            </w:r>
            <w:r w:rsidRPr="007D29F4">
              <w:t>?</w:t>
            </w:r>
          </w:p>
          <w:p w:rsidR="00D126E9" w:rsidRPr="007D29F4" w:rsidRDefault="004421A7" w:rsidP="00B16E38">
            <w:r w:rsidRPr="007D29F4">
              <w:t xml:space="preserve">Педагог говорит: </w:t>
            </w:r>
            <w:r w:rsidR="00D126E9" w:rsidRPr="007D29F4">
              <w:t>а</w:t>
            </w:r>
            <w:r w:rsidRPr="007D29F4">
              <w:t xml:space="preserve"> ещё нам помогает переходить дорогу светофор. </w:t>
            </w:r>
          </w:p>
          <w:p w:rsidR="00AD7713" w:rsidRPr="007D29F4" w:rsidRDefault="004421A7" w:rsidP="00B16E38">
            <w:r w:rsidRPr="007D29F4">
              <w:t xml:space="preserve">Вот он </w:t>
            </w:r>
            <w:r w:rsidR="00D126E9" w:rsidRPr="007D29F4">
              <w:t>посмотрите: у</w:t>
            </w:r>
            <w:r w:rsidRPr="007D29F4">
              <w:t xml:space="preserve"> него есть глазки: Какого цвета глазки? (показывает) Когда горит красный свет, переходить дорогу нельзя (индивидуально). Можно ли переходить дорогу на красный свет? Когда горит жёлтый, нужно приготовиться, а зелёный идти. Скажите, на какой свет светофора можно переходить дорогу.</w:t>
            </w:r>
          </w:p>
        </w:tc>
        <w:tc>
          <w:tcPr>
            <w:tcW w:w="2976" w:type="dxa"/>
          </w:tcPr>
          <w:p w:rsidR="00AD7713" w:rsidRPr="007D29F4" w:rsidRDefault="004421A7" w:rsidP="00B16E38">
            <w:r w:rsidRPr="007D29F4">
              <w:t>Проявляют познавательную активность</w:t>
            </w:r>
          </w:p>
          <w:p w:rsidR="00AD7713" w:rsidRPr="007D29F4" w:rsidRDefault="004421A7" w:rsidP="00B16E38">
            <w:r w:rsidRPr="007D29F4">
              <w:t>Вступают в диалог</w:t>
            </w:r>
          </w:p>
          <w:p w:rsidR="00AD7713" w:rsidRPr="007D29F4" w:rsidRDefault="00AD7713" w:rsidP="00B16E38"/>
          <w:p w:rsidR="00AD7713" w:rsidRPr="007D29F4" w:rsidRDefault="00AD7713" w:rsidP="00B16E38"/>
          <w:p w:rsidR="00AD7713" w:rsidRPr="007D29F4" w:rsidRDefault="00D126E9" w:rsidP="00B16E38">
            <w:r w:rsidRPr="007D29F4">
              <w:t>Выполняют артикуляционную гимнастику</w:t>
            </w:r>
          </w:p>
          <w:p w:rsidR="00AD7713" w:rsidRPr="007D29F4" w:rsidRDefault="004421A7" w:rsidP="00B16E38">
            <w:r w:rsidRPr="007D29F4">
              <w:t>Вступают в диалог</w:t>
            </w:r>
          </w:p>
          <w:p w:rsidR="00AD7713" w:rsidRPr="007D29F4" w:rsidRDefault="00AD7713" w:rsidP="00B16E38"/>
          <w:p w:rsidR="004421A7" w:rsidRPr="007D29F4" w:rsidRDefault="00AD7713" w:rsidP="00B16E38">
            <w:r w:rsidRPr="007D29F4">
              <w:t>Проявляют интерес</w:t>
            </w:r>
          </w:p>
          <w:p w:rsidR="004421A7" w:rsidRPr="007D29F4" w:rsidRDefault="004421A7" w:rsidP="00B16E38"/>
          <w:p w:rsidR="00D126E9" w:rsidRPr="007D29F4" w:rsidRDefault="00D126E9" w:rsidP="00B16E38"/>
          <w:p w:rsidR="00D126E9" w:rsidRPr="007D29F4" w:rsidRDefault="00D126E9" w:rsidP="00B16E38"/>
          <w:p w:rsidR="00AD7713" w:rsidRPr="007D29F4" w:rsidRDefault="004421A7" w:rsidP="00B16E38">
            <w:r w:rsidRPr="007D29F4">
              <w:t>Вступают в диалог</w:t>
            </w:r>
            <w:r w:rsidR="00AD7713" w:rsidRPr="007D29F4">
              <w:t xml:space="preserve"> </w:t>
            </w:r>
          </w:p>
        </w:tc>
      </w:tr>
      <w:tr w:rsidR="00AD7713" w:rsidRPr="007D29F4" w:rsidTr="00D126E9">
        <w:tc>
          <w:tcPr>
            <w:tcW w:w="2571" w:type="dxa"/>
          </w:tcPr>
          <w:p w:rsidR="00AD7713" w:rsidRPr="007D29F4" w:rsidRDefault="00AD7713" w:rsidP="00B16E38">
            <w:r w:rsidRPr="007D29F4">
              <w:lastRenderedPageBreak/>
              <w:t xml:space="preserve">Обобщение </w:t>
            </w:r>
          </w:p>
        </w:tc>
        <w:tc>
          <w:tcPr>
            <w:tcW w:w="9190" w:type="dxa"/>
          </w:tcPr>
          <w:p w:rsidR="00D126E9" w:rsidRPr="007D29F4" w:rsidRDefault="00AD7713" w:rsidP="004421A7">
            <w:pPr>
              <w:rPr>
                <w:iCs/>
              </w:rPr>
            </w:pPr>
            <w:r w:rsidRPr="007D29F4">
              <w:rPr>
                <w:iCs/>
              </w:rPr>
              <w:t xml:space="preserve"> </w:t>
            </w:r>
            <w:r w:rsidR="004421A7" w:rsidRPr="007D29F4">
              <w:rPr>
                <w:iCs/>
              </w:rPr>
              <w:t>Педагог продолжает: Давайте ребята поиграем с вами в игру «Красный, жёлтый, зелёный»</w:t>
            </w:r>
            <w:r w:rsidR="00D126E9" w:rsidRPr="007D29F4">
              <w:rPr>
                <w:iCs/>
              </w:rPr>
              <w:t>.</w:t>
            </w:r>
            <w:r w:rsidR="004421A7" w:rsidRPr="007D29F4">
              <w:rPr>
                <w:iCs/>
              </w:rPr>
              <w:t xml:space="preserve"> Когда горит красный сигнал, все будете стоять. </w:t>
            </w:r>
          </w:p>
          <w:p w:rsidR="004421A7" w:rsidRPr="007D29F4" w:rsidRDefault="004421A7" w:rsidP="004421A7">
            <w:pPr>
              <w:rPr>
                <w:iCs/>
              </w:rPr>
            </w:pPr>
            <w:r w:rsidRPr="007D29F4">
              <w:rPr>
                <w:iCs/>
              </w:rPr>
              <w:t>Что вы будете делать на красный свет?</w:t>
            </w:r>
          </w:p>
          <w:p w:rsidR="00D126E9" w:rsidRPr="007D29F4" w:rsidRDefault="00D126E9" w:rsidP="004421A7">
            <w:pPr>
              <w:rPr>
                <w:iCs/>
              </w:rPr>
            </w:pPr>
            <w:r w:rsidRPr="007D29F4">
              <w:rPr>
                <w:iCs/>
              </w:rPr>
              <w:t>Жёлтый – все приготовились.</w:t>
            </w:r>
          </w:p>
          <w:p w:rsidR="004421A7" w:rsidRPr="007D29F4" w:rsidRDefault="00D126E9" w:rsidP="004421A7">
            <w:pPr>
              <w:rPr>
                <w:iCs/>
              </w:rPr>
            </w:pPr>
            <w:r w:rsidRPr="007D29F4">
              <w:rPr>
                <w:iCs/>
              </w:rPr>
              <w:t>На зелёный</w:t>
            </w:r>
            <w:r w:rsidR="004421A7" w:rsidRPr="007D29F4">
              <w:rPr>
                <w:iCs/>
              </w:rPr>
              <w:t xml:space="preserve"> сигнал идти, будьте внимательны.</w:t>
            </w:r>
          </w:p>
          <w:p w:rsidR="00D126E9" w:rsidRPr="007D29F4" w:rsidRDefault="00F52AEE" w:rsidP="00F52AEE">
            <w:pPr>
              <w:rPr>
                <w:iCs/>
              </w:rPr>
            </w:pPr>
            <w:r w:rsidRPr="007D29F4">
              <w:rPr>
                <w:iCs/>
              </w:rPr>
              <w:t xml:space="preserve">Звучит запись звука проезжающих машин. </w:t>
            </w:r>
          </w:p>
          <w:p w:rsidR="00AD7713" w:rsidRPr="007D29F4" w:rsidRDefault="00F52AEE" w:rsidP="00F52AEE">
            <w:pPr>
              <w:rPr>
                <w:iCs/>
              </w:rPr>
            </w:pPr>
            <w:r w:rsidRPr="007D29F4">
              <w:rPr>
                <w:iCs/>
              </w:rPr>
              <w:t>Педагог проводит игру.</w:t>
            </w:r>
          </w:p>
        </w:tc>
        <w:tc>
          <w:tcPr>
            <w:tcW w:w="2976" w:type="dxa"/>
          </w:tcPr>
          <w:p w:rsidR="004421A7" w:rsidRPr="007D29F4" w:rsidRDefault="00AD7713" w:rsidP="00B16E38">
            <w:r w:rsidRPr="007D29F4">
              <w:t>Дети проявляют познавательную активность</w:t>
            </w:r>
          </w:p>
          <w:p w:rsidR="004421A7" w:rsidRPr="007D29F4" w:rsidRDefault="004421A7" w:rsidP="00B16E38">
            <w:r w:rsidRPr="007D29F4">
              <w:t>Вступают в диалог</w:t>
            </w:r>
          </w:p>
          <w:p w:rsidR="00D126E9" w:rsidRPr="007D29F4" w:rsidRDefault="00D126E9" w:rsidP="00B16E38"/>
          <w:p w:rsidR="00AD7713" w:rsidRPr="007D29F4" w:rsidRDefault="00F52AEE" w:rsidP="00B16E38">
            <w:r w:rsidRPr="007D29F4">
              <w:t>Играют в игру</w:t>
            </w:r>
          </w:p>
        </w:tc>
      </w:tr>
      <w:tr w:rsidR="00AD7713" w:rsidRPr="007D29F4" w:rsidTr="00D126E9">
        <w:trPr>
          <w:trHeight w:val="2263"/>
        </w:trPr>
        <w:tc>
          <w:tcPr>
            <w:tcW w:w="2571" w:type="dxa"/>
          </w:tcPr>
          <w:p w:rsidR="00AD7713" w:rsidRPr="007D29F4" w:rsidRDefault="00AD7713" w:rsidP="00B16E38">
            <w:r w:rsidRPr="007D29F4">
              <w:t xml:space="preserve">Систематизация </w:t>
            </w:r>
          </w:p>
        </w:tc>
        <w:tc>
          <w:tcPr>
            <w:tcW w:w="9190" w:type="dxa"/>
          </w:tcPr>
          <w:p w:rsidR="00D126E9" w:rsidRPr="007D29F4" w:rsidRDefault="00F52AEE" w:rsidP="00F52AEE">
            <w:pPr>
              <w:rPr>
                <w:iCs/>
              </w:rPr>
            </w:pPr>
            <w:r w:rsidRPr="007D29F4">
              <w:rPr>
                <w:iCs/>
              </w:rPr>
              <w:t>Педагог обращается к мишке: Мишка ты понял, где нужно переходить дорогу?</w:t>
            </w:r>
          </w:p>
          <w:p w:rsidR="00D126E9" w:rsidRPr="007D29F4" w:rsidRDefault="00D126E9" w:rsidP="00F52AEE">
            <w:pPr>
              <w:rPr>
                <w:iCs/>
              </w:rPr>
            </w:pPr>
            <w:r w:rsidRPr="007D29F4">
              <w:rPr>
                <w:iCs/>
              </w:rPr>
              <w:t>Ребята давайте все вместе скажем, как безопасно перейти дорогу.</w:t>
            </w:r>
          </w:p>
          <w:p w:rsidR="00F52AEE" w:rsidRPr="007D29F4" w:rsidRDefault="00F52AEE" w:rsidP="00F52AEE">
            <w:pPr>
              <w:rPr>
                <w:iCs/>
              </w:rPr>
            </w:pPr>
            <w:r w:rsidRPr="007D29F4">
              <w:rPr>
                <w:iCs/>
              </w:rPr>
              <w:t>Педагог продолжает: Давайте Мишеньке нарисуем светофор, чтобы он запомнил.</w:t>
            </w:r>
          </w:p>
          <w:p w:rsidR="00F52AEE" w:rsidRPr="007D29F4" w:rsidRDefault="00F52AEE" w:rsidP="00F52AEE">
            <w:pPr>
              <w:rPr>
                <w:iCs/>
              </w:rPr>
            </w:pPr>
            <w:r w:rsidRPr="007D29F4">
              <w:rPr>
                <w:iCs/>
              </w:rPr>
              <w:t>Педагог объясняет: один пальчик сначала макаете, в какой цвет (красный) потом дугой пальчик в жёлтую краску, и третий пальчик макаем в зелёную краску.</w:t>
            </w:r>
          </w:p>
          <w:p w:rsidR="00F52AEE" w:rsidRPr="007D29F4" w:rsidRDefault="00F52AEE" w:rsidP="00F52AEE">
            <w:pPr>
              <w:rPr>
                <w:iCs/>
              </w:rPr>
            </w:pPr>
            <w:r w:rsidRPr="007D29F4">
              <w:rPr>
                <w:iCs/>
              </w:rPr>
              <w:t xml:space="preserve">Мишенька, </w:t>
            </w:r>
            <w:r w:rsidR="00D126E9" w:rsidRPr="007D29F4">
              <w:rPr>
                <w:iCs/>
              </w:rPr>
              <w:t>посмотрите, какие</w:t>
            </w:r>
            <w:r w:rsidRPr="007D29F4">
              <w:rPr>
                <w:iCs/>
              </w:rPr>
              <w:t xml:space="preserve"> красивые светофо</w:t>
            </w:r>
            <w:r w:rsidR="00D126E9" w:rsidRPr="007D29F4">
              <w:rPr>
                <w:iCs/>
              </w:rPr>
              <w:t>ры</w:t>
            </w:r>
            <w:r w:rsidRPr="007D29F4">
              <w:rPr>
                <w:iCs/>
              </w:rPr>
              <w:t xml:space="preserve"> получились</w:t>
            </w:r>
            <w:r w:rsidR="00D126E9" w:rsidRPr="007D29F4">
              <w:rPr>
                <w:iCs/>
              </w:rPr>
              <w:t xml:space="preserve"> у наших детей</w:t>
            </w:r>
            <w:r w:rsidRPr="007D29F4">
              <w:rPr>
                <w:iCs/>
              </w:rPr>
              <w:t xml:space="preserve">? </w:t>
            </w:r>
          </w:p>
          <w:p w:rsidR="004421A7" w:rsidRPr="007D29F4" w:rsidRDefault="00F52AEE" w:rsidP="00B16E38">
            <w:pPr>
              <w:rPr>
                <w:iCs/>
              </w:rPr>
            </w:pPr>
            <w:r w:rsidRPr="007D29F4">
              <w:rPr>
                <w:iCs/>
              </w:rPr>
              <w:t>Это мы тебе в подарок нарисовали, теперь ты запомнишь, что дорогу нужно переходить по зебре и на зелёный цвет светофора.</w:t>
            </w:r>
          </w:p>
        </w:tc>
        <w:tc>
          <w:tcPr>
            <w:tcW w:w="2976" w:type="dxa"/>
          </w:tcPr>
          <w:p w:rsidR="00AD7713" w:rsidRPr="007D29F4" w:rsidRDefault="00AD7713" w:rsidP="00B16E38">
            <w:r w:rsidRPr="007D29F4">
              <w:t xml:space="preserve">Дети вступают в диалог </w:t>
            </w:r>
          </w:p>
          <w:p w:rsidR="00AD7713" w:rsidRPr="007D29F4" w:rsidRDefault="00AD7713" w:rsidP="00B16E38"/>
          <w:p w:rsidR="00AD7713" w:rsidRPr="007D29F4" w:rsidRDefault="00F52AEE" w:rsidP="00B16E38">
            <w:r w:rsidRPr="007D29F4">
              <w:t>Продуктивная деятельность детей</w:t>
            </w:r>
          </w:p>
          <w:p w:rsidR="00AD7713" w:rsidRPr="007D29F4" w:rsidRDefault="00AD7713" w:rsidP="00B16E38"/>
          <w:p w:rsidR="00AD7713" w:rsidRPr="007D29F4" w:rsidRDefault="00AD7713" w:rsidP="00B16E38"/>
          <w:p w:rsidR="00AD7713" w:rsidRPr="007D29F4" w:rsidRDefault="00AD7713" w:rsidP="00B16E38"/>
          <w:p w:rsidR="00AD7713" w:rsidRPr="007D29F4" w:rsidRDefault="00AD7713" w:rsidP="00F52AEE"/>
        </w:tc>
      </w:tr>
      <w:tr w:rsidR="00AD7713" w:rsidRPr="007D29F4" w:rsidTr="00D126E9">
        <w:tc>
          <w:tcPr>
            <w:tcW w:w="2571" w:type="dxa"/>
          </w:tcPr>
          <w:p w:rsidR="00AD7713" w:rsidRPr="007D29F4" w:rsidRDefault="00AD7713" w:rsidP="00B16E38">
            <w:r w:rsidRPr="007D29F4">
              <w:t xml:space="preserve">Этап совершенствования </w:t>
            </w:r>
          </w:p>
        </w:tc>
        <w:tc>
          <w:tcPr>
            <w:tcW w:w="9190" w:type="dxa"/>
          </w:tcPr>
          <w:p w:rsidR="00F52AEE" w:rsidRPr="007D29F4" w:rsidRDefault="00F52AEE" w:rsidP="00F52AEE">
            <w:pPr>
              <w:rPr>
                <w:iCs/>
              </w:rPr>
            </w:pPr>
            <w:r w:rsidRPr="007D29F4">
              <w:rPr>
                <w:iCs/>
              </w:rPr>
              <w:t>Педагог интересуется: Дети о чём мы сегодня узнали? Где нужно играть, чтобы не попасть в беду?</w:t>
            </w:r>
          </w:p>
          <w:p w:rsidR="00F52AEE" w:rsidRPr="007D29F4" w:rsidRDefault="00F52AEE" w:rsidP="00F52AEE">
            <w:pPr>
              <w:rPr>
                <w:iCs/>
              </w:rPr>
            </w:pPr>
            <w:r w:rsidRPr="007D29F4">
              <w:rPr>
                <w:iCs/>
              </w:rPr>
              <w:t>Педагог уточняет</w:t>
            </w:r>
            <w:proofErr w:type="gramStart"/>
            <w:r w:rsidRPr="007D29F4">
              <w:rPr>
                <w:iCs/>
              </w:rPr>
              <w:t>: На</w:t>
            </w:r>
            <w:proofErr w:type="gramEnd"/>
            <w:r w:rsidRPr="007D29F4">
              <w:rPr>
                <w:iCs/>
              </w:rPr>
              <w:t xml:space="preserve"> какой цвет светофора нужно переходить дорогу?</w:t>
            </w:r>
          </w:p>
          <w:p w:rsidR="00F52AEE" w:rsidRPr="007D29F4" w:rsidRDefault="00F52AEE" w:rsidP="00F52AEE">
            <w:pPr>
              <w:rPr>
                <w:iCs/>
              </w:rPr>
            </w:pPr>
            <w:r w:rsidRPr="007D29F4">
              <w:rPr>
                <w:iCs/>
              </w:rPr>
              <w:t>Педагог хвалит детей и продолжает: молодцы, теперь с Мишкой не когда не случится беда</w:t>
            </w:r>
            <w:r w:rsidR="00D126E9" w:rsidRPr="007D29F4">
              <w:rPr>
                <w:iCs/>
              </w:rPr>
              <w:t xml:space="preserve">, ведь мы с вами помогли напомнить правила </w:t>
            </w:r>
            <w:r w:rsidR="00522DFA" w:rsidRPr="007D29F4">
              <w:rPr>
                <w:iCs/>
              </w:rPr>
              <w:t>безопасного перехода на дороге</w:t>
            </w:r>
            <w:r w:rsidRPr="007D29F4">
              <w:rPr>
                <w:iCs/>
              </w:rPr>
              <w:t>.</w:t>
            </w:r>
          </w:p>
          <w:p w:rsidR="00AD7713" w:rsidRPr="007D29F4" w:rsidRDefault="00F52AEE" w:rsidP="00B16E38">
            <w:pPr>
              <w:rPr>
                <w:iCs/>
              </w:rPr>
            </w:pPr>
            <w:r w:rsidRPr="007D29F4">
              <w:rPr>
                <w:iCs/>
              </w:rPr>
              <w:t xml:space="preserve">Теперь Мишеньке </w:t>
            </w:r>
            <w:r w:rsidR="00694EB4" w:rsidRPr="007D29F4">
              <w:rPr>
                <w:iCs/>
              </w:rPr>
              <w:t>пора домой (до свиданья ребята).</w:t>
            </w:r>
          </w:p>
        </w:tc>
        <w:tc>
          <w:tcPr>
            <w:tcW w:w="2976" w:type="dxa"/>
          </w:tcPr>
          <w:p w:rsidR="00AD7713" w:rsidRPr="007D29F4" w:rsidRDefault="00AD7713" w:rsidP="00B16E38">
            <w:r w:rsidRPr="007D29F4">
              <w:t>Отвечают на вопросы</w:t>
            </w:r>
          </w:p>
          <w:p w:rsidR="00AD7713" w:rsidRPr="007D29F4" w:rsidRDefault="00AD7713" w:rsidP="00B16E38"/>
          <w:p w:rsidR="00522DFA" w:rsidRPr="007D29F4" w:rsidRDefault="00522DFA" w:rsidP="00B16E38">
            <w:pPr>
              <w:rPr>
                <w:iCs/>
              </w:rPr>
            </w:pPr>
          </w:p>
          <w:p w:rsidR="00522DFA" w:rsidRPr="007D29F4" w:rsidRDefault="00522DFA" w:rsidP="00B16E38">
            <w:pPr>
              <w:rPr>
                <w:iCs/>
              </w:rPr>
            </w:pPr>
          </w:p>
          <w:p w:rsidR="00522DFA" w:rsidRPr="007D29F4" w:rsidRDefault="00522DFA" w:rsidP="00B16E38">
            <w:pPr>
              <w:rPr>
                <w:iCs/>
              </w:rPr>
            </w:pPr>
          </w:p>
          <w:p w:rsidR="00AD7713" w:rsidRPr="007D29F4" w:rsidRDefault="00D126E9" w:rsidP="00B16E38">
            <w:r w:rsidRPr="007D29F4">
              <w:rPr>
                <w:iCs/>
              </w:rPr>
              <w:t>Д</w:t>
            </w:r>
            <w:r w:rsidR="00694EB4" w:rsidRPr="007D29F4">
              <w:rPr>
                <w:iCs/>
              </w:rPr>
              <w:t>ети прощаются.</w:t>
            </w:r>
          </w:p>
        </w:tc>
      </w:tr>
    </w:tbl>
    <w:p w:rsidR="00694EB4" w:rsidRPr="00A77037" w:rsidRDefault="00694EB4" w:rsidP="00CD2E20">
      <w:pPr>
        <w:spacing w:line="360" w:lineRule="auto"/>
        <w:jc w:val="both"/>
        <w:rPr>
          <w:sz w:val="28"/>
          <w:szCs w:val="28"/>
        </w:rPr>
      </w:pPr>
    </w:p>
    <w:sectPr w:rsidR="00694EB4" w:rsidRPr="00A77037" w:rsidSect="00AD771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4E4861"/>
    <w:multiLevelType w:val="hybridMultilevel"/>
    <w:tmpl w:val="B6C07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20"/>
    <w:rsid w:val="000213AA"/>
    <w:rsid w:val="001D1BA7"/>
    <w:rsid w:val="002061E0"/>
    <w:rsid w:val="00336879"/>
    <w:rsid w:val="004421A7"/>
    <w:rsid w:val="00522DFA"/>
    <w:rsid w:val="00694EB4"/>
    <w:rsid w:val="006E4CD7"/>
    <w:rsid w:val="007D29F4"/>
    <w:rsid w:val="00852CF1"/>
    <w:rsid w:val="00AD7713"/>
    <w:rsid w:val="00B10A08"/>
    <w:rsid w:val="00C123F7"/>
    <w:rsid w:val="00CB0F5C"/>
    <w:rsid w:val="00CD2E20"/>
    <w:rsid w:val="00D126E9"/>
    <w:rsid w:val="00F52AEE"/>
    <w:rsid w:val="00FF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3A524"/>
  <w15:docId w15:val="{7BDF4D53-5AB3-4541-AE16-00D44AAE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1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E20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CD2E20"/>
    <w:rPr>
      <w:color w:val="0000FF"/>
      <w:u w:val="single"/>
    </w:rPr>
  </w:style>
  <w:style w:type="table" w:styleId="a5">
    <w:name w:val="Table Grid"/>
    <w:basedOn w:val="a1"/>
    <w:uiPriority w:val="39"/>
    <w:rsid w:val="00AD7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06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Андрей Возмищев</cp:lastModifiedBy>
  <cp:revision>13</cp:revision>
  <dcterms:created xsi:type="dcterms:W3CDTF">2017-04-30T17:48:00Z</dcterms:created>
  <dcterms:modified xsi:type="dcterms:W3CDTF">2018-03-28T13:24:00Z</dcterms:modified>
</cp:coreProperties>
</file>