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20" w:rsidRPr="00792D37" w:rsidRDefault="007A2E20" w:rsidP="00424889">
      <w:pPr>
        <w:jc w:val="center"/>
        <w:rPr>
          <w:rFonts w:ascii="Times New Roman" w:hAnsi="Times New Roman" w:cs="Times New Roman"/>
          <w:sz w:val="48"/>
          <w:szCs w:val="48"/>
        </w:rPr>
      </w:pPr>
      <w:r w:rsidRPr="00792D37">
        <w:rPr>
          <w:rFonts w:ascii="Times New Roman" w:hAnsi="Times New Roman" w:cs="Times New Roman"/>
          <w:sz w:val="48"/>
          <w:szCs w:val="48"/>
        </w:rPr>
        <w:t>Краткий реферативный обзор на базе компиляции доступных литературных источников.</w:t>
      </w:r>
    </w:p>
    <w:p w:rsidR="00792D37" w:rsidRDefault="00792D37" w:rsidP="007A2E2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792D37" w:rsidRPr="00792D37" w:rsidRDefault="00792D37" w:rsidP="007A2E20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9E3AD7" w:rsidRPr="00424889" w:rsidRDefault="007A2E20" w:rsidP="00792D3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92D37">
        <w:rPr>
          <w:rFonts w:ascii="Times New Roman" w:hAnsi="Times New Roman" w:cs="Times New Roman"/>
          <w:sz w:val="48"/>
          <w:szCs w:val="48"/>
        </w:rPr>
        <w:t>Тема:</w:t>
      </w:r>
      <w:r w:rsidRPr="00792D37">
        <w:rPr>
          <w:rFonts w:ascii="Times New Roman" w:hAnsi="Times New Roman" w:cs="Times New Roman"/>
          <w:sz w:val="36"/>
          <w:szCs w:val="36"/>
        </w:rPr>
        <w:t xml:space="preserve"> </w:t>
      </w:r>
      <w:r w:rsidRPr="00792D37">
        <w:rPr>
          <w:rFonts w:ascii="Times New Roman" w:hAnsi="Times New Roman" w:cs="Times New Roman"/>
          <w:sz w:val="52"/>
          <w:szCs w:val="52"/>
        </w:rPr>
        <w:t xml:space="preserve"> </w:t>
      </w:r>
      <w:r w:rsidRPr="00424889">
        <w:rPr>
          <w:rFonts w:ascii="Times New Roman" w:hAnsi="Times New Roman" w:cs="Times New Roman"/>
          <w:b/>
          <w:sz w:val="52"/>
          <w:szCs w:val="52"/>
        </w:rPr>
        <w:t xml:space="preserve">«Лунные </w:t>
      </w:r>
      <w:r w:rsidR="00792D37" w:rsidRPr="00424889">
        <w:rPr>
          <w:rFonts w:ascii="Times New Roman" w:hAnsi="Times New Roman" w:cs="Times New Roman"/>
          <w:b/>
          <w:sz w:val="52"/>
          <w:szCs w:val="52"/>
        </w:rPr>
        <w:t>энергетические ресурсы будущего»</w:t>
      </w:r>
    </w:p>
    <w:p w:rsidR="009E3AD7" w:rsidRPr="00792D37" w:rsidRDefault="009E3AD7" w:rsidP="007A2E20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C74447" w:rsidRDefault="00C74447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92D37" w:rsidRPr="00424889" w:rsidRDefault="00792D37" w:rsidP="007A2E2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7A2E20" w:rsidRDefault="007A2E20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24889" w:rsidRDefault="00424889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24889" w:rsidRDefault="00424889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424889" w:rsidRDefault="00424889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C62A0" w:rsidRDefault="003C62A0" w:rsidP="00792D37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Работу выполнила</w:t>
      </w:r>
      <w:r w:rsidR="007A2E20" w:rsidRPr="007E5455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052F8" w:rsidRDefault="003C62A0" w:rsidP="003C62A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Воспитанница  ГУ ЯО Климатинского детского</w:t>
      </w:r>
      <w:r w:rsidR="00F052F8" w:rsidRPr="007E5455">
        <w:rPr>
          <w:rFonts w:ascii="Times New Roman" w:hAnsi="Times New Roman" w:cs="Times New Roman"/>
          <w:sz w:val="28"/>
          <w:szCs w:val="28"/>
        </w:rPr>
        <w:t xml:space="preserve"> дом</w:t>
      </w:r>
      <w:r>
        <w:rPr>
          <w:rFonts w:ascii="Times New Roman" w:hAnsi="Times New Roman" w:cs="Times New Roman"/>
          <w:sz w:val="28"/>
          <w:szCs w:val="28"/>
        </w:rPr>
        <w:t>а</w:t>
      </w:r>
    </w:p>
    <w:p w:rsidR="003C62A0" w:rsidRDefault="003C62A0" w:rsidP="003C62A0">
      <w:pPr>
        <w:spacing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Курочкина Екатерина</w:t>
      </w:r>
    </w:p>
    <w:p w:rsidR="00F052F8" w:rsidRPr="003C62A0" w:rsidRDefault="007A2E20" w:rsidP="003C62A0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E5455">
        <w:rPr>
          <w:rFonts w:ascii="Times New Roman" w:hAnsi="Times New Roman" w:cs="Times New Roman"/>
          <w:sz w:val="28"/>
          <w:szCs w:val="28"/>
        </w:rPr>
        <w:t>Руководитель:</w:t>
      </w:r>
      <w:r w:rsidR="00F052F8" w:rsidRPr="007E5455">
        <w:rPr>
          <w:rFonts w:ascii="Times New Roman" w:hAnsi="Times New Roman" w:cs="Times New Roman"/>
          <w:sz w:val="28"/>
          <w:szCs w:val="28"/>
        </w:rPr>
        <w:t xml:space="preserve"> Белоусова Елизавета </w:t>
      </w:r>
      <w:proofErr w:type="spellStart"/>
      <w:r w:rsidR="00F052F8" w:rsidRPr="007E5455">
        <w:rPr>
          <w:rFonts w:ascii="Times New Roman" w:hAnsi="Times New Roman" w:cs="Times New Roman"/>
          <w:sz w:val="28"/>
          <w:szCs w:val="28"/>
        </w:rPr>
        <w:t>Эмильевна</w:t>
      </w:r>
      <w:proofErr w:type="spellEnd"/>
    </w:p>
    <w:p w:rsidR="007A2E20" w:rsidRPr="007E5455" w:rsidRDefault="007A2E20" w:rsidP="00F052F8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7E5455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792D37" w:rsidRPr="007E5455">
        <w:rPr>
          <w:rFonts w:ascii="Times New Roman" w:hAnsi="Times New Roman" w:cs="Times New Roman"/>
          <w:sz w:val="28"/>
          <w:szCs w:val="28"/>
        </w:rPr>
        <w:t>ГУ ЯО Климатинский детский дом</w:t>
      </w:r>
    </w:p>
    <w:p w:rsidR="00792D37" w:rsidRPr="00F052F8" w:rsidRDefault="00792D37" w:rsidP="00792D37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052F8" w:rsidRDefault="00F052F8" w:rsidP="00792D3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92D37" w:rsidRPr="007E5455" w:rsidRDefault="003C62A0" w:rsidP="00792D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</w:t>
      </w:r>
      <w:r w:rsidR="00792D37" w:rsidRPr="007E5455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p w:rsidR="00792D37" w:rsidRPr="00792D37" w:rsidRDefault="00792D37" w:rsidP="00792D37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792D37" w:rsidRPr="007E5455" w:rsidRDefault="00424889" w:rsidP="007A2E20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</w:t>
      </w:r>
      <w:r w:rsidRPr="007E5455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92D37" w:rsidRPr="007E5455">
        <w:rPr>
          <w:rFonts w:ascii="Times New Roman" w:hAnsi="Times New Roman" w:cs="Times New Roman"/>
          <w:b/>
          <w:sz w:val="32"/>
          <w:szCs w:val="32"/>
        </w:rPr>
        <w:t>Тема:</w:t>
      </w:r>
      <w:r w:rsidR="00792D37" w:rsidRPr="007E5455">
        <w:rPr>
          <w:rFonts w:ascii="Times New Roman" w:hAnsi="Times New Roman" w:cs="Times New Roman"/>
          <w:sz w:val="32"/>
          <w:szCs w:val="32"/>
        </w:rPr>
        <w:t xml:space="preserve"> «</w:t>
      </w:r>
      <w:r w:rsidR="00792D37" w:rsidRPr="007E5455">
        <w:rPr>
          <w:rFonts w:ascii="Times New Roman" w:hAnsi="Times New Roman" w:cs="Times New Roman"/>
          <w:b/>
          <w:sz w:val="32"/>
          <w:szCs w:val="32"/>
        </w:rPr>
        <w:t>Лунные энергетические ресурсы будущего»</w:t>
      </w:r>
    </w:p>
    <w:p w:rsidR="00C74447" w:rsidRPr="00424889" w:rsidRDefault="00424889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74447" w:rsidRPr="00424889">
        <w:rPr>
          <w:rFonts w:ascii="Times New Roman" w:hAnsi="Times New Roman" w:cs="Times New Roman"/>
          <w:b/>
          <w:sz w:val="28"/>
          <w:szCs w:val="28"/>
        </w:rPr>
        <w:t>Цель: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 использование лунных ресурсов для удовлетворения потребности в энергии на земле и в качестве транзитных ресурсов при освоении дальнего космоса.</w:t>
      </w:r>
    </w:p>
    <w:p w:rsidR="00C74447" w:rsidRPr="00424889" w:rsidRDefault="00424889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74447" w:rsidRPr="00424889">
        <w:rPr>
          <w:rFonts w:ascii="Times New Roman" w:hAnsi="Times New Roman" w:cs="Times New Roman"/>
          <w:b/>
          <w:sz w:val="28"/>
          <w:szCs w:val="28"/>
        </w:rPr>
        <w:t>Задача: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 предложить одну из реалистичных концепций освоения Луны и лунных ресурсов. </w:t>
      </w:r>
    </w:p>
    <w:p w:rsidR="00C74447" w:rsidRPr="00424889" w:rsidRDefault="00424889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74447" w:rsidRPr="00424889">
        <w:rPr>
          <w:rFonts w:ascii="Times New Roman" w:hAnsi="Times New Roman" w:cs="Times New Roman"/>
          <w:b/>
          <w:sz w:val="28"/>
          <w:szCs w:val="28"/>
        </w:rPr>
        <w:t>Введение: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 Когда мы говорим об освоении Луны и ее ресурсов, надо понимать, что нет ни одного полезного ископаемого, вообще ни одного вещества, которое было бы экономически выгодно привозить с Луны на Землю, за одним исключением. Это исключени</w:t>
      </w:r>
      <w:proofErr w:type="gramStart"/>
      <w:r w:rsidR="00C74447" w:rsidRPr="00424889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="00C74447" w:rsidRPr="00424889">
        <w:rPr>
          <w:rFonts w:ascii="Times New Roman" w:hAnsi="Times New Roman" w:cs="Times New Roman"/>
          <w:sz w:val="28"/>
          <w:szCs w:val="28"/>
        </w:rPr>
        <w:t xml:space="preserve"> гелий-3. </w:t>
      </w:r>
    </w:p>
    <w:p w:rsidR="00424889" w:rsidRDefault="00424889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С самых далёких времён Луна привлекала внимание людей. Мы думаем, что сегодня мы не предвидим в полной мере того, что даст нам освоение Луны, и потому приступаем к этому неуверенно, робко и с задержкой. Исследование Луны имеет большое значение для фундаментальной геологии.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4447" w:rsidRPr="00424889" w:rsidRDefault="00424889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proofErr w:type="gramStart"/>
      <w:r w:rsidR="00C74447" w:rsidRPr="00424889">
        <w:rPr>
          <w:rFonts w:ascii="Times New Roman" w:hAnsi="Times New Roman" w:cs="Times New Roman"/>
          <w:sz w:val="28"/>
          <w:szCs w:val="28"/>
        </w:rPr>
        <w:t>представляется возможность</w:t>
      </w:r>
      <w:proofErr w:type="gramEnd"/>
      <w:r w:rsidR="00C74447" w:rsidRPr="00424889">
        <w:rPr>
          <w:rFonts w:ascii="Times New Roman" w:hAnsi="Times New Roman" w:cs="Times New Roman"/>
          <w:sz w:val="28"/>
          <w:szCs w:val="28"/>
        </w:rPr>
        <w:t xml:space="preserve"> использования естественного спутника Земли во благо людям. Отсутствие атмосферы у Луны означает, что она в течение миллиардов лет подвергалась бомбардировке заряженными частицами, часть из которых внедрилась в её поверхность. Эти частицы, включая гелий-3, могут быть извлечены.   По некоторым данным, объём </w:t>
      </w:r>
      <w:proofErr w:type="gramStart"/>
      <w:r w:rsidR="00C74447" w:rsidRPr="00424889">
        <w:rPr>
          <w:rFonts w:ascii="Times New Roman" w:hAnsi="Times New Roman" w:cs="Times New Roman"/>
          <w:sz w:val="28"/>
          <w:szCs w:val="28"/>
        </w:rPr>
        <w:t>доступного</w:t>
      </w:r>
      <w:proofErr w:type="gramEnd"/>
      <w:r w:rsidR="00C74447" w:rsidRPr="00424889">
        <w:rPr>
          <w:rFonts w:ascii="Times New Roman" w:hAnsi="Times New Roman" w:cs="Times New Roman"/>
          <w:sz w:val="28"/>
          <w:szCs w:val="28"/>
        </w:rPr>
        <w:t xml:space="preserve"> гелия-3 измеряется миллионами и даже сотнями миллионов тонн. И при этом разработку можно вести открытым способом.</w:t>
      </w:r>
    </w:p>
    <w:p w:rsidR="00C74447" w:rsidRPr="00424889" w:rsidRDefault="00424889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4447" w:rsidRPr="00424889">
        <w:rPr>
          <w:rFonts w:ascii="Times New Roman" w:hAnsi="Times New Roman" w:cs="Times New Roman"/>
          <w:sz w:val="28"/>
          <w:szCs w:val="28"/>
        </w:rPr>
        <w:t>В лунном</w:t>
      </w:r>
      <w:r w:rsidR="003503F2" w:rsidRPr="00424889">
        <w:rPr>
          <w:rFonts w:ascii="Times New Roman" w:hAnsi="Times New Roman" w:cs="Times New Roman"/>
          <w:sz w:val="28"/>
          <w:szCs w:val="28"/>
        </w:rPr>
        <w:t xml:space="preserve"> </w:t>
      </w:r>
      <w:r w:rsidR="005D2053" w:rsidRPr="00424889">
        <w:rPr>
          <w:rFonts w:ascii="Times New Roman" w:hAnsi="Times New Roman" w:cs="Times New Roman"/>
          <w:sz w:val="28"/>
          <w:szCs w:val="28"/>
        </w:rPr>
        <w:t>грунт</w:t>
      </w:r>
      <w:proofErr w:type="gramStart"/>
      <w:r w:rsidR="005D2053" w:rsidRPr="00424889">
        <w:rPr>
          <w:rFonts w:ascii="Times New Roman" w:hAnsi="Times New Roman" w:cs="Times New Roman"/>
          <w:sz w:val="28"/>
          <w:szCs w:val="28"/>
        </w:rPr>
        <w:t>е(</w:t>
      </w:r>
      <w:proofErr w:type="gramEnd"/>
      <w:r w:rsidR="005D2053" w:rsidRPr="00424889">
        <w:rPr>
          <w:rFonts w:ascii="Times New Roman" w:hAnsi="Times New Roman" w:cs="Times New Roman"/>
          <w:sz w:val="28"/>
          <w:szCs w:val="28"/>
        </w:rPr>
        <w:t>реголите</w:t>
      </w:r>
      <w:r w:rsidR="003503F2" w:rsidRPr="00424889">
        <w:rPr>
          <w:rFonts w:ascii="Times New Roman" w:hAnsi="Times New Roman" w:cs="Times New Roman"/>
          <w:sz w:val="28"/>
          <w:szCs w:val="28"/>
        </w:rPr>
        <w:t>)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 гелий-3 постепенно накапливался в течение миллиардов лет облучения солнечным ветром. В результате тонна лунного грунта (в тончайшем приповерхностном слое) содержит порядка 0,01 г гелия-3 (до 50 </w:t>
      </w:r>
      <w:proofErr w:type="spellStart"/>
      <w:r w:rsidR="00C74447" w:rsidRPr="00424889">
        <w:rPr>
          <w:rFonts w:ascii="Times New Roman" w:hAnsi="Times New Roman" w:cs="Times New Roman"/>
          <w:sz w:val="28"/>
          <w:szCs w:val="28"/>
        </w:rPr>
        <w:t>ppb</w:t>
      </w:r>
      <w:proofErr w:type="spellEnd"/>
      <w:r w:rsidR="00C74447" w:rsidRPr="00424889">
        <w:rPr>
          <w:rFonts w:ascii="Times New Roman" w:hAnsi="Times New Roman" w:cs="Times New Roman"/>
          <w:sz w:val="28"/>
          <w:szCs w:val="28"/>
        </w:rPr>
        <w:t>) и 28 г гелия-4.  Это изотопное соотношение (~0,043 %) значительно выше, чем в земной атмосфере.</w:t>
      </w:r>
    </w:p>
    <w:p w:rsidR="003503F2" w:rsidRPr="00424889" w:rsidRDefault="00424889" w:rsidP="003503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3503F2" w:rsidRPr="00424889">
        <w:rPr>
          <w:rFonts w:ascii="Times New Roman" w:hAnsi="Times New Roman" w:cs="Times New Roman"/>
          <w:sz w:val="28"/>
          <w:szCs w:val="28"/>
        </w:rPr>
        <w:t xml:space="preserve">Нужно подчеркнуть, что освоение лунного гелия-3 неизбежно повлечет за собой создание ряда других производств. Достаточно сказать, что </w:t>
      </w:r>
      <w:proofErr w:type="gramStart"/>
      <w:r w:rsidR="003503F2" w:rsidRPr="0042488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="003503F2" w:rsidRPr="004248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03F2" w:rsidRPr="00424889">
        <w:rPr>
          <w:rFonts w:ascii="Times New Roman" w:hAnsi="Times New Roman" w:cs="Times New Roman"/>
          <w:sz w:val="28"/>
          <w:szCs w:val="28"/>
        </w:rPr>
        <w:lastRenderedPageBreak/>
        <w:t>тепловой</w:t>
      </w:r>
      <w:proofErr w:type="gramEnd"/>
      <w:r w:rsidR="003503F2" w:rsidRPr="00424889">
        <w:rPr>
          <w:rFonts w:ascii="Times New Roman" w:hAnsi="Times New Roman" w:cs="Times New Roman"/>
          <w:sz w:val="28"/>
          <w:szCs w:val="28"/>
        </w:rPr>
        <w:t xml:space="preserve"> обработки (600-800С) реголита вместе с гелием будут выделяться и другие элементы, в том числе углерод и водород. Они могут быть использованы для синтеза ракетного топлива.</w:t>
      </w:r>
    </w:p>
    <w:p w:rsidR="005D2053" w:rsidRPr="00424889" w:rsidRDefault="00424889" w:rsidP="003503F2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D2053" w:rsidRPr="00424889">
        <w:rPr>
          <w:rFonts w:ascii="Times New Roman" w:hAnsi="Times New Roman" w:cs="Times New Roman"/>
          <w:sz w:val="28"/>
          <w:szCs w:val="28"/>
        </w:rPr>
        <w:t xml:space="preserve">Эта реакция требует более высоких температур, но является экологически чистой, поскольку выделяются не всепроникающие нейтроны, как в других ядерных реакциях, а заряженные протоны, которые несложно уловить без риска, что конструкционные материалы станут радиоактивными. Срок службы реактора значительно возрастает, конструкция упрощается, надежность возрастает. </w:t>
      </w:r>
      <w:proofErr w:type="gramStart"/>
      <w:r w:rsidR="005D2053" w:rsidRPr="00424889">
        <w:rPr>
          <w:rFonts w:ascii="Times New Roman" w:hAnsi="Times New Roman" w:cs="Times New Roman"/>
          <w:sz w:val="28"/>
          <w:szCs w:val="28"/>
        </w:rPr>
        <w:t>Так как протоны несут электрический заряд, возникает возможность прямого преобразования термоядерной энергии в электрическую, минуя потери на тепловое преобразование.</w:t>
      </w:r>
      <w:proofErr w:type="gramEnd"/>
      <w:r w:rsidR="005D2053" w:rsidRPr="00424889">
        <w:rPr>
          <w:rFonts w:ascii="Times New Roman" w:hAnsi="Times New Roman" w:cs="Times New Roman"/>
          <w:sz w:val="28"/>
          <w:szCs w:val="28"/>
        </w:rPr>
        <w:t xml:space="preserve"> На Земле гелия-3 всего 4 тысячи тонн. Для обеспечения России нужно приблизительно 20 тонн гелия-3 в год, для современной мировой экономики потребуется около 200 т гелия- 3 в год. Его запасы в грунте Луны составляет около 1 млн. т. Добыча гелия-3 вполне по силам космическим ведомствам уже сейчас.</w:t>
      </w:r>
    </w:p>
    <w:p w:rsidR="005D2053" w:rsidRPr="00424889" w:rsidRDefault="005D2053" w:rsidP="004248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88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619250" cy="619125"/>
            <wp:effectExtent l="19050" t="0" r="0" b="0"/>
            <wp:docPr id="1" name="Рисунок 1" descr="C:\Users\User\Desktop\конкурс\рьпзыав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курс\рьпзыавь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t="18426" r="69142" b="47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4447" w:rsidRPr="00424889" w:rsidRDefault="00424889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74447" w:rsidRPr="00424889">
        <w:rPr>
          <w:rFonts w:ascii="Times New Roman" w:hAnsi="Times New Roman" w:cs="Times New Roman"/>
          <w:sz w:val="28"/>
          <w:szCs w:val="28"/>
        </w:rPr>
        <w:t>Нынешние атомные реакторы используют энергию распада атомов, в то время как при ядерном синтезе атомы водорода соединяются и образуют гелий, в результате чего выделяется огромное количество энергии. До сих пор учёные могли поддерживать термоядерную реакцию в течение лишь нескольких секунд, и в масштабах совершенно недостаточных для коммерческих целей.  Поскольку в разработку ядерного синтеза уже вложены миллиарды, по мнению многих ученых, способ его достижения неизбежно будет усовершенствован, и это, скорее всего, приведёт к взрыву спроса на гелий-3.</w:t>
      </w:r>
    </w:p>
    <w:p w:rsidR="00C74447" w:rsidRPr="00424889" w:rsidRDefault="00C74447" w:rsidP="00424889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889">
        <w:rPr>
          <w:rFonts w:ascii="Times New Roman" w:hAnsi="Times New Roman" w:cs="Times New Roman"/>
          <w:b/>
          <w:sz w:val="28"/>
          <w:szCs w:val="28"/>
        </w:rPr>
        <w:t>Зачем нужен гелий-3?</w:t>
      </w:r>
    </w:p>
    <w:p w:rsidR="00E73F55" w:rsidRDefault="00C74447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488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24889">
        <w:rPr>
          <w:rFonts w:ascii="Times New Roman" w:hAnsi="Times New Roman" w:cs="Times New Roman"/>
          <w:sz w:val="28"/>
          <w:szCs w:val="28"/>
        </w:rPr>
        <w:t xml:space="preserve">     </w:t>
      </w:r>
      <w:r w:rsidRPr="00424889">
        <w:rPr>
          <w:rFonts w:ascii="Times New Roman" w:hAnsi="Times New Roman" w:cs="Times New Roman"/>
          <w:sz w:val="28"/>
          <w:szCs w:val="28"/>
        </w:rPr>
        <w:t xml:space="preserve">Перспективная термоядерная энергетика, использующая в качестве основы реакцию синтеза дейтерий-тритий, хотя и более безопасна, чем энергетика деления ядра атома, которая используется на современных АЭС, все же имеет ряд существенных недостатков. </w:t>
      </w:r>
    </w:p>
    <w:p w:rsidR="00E73F55" w:rsidRDefault="00E73F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Во-первых, при этой реакции выделяется куда большее (на порядок!) число </w:t>
      </w:r>
      <w:proofErr w:type="spellStart"/>
      <w:r w:rsidR="00C74447" w:rsidRPr="00424889">
        <w:rPr>
          <w:rFonts w:ascii="Times New Roman" w:hAnsi="Times New Roman" w:cs="Times New Roman"/>
          <w:sz w:val="28"/>
          <w:szCs w:val="28"/>
        </w:rPr>
        <w:t>высокоэнергетичных</w:t>
      </w:r>
      <w:proofErr w:type="spellEnd"/>
      <w:r w:rsidR="00C74447" w:rsidRPr="00424889">
        <w:rPr>
          <w:rFonts w:ascii="Times New Roman" w:hAnsi="Times New Roman" w:cs="Times New Roman"/>
          <w:sz w:val="28"/>
          <w:szCs w:val="28"/>
        </w:rPr>
        <w:t xml:space="preserve"> нейтронов. Столь интенсивного нейтронного потока ни один из известных материалов не может выдержать свыше шести лет — </w:t>
      </w:r>
      <w:proofErr w:type="gramStart"/>
      <w:r w:rsidR="00C74447" w:rsidRPr="00424889">
        <w:rPr>
          <w:rFonts w:ascii="Times New Roman" w:hAnsi="Times New Roman" w:cs="Times New Roman"/>
          <w:sz w:val="28"/>
          <w:szCs w:val="28"/>
        </w:rPr>
        <w:t>при том</w:t>
      </w:r>
      <w:proofErr w:type="gramEnd"/>
      <w:r w:rsidR="00C74447" w:rsidRPr="00424889">
        <w:rPr>
          <w:rFonts w:ascii="Times New Roman" w:hAnsi="Times New Roman" w:cs="Times New Roman"/>
          <w:sz w:val="28"/>
          <w:szCs w:val="28"/>
        </w:rPr>
        <w:t xml:space="preserve">, что имеет смысл делать реактор с ресурсом как минимум в 30 лет. Следовательно, первую стенку тритиевого термоядерного реактора будет необходимо заменять — а это очень сложная и дорогостоящая процедура, связанная к тому же с остановкой реактора на довольно длительный срок.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E73F55" w:rsidRDefault="00E73F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Во-вторых, от мощного нейтронного излучения необходимо экранировать магнитную систему реактора, что усложняет и, соответственно, удорожает конструкцию. </w:t>
      </w:r>
    </w:p>
    <w:p w:rsidR="00E73F55" w:rsidRDefault="00E73F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В-третьих, многие элементы конструкции тритиевого реактора после окончания эксплуатации будут высокоактивными и потребуют захоронения на длительный срок в специально созданных для этого хранилищах. В случае же использования в термоядерном реакторе дейтерия с изотопом гелия-3 вместо трития большинство проблем удается решить. Интенсивность нейтронного потока падает в 30 раз — соответственно, можно без труда обеспечить срок службы в 30-40 лет. После окончания эксплуатации гелиевого реактора высокоактивные отходы не образуются, а радиоактивность элементов конструкции будет так мала, что их можно захоронить буквально на городской свалке, слегка присыпав землей. </w:t>
      </w:r>
    </w:p>
    <w:p w:rsidR="00E73F55" w:rsidRDefault="00E73F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В чем же проблема? Почему мы до сих пор не используем такое выгодное термоядерное топливо? </w:t>
      </w:r>
    </w:p>
    <w:p w:rsidR="00E73F55" w:rsidRDefault="00E73F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Прежде всего, потому, что на нашей планете этого изотопа чрезвычайно мало. Рождается он на Солнце, отчего иногда называется «солнечным </w:t>
      </w:r>
      <w:r w:rsidR="00C74447" w:rsidRPr="00424889">
        <w:rPr>
          <w:rFonts w:ascii="Times New Roman" w:hAnsi="Times New Roman" w:cs="Times New Roman"/>
          <w:sz w:val="28"/>
          <w:szCs w:val="28"/>
        </w:rPr>
        <w:lastRenderedPageBreak/>
        <w:t xml:space="preserve">изотопом». Его общая масса там превышает вес нашей планеты. В окружающее пространство гелий-3 разносится солнечным ветром. Магнитное поле Земли отклоняет значительную часть этого ветра, а потому гелий-3 составляет лишь одну триллионную часть земной атмосферы — примерно 4000 т. На самой Земле его еще меньше — около 500 кг. На Луне этого изотопа значительно больше. Там он вкрапляется в лунный грунт «реголит», по составу напоминающий обычный шлак. Речь идет об огромных — практически неисчерпаемых запасах! Высокое содержание гелия-3 в лунном реголите еще в 1970 году обнаружил физик Пепин, изучая образцы грунта, доставленные американскими космическими кораблями серии «Аполлон».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74447" w:rsidRPr="00424889" w:rsidRDefault="00E73F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Однако это открытие не привлекало внимания вплоть до 1985 года, когда физики-ядерщики из Висконсинского университета во главе с </w:t>
      </w:r>
      <w:proofErr w:type="spellStart"/>
      <w:r w:rsidR="00C74447" w:rsidRPr="00424889">
        <w:rPr>
          <w:rFonts w:ascii="Times New Roman" w:hAnsi="Times New Roman" w:cs="Times New Roman"/>
          <w:sz w:val="28"/>
          <w:szCs w:val="28"/>
        </w:rPr>
        <w:t>Дж</w:t>
      </w:r>
      <w:proofErr w:type="gramStart"/>
      <w:r w:rsidR="00C74447" w:rsidRPr="0042488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74447" w:rsidRPr="00424889">
        <w:rPr>
          <w:rFonts w:ascii="Times New Roman" w:hAnsi="Times New Roman" w:cs="Times New Roman"/>
          <w:sz w:val="28"/>
          <w:szCs w:val="28"/>
        </w:rPr>
        <w:t>ульчински</w:t>
      </w:r>
      <w:proofErr w:type="spellEnd"/>
      <w:r w:rsidR="00C74447" w:rsidRPr="0042488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C74447" w:rsidRPr="00424889">
        <w:rPr>
          <w:rFonts w:ascii="Times New Roman" w:hAnsi="Times New Roman" w:cs="Times New Roman"/>
          <w:sz w:val="28"/>
          <w:szCs w:val="28"/>
        </w:rPr>
        <w:t>переоткрыли</w:t>
      </w:r>
      <w:proofErr w:type="spellEnd"/>
      <w:r w:rsidR="00C74447" w:rsidRPr="00424889">
        <w:rPr>
          <w:rFonts w:ascii="Times New Roman" w:hAnsi="Times New Roman" w:cs="Times New Roman"/>
          <w:sz w:val="28"/>
          <w:szCs w:val="28"/>
        </w:rPr>
        <w:t xml:space="preserve">» лунные запасы гелия. </w:t>
      </w:r>
      <w:proofErr w:type="gramStart"/>
      <w:r w:rsidR="00C74447" w:rsidRPr="00424889">
        <w:rPr>
          <w:rFonts w:ascii="Times New Roman" w:hAnsi="Times New Roman" w:cs="Times New Roman"/>
          <w:sz w:val="28"/>
          <w:szCs w:val="28"/>
        </w:rPr>
        <w:t xml:space="preserve">Анализ шести образцов грунта, привезенных экспедициями «Аполлон», и двух образцов, доставленных советскими автоматическими станциями «Луна», показал, что в реголите, покрывающем все моря и плоскогорья Луны, содержится до 106 т гелия-3, что обеспечило бы потребности земной энергетики, даже увеличенной по сравнению с современной в несколько раз, на тысячелетие! </w:t>
      </w:r>
      <w:proofErr w:type="gramEnd"/>
    </w:p>
    <w:p w:rsidR="00C74447" w:rsidRPr="00424889" w:rsidRDefault="00437C5D" w:rsidP="00E73F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889">
        <w:rPr>
          <w:rFonts w:ascii="Times New Roman" w:hAnsi="Times New Roman" w:cs="Times New Roman"/>
          <w:b/>
          <w:sz w:val="28"/>
          <w:szCs w:val="28"/>
        </w:rPr>
        <w:t xml:space="preserve">План </w:t>
      </w:r>
      <w:r w:rsidR="00C74447" w:rsidRPr="00424889">
        <w:rPr>
          <w:rFonts w:ascii="Times New Roman" w:hAnsi="Times New Roman" w:cs="Times New Roman"/>
          <w:b/>
          <w:sz w:val="28"/>
          <w:szCs w:val="28"/>
        </w:rPr>
        <w:t>добычи гелия-3</w:t>
      </w:r>
    </w:p>
    <w:p w:rsidR="00437C5D" w:rsidRPr="00424889" w:rsidRDefault="00C74447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4889">
        <w:rPr>
          <w:rFonts w:ascii="Times New Roman" w:hAnsi="Times New Roman" w:cs="Times New Roman"/>
          <w:sz w:val="28"/>
          <w:szCs w:val="28"/>
        </w:rPr>
        <w:t xml:space="preserve"> </w:t>
      </w:r>
      <w:r w:rsidR="00E73F55">
        <w:rPr>
          <w:rFonts w:ascii="Times New Roman" w:hAnsi="Times New Roman" w:cs="Times New Roman"/>
          <w:sz w:val="28"/>
          <w:szCs w:val="28"/>
        </w:rPr>
        <w:t xml:space="preserve">       </w:t>
      </w:r>
      <w:r w:rsidRPr="00424889">
        <w:rPr>
          <w:rFonts w:ascii="Times New Roman" w:hAnsi="Times New Roman" w:cs="Times New Roman"/>
          <w:sz w:val="28"/>
          <w:szCs w:val="28"/>
        </w:rPr>
        <w:t xml:space="preserve">Реголит покрывает Луну слоем толщиной в несколько метров. Реголит лунных морей богаче гелием, чем реголит плоскогорий. 1 кг гелия-3 содержится приблизительно в 100 000 т реголита. </w:t>
      </w:r>
      <w:r w:rsidR="00E73F55" w:rsidRPr="00424889">
        <w:rPr>
          <w:rFonts w:ascii="Times New Roman" w:hAnsi="Times New Roman" w:cs="Times New Roman"/>
          <w:sz w:val="28"/>
          <w:szCs w:val="28"/>
        </w:rPr>
        <w:t>Следовательно,</w:t>
      </w:r>
      <w:r w:rsidRPr="00424889">
        <w:rPr>
          <w:rFonts w:ascii="Times New Roman" w:hAnsi="Times New Roman" w:cs="Times New Roman"/>
          <w:sz w:val="28"/>
          <w:szCs w:val="28"/>
        </w:rPr>
        <w:t xml:space="preserve"> для того, чтобы добыть драгоценный изотоп, необходимо переработать огромное количество рассыпчатого лунного грунта. С учетом всех особенностей технология добычи гелия-3 должна включать следующие процессы:</w:t>
      </w:r>
    </w:p>
    <w:p w:rsidR="00437C5D" w:rsidRPr="00424889" w:rsidRDefault="00C74447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4889">
        <w:rPr>
          <w:rFonts w:ascii="Times New Roman" w:hAnsi="Times New Roman" w:cs="Times New Roman"/>
          <w:sz w:val="28"/>
          <w:szCs w:val="28"/>
        </w:rPr>
        <w:t xml:space="preserve"> </w:t>
      </w:r>
      <w:r w:rsidR="00E73F55">
        <w:rPr>
          <w:rFonts w:ascii="Times New Roman" w:hAnsi="Times New Roman" w:cs="Times New Roman"/>
          <w:sz w:val="28"/>
          <w:szCs w:val="28"/>
        </w:rPr>
        <w:t xml:space="preserve">       </w:t>
      </w:r>
      <w:r w:rsidRPr="00424889">
        <w:rPr>
          <w:rFonts w:ascii="Times New Roman" w:hAnsi="Times New Roman" w:cs="Times New Roman"/>
          <w:sz w:val="28"/>
          <w:szCs w:val="28"/>
        </w:rPr>
        <w:t xml:space="preserve">1. Добыча реголита. Специальные «комбайны» будут собирать реголит с поверхностного слоя толщиною около 2 </w:t>
      </w:r>
      <w:proofErr w:type="gramStart"/>
      <w:r w:rsidRPr="00424889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424889">
        <w:rPr>
          <w:rFonts w:ascii="Times New Roman" w:hAnsi="Times New Roman" w:cs="Times New Roman"/>
          <w:sz w:val="28"/>
          <w:szCs w:val="28"/>
        </w:rPr>
        <w:t xml:space="preserve"> и доставлять его на пункты переработки или перерабатывать непосредственно в процессе добычи.</w:t>
      </w:r>
    </w:p>
    <w:p w:rsidR="00E73F55" w:rsidRDefault="00C74447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488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E73F55">
        <w:rPr>
          <w:rFonts w:ascii="Times New Roman" w:hAnsi="Times New Roman" w:cs="Times New Roman"/>
          <w:sz w:val="28"/>
          <w:szCs w:val="28"/>
        </w:rPr>
        <w:t xml:space="preserve">       </w:t>
      </w:r>
      <w:r w:rsidRPr="00424889">
        <w:rPr>
          <w:rFonts w:ascii="Times New Roman" w:hAnsi="Times New Roman" w:cs="Times New Roman"/>
          <w:sz w:val="28"/>
          <w:szCs w:val="28"/>
        </w:rPr>
        <w:t>2. Выделение гелия из реголита. При нагреве реголита до 600?</w:t>
      </w:r>
      <w:proofErr w:type="gramStart"/>
      <w:r w:rsidRPr="00424889">
        <w:rPr>
          <w:rFonts w:ascii="Times New Roman" w:hAnsi="Times New Roman" w:cs="Times New Roman"/>
          <w:sz w:val="28"/>
          <w:szCs w:val="28"/>
        </w:rPr>
        <w:t>С выделяется</w:t>
      </w:r>
      <w:proofErr w:type="gramEnd"/>
      <w:r w:rsidRPr="0042488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424889">
        <w:rPr>
          <w:rFonts w:ascii="Times New Roman" w:hAnsi="Times New Roman" w:cs="Times New Roman"/>
          <w:sz w:val="28"/>
          <w:szCs w:val="28"/>
        </w:rPr>
        <w:t>десорбируется</w:t>
      </w:r>
      <w:proofErr w:type="spellEnd"/>
      <w:r w:rsidRPr="00424889">
        <w:rPr>
          <w:rFonts w:ascii="Times New Roman" w:hAnsi="Times New Roman" w:cs="Times New Roman"/>
          <w:sz w:val="28"/>
          <w:szCs w:val="28"/>
        </w:rPr>
        <w:t xml:space="preserve">) 75% содержащегося в реголите гелия, при нагреве до 800?С — почти весь гелий. Нагрев пыли предлагается вести в специальных печах, фокусируя солнечный свет либо пластмассовыми линзами, либо зеркалами. </w:t>
      </w:r>
    </w:p>
    <w:p w:rsidR="00E73F55" w:rsidRDefault="00E73F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3. Доставка на Землю космическими кораблями многоразового использования. При добыче гелия-3 из реголита извлекаются также многочисленные вещества: водород, вода, азот, углекислый газ, азот, метан, угарный газ, — которые могут быть полезны для поддержания лунного промышленного комплекса. Проект первого лунного комбайна, предназначенного для переработки реголита и выделения из него изотопа гелия-3, был предложен еще группой </w:t>
      </w:r>
      <w:proofErr w:type="spellStart"/>
      <w:r w:rsidR="00C74447" w:rsidRPr="00424889">
        <w:rPr>
          <w:rFonts w:ascii="Times New Roman" w:hAnsi="Times New Roman" w:cs="Times New Roman"/>
          <w:sz w:val="28"/>
          <w:szCs w:val="28"/>
        </w:rPr>
        <w:t>Дж</w:t>
      </w:r>
      <w:proofErr w:type="gramStart"/>
      <w:r w:rsidR="00C74447" w:rsidRPr="00424889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="00C74447" w:rsidRPr="00424889">
        <w:rPr>
          <w:rFonts w:ascii="Times New Roman" w:hAnsi="Times New Roman" w:cs="Times New Roman"/>
          <w:sz w:val="28"/>
          <w:szCs w:val="28"/>
        </w:rPr>
        <w:t>ульчински</w:t>
      </w:r>
      <w:proofErr w:type="spellEnd"/>
      <w:r w:rsidR="00C74447" w:rsidRPr="0042488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74447" w:rsidRPr="00424889" w:rsidRDefault="00E73F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74447" w:rsidRPr="00424889">
        <w:rPr>
          <w:rFonts w:ascii="Times New Roman" w:hAnsi="Times New Roman" w:cs="Times New Roman"/>
          <w:sz w:val="28"/>
          <w:szCs w:val="28"/>
        </w:rPr>
        <w:t>В настоящее время частные американские компании разрабатывают несколько прототипов, которые, видимо, будут представлены на конкурс после того, как НАСА определится с чертами будущей экспедиции на Луну. Понятно, что, кроме доставки комбайнов на Луну, там придется возвести хранилища, обитаемую базу (для обслуживания всего комплекса оборудования), космодром и многое другое. Считается, тем не менее, что высокие затраты на создание развитой инфраструктуры на Луне окупятся сторицей в плане того, что грядет глобальный энергетический кризис, когда от традиционных видов энергоносителей (уголь, нефть, природный газ) придется отказаться.</w:t>
      </w:r>
    </w:p>
    <w:p w:rsidR="00C74447" w:rsidRPr="00424889" w:rsidRDefault="00E73F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Для запуска транспортных кораблей с поверхности Луны на селеноцентрические орбиты или траектории полета к другим небесным объектам в принципе можно использовать и технику ядерного взрыва.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74447" w:rsidRPr="00424889">
        <w:rPr>
          <w:rFonts w:ascii="Times New Roman" w:hAnsi="Times New Roman" w:cs="Times New Roman"/>
          <w:sz w:val="28"/>
          <w:szCs w:val="28"/>
        </w:rPr>
        <w:t>Комбинировать запуск транспортных космических аппаратов с подлунными ядерными взрывами можно двумя путями:</w:t>
      </w:r>
    </w:p>
    <w:p w:rsidR="00C74447" w:rsidRPr="00424889" w:rsidRDefault="00C74447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4889">
        <w:rPr>
          <w:rFonts w:ascii="Times New Roman" w:hAnsi="Times New Roman" w:cs="Times New Roman"/>
          <w:sz w:val="28"/>
          <w:szCs w:val="28"/>
        </w:rPr>
        <w:t xml:space="preserve"> </w:t>
      </w:r>
      <w:r w:rsidR="00E73F55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24889">
        <w:rPr>
          <w:rFonts w:ascii="Times New Roman" w:hAnsi="Times New Roman" w:cs="Times New Roman"/>
          <w:sz w:val="28"/>
          <w:szCs w:val="28"/>
        </w:rPr>
        <w:t xml:space="preserve">1) горючий кислород, порожденный взрывом, используется для нагрева водяного пара, который затем раскручивает маховое колесо, приводящее в </w:t>
      </w:r>
      <w:r w:rsidRPr="00424889">
        <w:rPr>
          <w:rFonts w:ascii="Times New Roman" w:hAnsi="Times New Roman" w:cs="Times New Roman"/>
          <w:sz w:val="28"/>
          <w:szCs w:val="28"/>
        </w:rPr>
        <w:lastRenderedPageBreak/>
        <w:t xml:space="preserve">движение электрогенераторы; электроэнергия обеспечивает функционирование электромагнитных ускорителей. Для сокращения такую систему можно назвать ядерно-электромагнитным ускорителем (ЯЭУ); </w:t>
      </w:r>
    </w:p>
    <w:p w:rsidR="00C74447" w:rsidRPr="00424889" w:rsidRDefault="00E73F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4447" w:rsidRPr="00424889">
        <w:rPr>
          <w:rFonts w:ascii="Times New Roman" w:hAnsi="Times New Roman" w:cs="Times New Roman"/>
          <w:sz w:val="28"/>
          <w:szCs w:val="28"/>
        </w:rPr>
        <w:t>2) горючий кислород, образующийся при подлунном взрыве, непосредственно используется для разгона транспортных космических кораблей, заранее размещенных в ускорительных трубах, направленных таким образом, чтобы после вылета из ствола подобного «пушечного ускорителя» космический аппарат вышел на нужную переходную траекторию — полета к Земле или перехода на селеноцентрическую орбиту. Такую систему можно условно назвать ядерно-вулканическим ускорителем (ЯВУ).</w:t>
      </w:r>
    </w:p>
    <w:p w:rsidR="007E5455" w:rsidRDefault="007E54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В принципе существуют две основные альтернативы при организации лунной транспортной системы: первая — использовать традиционные космические корабли с ракетными двигателями; вторая — построить электромагнитные ускорители, запускающие на нужные траектории полета «пассивные» (т.е. лишенные бортовых разгонных двигателей) грузовые или пассажирские космические аппараты. </w:t>
      </w:r>
    </w:p>
    <w:p w:rsidR="00C74447" w:rsidRPr="00424889" w:rsidRDefault="007E54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74447" w:rsidRPr="00424889">
        <w:rPr>
          <w:rFonts w:ascii="Times New Roman" w:hAnsi="Times New Roman" w:cs="Times New Roman"/>
          <w:sz w:val="28"/>
          <w:szCs w:val="28"/>
        </w:rPr>
        <w:t>Вторая альтернатива привлекательнее — прежде всего потому, что она позволит существенно снизить расход ракетного топлива. А как было показано, местные лунные ресурсы позволяют добывать в изобилии кислород, но не обеспечивают получение в нужных количествах дешевого жидкого (или сжижаемого) горючего, необходимого для ракетных двигателей. Разумеется, могут использоваться транспортные корабли (</w:t>
      </w:r>
      <w:proofErr w:type="spellStart"/>
      <w:r w:rsidR="00C74447" w:rsidRPr="00424889">
        <w:rPr>
          <w:rFonts w:ascii="Times New Roman" w:hAnsi="Times New Roman" w:cs="Times New Roman"/>
          <w:sz w:val="28"/>
          <w:szCs w:val="28"/>
        </w:rPr>
        <w:t>фрахтеры</w:t>
      </w:r>
      <w:proofErr w:type="spellEnd"/>
      <w:r w:rsidR="00C74447" w:rsidRPr="00424889">
        <w:rPr>
          <w:rFonts w:ascii="Times New Roman" w:hAnsi="Times New Roman" w:cs="Times New Roman"/>
          <w:sz w:val="28"/>
          <w:szCs w:val="28"/>
        </w:rPr>
        <w:t xml:space="preserve">) на ядерной тяге, причем экономически наиболее ценными здесь представляются силовые установки с </w:t>
      </w:r>
      <w:proofErr w:type="spellStart"/>
      <w:r w:rsidR="00C74447" w:rsidRPr="00424889">
        <w:rPr>
          <w:rFonts w:ascii="Times New Roman" w:hAnsi="Times New Roman" w:cs="Times New Roman"/>
          <w:sz w:val="28"/>
          <w:szCs w:val="28"/>
        </w:rPr>
        <w:t>газофазными</w:t>
      </w:r>
      <w:proofErr w:type="spellEnd"/>
      <w:r w:rsidR="00C74447" w:rsidRPr="00424889">
        <w:rPr>
          <w:rFonts w:ascii="Times New Roman" w:hAnsi="Times New Roman" w:cs="Times New Roman"/>
          <w:sz w:val="28"/>
          <w:szCs w:val="28"/>
        </w:rPr>
        <w:t xml:space="preserve"> ядерными реакторами. Могут применяться также импульсные ядерные двигатели, особенно подходящие для транспортировки крупногабаритных тяжелых грузов, поскольку удельные характеристики (и прежде всего, удельный импульс) импульсного ядерного двигателя улучшаются с увеличением размеров летательного аппарата.</w:t>
      </w:r>
    </w:p>
    <w:p w:rsidR="00C74447" w:rsidRPr="00424889" w:rsidRDefault="00C74447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24889"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7E5455">
        <w:rPr>
          <w:rFonts w:ascii="Times New Roman" w:hAnsi="Times New Roman" w:cs="Times New Roman"/>
          <w:sz w:val="28"/>
          <w:szCs w:val="28"/>
        </w:rPr>
        <w:t xml:space="preserve">     </w:t>
      </w:r>
      <w:r w:rsidRPr="00424889">
        <w:rPr>
          <w:rFonts w:ascii="Times New Roman" w:hAnsi="Times New Roman" w:cs="Times New Roman"/>
          <w:sz w:val="28"/>
          <w:szCs w:val="28"/>
        </w:rPr>
        <w:t xml:space="preserve">Метод ядерно-электромагнитного ускорения более «чистый», более изощренный и, вероятно, более дорогой, чем ЯВУ. Его применение потребует весьма экономичных источников электроэнергии. Избыточное тепло, получаемое от ядерно-взрывных процессов, будет вынужденно излучаться в космос в качестве термических отбросов. Но зато электромагнитное ускорение (при наличии источников электроэнергии) может применяться и на орбитальной станции, а не только на самой Луне. Величина ускорения при использовании ЯЭУ будет ниже, чем </w:t>
      </w:r>
      <w:proofErr w:type="gramStart"/>
      <w:r w:rsidRPr="00424889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4248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24889">
        <w:rPr>
          <w:rFonts w:ascii="Times New Roman" w:hAnsi="Times New Roman" w:cs="Times New Roman"/>
          <w:sz w:val="28"/>
          <w:szCs w:val="28"/>
        </w:rPr>
        <w:t>ЯВУ</w:t>
      </w:r>
      <w:proofErr w:type="gramEnd"/>
      <w:r w:rsidRPr="00424889">
        <w:rPr>
          <w:rFonts w:ascii="Times New Roman" w:hAnsi="Times New Roman" w:cs="Times New Roman"/>
          <w:sz w:val="28"/>
          <w:szCs w:val="28"/>
        </w:rPr>
        <w:t xml:space="preserve">, а регулировка ускорения — за счет длины разгонной дистанции много проще. Исходя из сказанного, можно заключить, что по совокупности всех рассмотренных свойств ядерно-электромагнитный </w:t>
      </w:r>
      <w:proofErr w:type="gramStart"/>
      <w:r w:rsidRPr="00424889">
        <w:rPr>
          <w:rFonts w:ascii="Times New Roman" w:hAnsi="Times New Roman" w:cs="Times New Roman"/>
          <w:sz w:val="28"/>
          <w:szCs w:val="28"/>
        </w:rPr>
        <w:t>ускоритель</w:t>
      </w:r>
      <w:proofErr w:type="gramEnd"/>
      <w:r w:rsidRPr="00424889">
        <w:rPr>
          <w:rFonts w:ascii="Times New Roman" w:hAnsi="Times New Roman" w:cs="Times New Roman"/>
          <w:sz w:val="28"/>
          <w:szCs w:val="28"/>
        </w:rPr>
        <w:t xml:space="preserve"> несомненно предпочтительнее.</w:t>
      </w:r>
    </w:p>
    <w:p w:rsidR="00C74447" w:rsidRPr="00424889" w:rsidRDefault="007E54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Как видно, при обоих способах ядерные взрывные процессы, кроме их прямого технологического и строительного применения, используются также и для достижения добавочных целей, что может существенно повысить их экономическую эффективность. Сравнение двух способов показывает следующее. Ядерно-вулканический ускоритель способен разгонять более тяжелые грузы и требует меньшего аппаратурного оснащения, чем ядерно-электромагнитный ускоритель. Максимальная величина ускорения в ЯВУ также будет большей, чем в ЯЭУ. Но это уже, скорее, недостаток: придется специально позаботиться о мерах для снижения максимальной величины ускорения в ЯВУ до уровня, допустимого по выносливости человека и по прочности наиболее чувствительной продукции лунного индустриального комплекса. Наиболее радикальные меры — увеличение длины разгонного ствола и управление газовым потоком в стволе (что, естественно, усложнит и удорожит транспортные операции с помощью ядерно-вулканического ускорителя). Надо думать, что ЯВУ — слишком «грубая» система для транспортировки таких изделий, как сверхлегкие элементы больших конструкций, предназначенных для искусственных космических объектов. Но </w:t>
      </w:r>
      <w:proofErr w:type="gramStart"/>
      <w:r w:rsidR="00C74447" w:rsidRPr="0042488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74447" w:rsidRPr="0042488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4447" w:rsidRPr="00424889">
        <w:rPr>
          <w:rFonts w:ascii="Times New Roman" w:hAnsi="Times New Roman" w:cs="Times New Roman"/>
          <w:sz w:val="28"/>
          <w:szCs w:val="28"/>
        </w:rPr>
        <w:t>ЯВУ</w:t>
      </w:r>
      <w:proofErr w:type="gramEnd"/>
      <w:r w:rsidR="00C74447" w:rsidRPr="00424889">
        <w:rPr>
          <w:rFonts w:ascii="Times New Roman" w:hAnsi="Times New Roman" w:cs="Times New Roman"/>
          <w:sz w:val="28"/>
          <w:szCs w:val="28"/>
        </w:rPr>
        <w:t xml:space="preserve"> есть и более серьезный недостаток: истекающие из разгонных стволов газы будут нарушать вакуум на поверхности Луны. Если не принять никаких </w:t>
      </w:r>
      <w:r w:rsidR="00C74447" w:rsidRPr="00424889">
        <w:rPr>
          <w:rFonts w:ascii="Times New Roman" w:hAnsi="Times New Roman" w:cs="Times New Roman"/>
          <w:sz w:val="28"/>
          <w:szCs w:val="28"/>
        </w:rPr>
        <w:lastRenderedPageBreak/>
        <w:t>мер, в очень короткий срок (порядка десятилетия, а то и нескольких лет — учитывая потребный высокий темп запусков транспортных кораблей с изделиями лунной промышленности) на Луне может образоваться заметная атмосфера, все уплотняющаяся по мере применения ЯВУ. А это усложнит, а то и вовсе разрушит условия для производства на Луне ряда важных специфических изделий и для научных работ в лунных обсерваториях. Выброс горячего кислорода на поверхность Луны особенно нежелателен: ведь кислород — газ, далеко не инертный. Еще один недостаток ядерно-вулканического ускорителя — необходимость строгой синхронизации моментов запуска транспортных кораблей с выполнением подлунных взрывных работ. Наконец, ЯВУ может в принципе применяться только на поверхности Луны, а на орбитальных компонентах лунного индустриального комплекса придется использовать какой-то другой метод ускорения транспортных кораблей.</w:t>
      </w:r>
    </w:p>
    <w:p w:rsidR="00C74447" w:rsidRPr="00424889" w:rsidRDefault="007E54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Космический корабль, приводимый в движение линейным электромагнитным ускорителем, может быть разогнан на поверхности Луны до скоростей, достаточных для выхода на селеноцентрическую орбиту или траекторию межпланетного перелета. В 1962 г. Вильям </w:t>
      </w:r>
      <w:proofErr w:type="spellStart"/>
      <w:r w:rsidR="00C74447" w:rsidRPr="00424889">
        <w:rPr>
          <w:rFonts w:ascii="Times New Roman" w:hAnsi="Times New Roman" w:cs="Times New Roman"/>
          <w:sz w:val="28"/>
          <w:szCs w:val="28"/>
        </w:rPr>
        <w:t>Эшер</w:t>
      </w:r>
      <w:proofErr w:type="spellEnd"/>
      <w:r w:rsidR="00C74447" w:rsidRPr="00424889">
        <w:rPr>
          <w:rFonts w:ascii="Times New Roman" w:hAnsi="Times New Roman" w:cs="Times New Roman"/>
          <w:sz w:val="28"/>
          <w:szCs w:val="28"/>
        </w:rPr>
        <w:t>, работавший тогда в НАСА, в Центре космических полетов им. Маршалла исследовал подобную систему и присвоил ей название «</w:t>
      </w:r>
      <w:proofErr w:type="spellStart"/>
      <w:r w:rsidR="00C74447" w:rsidRPr="00424889">
        <w:rPr>
          <w:rFonts w:ascii="Times New Roman" w:hAnsi="Times New Roman" w:cs="Times New Roman"/>
          <w:sz w:val="28"/>
          <w:szCs w:val="28"/>
        </w:rPr>
        <w:t>Лунатрон</w:t>
      </w:r>
      <w:proofErr w:type="spellEnd"/>
      <w:r w:rsidR="00C74447" w:rsidRPr="00424889">
        <w:rPr>
          <w:rFonts w:ascii="Times New Roman" w:hAnsi="Times New Roman" w:cs="Times New Roman"/>
          <w:sz w:val="28"/>
          <w:szCs w:val="28"/>
        </w:rPr>
        <w:t>». Исследуя возможность применения подобной системы на борту орбитальной станции, автор данной работы для названия орбитального электромагнитного ускорителя предложил другое слово «</w:t>
      </w:r>
      <w:proofErr w:type="spellStart"/>
      <w:r w:rsidR="00C74447" w:rsidRPr="00424889">
        <w:rPr>
          <w:rFonts w:ascii="Times New Roman" w:hAnsi="Times New Roman" w:cs="Times New Roman"/>
          <w:sz w:val="28"/>
          <w:szCs w:val="28"/>
        </w:rPr>
        <w:t>Орбитрон</w:t>
      </w:r>
      <w:proofErr w:type="spellEnd"/>
      <w:r w:rsidR="00C74447" w:rsidRPr="00424889">
        <w:rPr>
          <w:rFonts w:ascii="Times New Roman" w:hAnsi="Times New Roman" w:cs="Times New Roman"/>
          <w:sz w:val="28"/>
          <w:szCs w:val="28"/>
        </w:rPr>
        <w:t>». А объединенной системе, включающей взаимосвязанные в функциональном отношении и поверхностные, и орбитальные ускорители, было дано имя «</w:t>
      </w:r>
      <w:proofErr w:type="spellStart"/>
      <w:r w:rsidR="00C74447" w:rsidRPr="00424889">
        <w:rPr>
          <w:rFonts w:ascii="Times New Roman" w:hAnsi="Times New Roman" w:cs="Times New Roman"/>
          <w:sz w:val="28"/>
          <w:szCs w:val="28"/>
        </w:rPr>
        <w:t>Астрон</w:t>
      </w:r>
      <w:proofErr w:type="spellEnd"/>
      <w:r w:rsidR="00C74447" w:rsidRPr="00424889">
        <w:rPr>
          <w:rFonts w:ascii="Times New Roman" w:hAnsi="Times New Roman" w:cs="Times New Roman"/>
          <w:sz w:val="28"/>
          <w:szCs w:val="28"/>
        </w:rPr>
        <w:t>».</w:t>
      </w:r>
    </w:p>
    <w:p w:rsidR="00C74447" w:rsidRPr="00424889" w:rsidRDefault="007E54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Применение электромагнитных систем для запуска различных объектов с поверхности Луны рассматривалось и раньше. Концепция использования электромагнитных ускорителей на орбитальных станциях предлагалась и </w:t>
      </w:r>
      <w:proofErr w:type="gramStart"/>
      <w:r w:rsidR="00C74447" w:rsidRPr="00424889">
        <w:rPr>
          <w:rFonts w:ascii="Times New Roman" w:hAnsi="Times New Roman" w:cs="Times New Roman"/>
          <w:sz w:val="28"/>
          <w:szCs w:val="28"/>
        </w:rPr>
        <w:t>раннее</w:t>
      </w:r>
      <w:proofErr w:type="gramEnd"/>
      <w:r w:rsidR="00C74447" w:rsidRPr="00424889">
        <w:rPr>
          <w:rFonts w:ascii="Times New Roman" w:hAnsi="Times New Roman" w:cs="Times New Roman"/>
          <w:sz w:val="28"/>
          <w:szCs w:val="28"/>
        </w:rPr>
        <w:t>.</w:t>
      </w:r>
    </w:p>
    <w:p w:rsidR="00C74447" w:rsidRPr="00424889" w:rsidRDefault="007E54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По подсчетам Владислава Шевченко – заведующего отделом исследований Луны и </w:t>
      </w:r>
      <w:proofErr w:type="gramStart"/>
      <w:r w:rsidR="00C74447" w:rsidRPr="00424889">
        <w:rPr>
          <w:rFonts w:ascii="Times New Roman" w:hAnsi="Times New Roman" w:cs="Times New Roman"/>
          <w:sz w:val="28"/>
          <w:szCs w:val="28"/>
        </w:rPr>
        <w:t>планет Государственного астрономического института МГУ, имеющихся на естественном спутнике Земли запасов гелия-3 хватит</w:t>
      </w:r>
      <w:proofErr w:type="gramEnd"/>
      <w:r w:rsidR="00C74447" w:rsidRPr="00424889">
        <w:rPr>
          <w:rFonts w:ascii="Times New Roman" w:hAnsi="Times New Roman" w:cs="Times New Roman"/>
          <w:sz w:val="28"/>
          <w:szCs w:val="28"/>
        </w:rPr>
        <w:t xml:space="preserve"> на тысячи лет вперед. По оценкам специалистов минимальный объем гелия-3 на Луне составляется около 500 тысяч тонн, по более оптимистичным оценкам его там не менее 10 млн. тонн. При реакции термоядерного синтеза, когда в реакцию вступает 0,67 тонны дейтерия и 1 тонна гелия-3 выделяется энергия, которая эквивалентна энергии сгорания 15 млн. тонн нефти. При этом стоит отметить тот факт, что в настоящее время еще необходимо изучить техническую возможность осуществления подобных реакций.</w:t>
      </w:r>
    </w:p>
    <w:p w:rsidR="00C74447" w:rsidRPr="00424889" w:rsidRDefault="007E54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Да и добыча этого вещества на Луне не будет легкой. </w:t>
      </w:r>
      <w:proofErr w:type="gramStart"/>
      <w:r w:rsidR="00C74447" w:rsidRPr="00424889">
        <w:rPr>
          <w:rFonts w:ascii="Times New Roman" w:hAnsi="Times New Roman" w:cs="Times New Roman"/>
          <w:sz w:val="28"/>
          <w:szCs w:val="28"/>
        </w:rPr>
        <w:t>Хотя гелий-3 расположен в поверхностном слое, концентрация его в нем очень низкая.</w:t>
      </w:r>
      <w:proofErr w:type="gramEnd"/>
      <w:r w:rsidR="00C74447" w:rsidRPr="00424889">
        <w:rPr>
          <w:rFonts w:ascii="Times New Roman" w:hAnsi="Times New Roman" w:cs="Times New Roman"/>
          <w:sz w:val="28"/>
          <w:szCs w:val="28"/>
        </w:rPr>
        <w:t xml:space="preserve"> Основной проблемой на данный момент времени остается реальность добычи гелия из лунного реголита. Содержание необходимого энергетике гелия-3 составляет примерно 1 грамм на 100 тонн лунного грунта. А это значит, что для добычи 1 тонны данного изотопа потребуется переработать не менее 100 млн. тонн лунного грунта.</w:t>
      </w:r>
    </w:p>
    <w:p w:rsidR="00C74D18" w:rsidRPr="00424889" w:rsidRDefault="007E54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При этом гелий-3 придется отделять от ненужного гелия-4, концентрация которого в реголите в 3 тысячи раз больше. По словам Эрика </w:t>
      </w:r>
      <w:proofErr w:type="spellStart"/>
      <w:r w:rsidR="00C74447" w:rsidRPr="00424889">
        <w:rPr>
          <w:rFonts w:ascii="Times New Roman" w:hAnsi="Times New Roman" w:cs="Times New Roman"/>
          <w:sz w:val="28"/>
          <w:szCs w:val="28"/>
        </w:rPr>
        <w:t>Галимова</w:t>
      </w:r>
      <w:proofErr w:type="spellEnd"/>
      <w:r w:rsidR="00C74447" w:rsidRPr="00424889">
        <w:rPr>
          <w:rFonts w:ascii="Times New Roman" w:hAnsi="Times New Roman" w:cs="Times New Roman"/>
          <w:sz w:val="28"/>
          <w:szCs w:val="28"/>
        </w:rPr>
        <w:t>, для того чтобы добыть на луне 1 тонну гелия-3 потребуется, как уже было сказано выше, переработать 100 млн. тонн лунного грунта. Речь идет об участке Луны общей площадью порядка 20 квадратных километров, который надо будет переработать на глубину в 3 метра! При этом сама процедура доставки на Землю 1 тонны данного топлива обойдется в сумму не менее 100 млн. долларов. Но фактически даже эта очень большая сумма составляет лишь 1% от стоимости энергии, которую можно будет извлечь на термоядерной электростанции из данного сырья.</w:t>
      </w:r>
    </w:p>
    <w:p w:rsidR="00C74447" w:rsidRPr="00424889" w:rsidRDefault="007E54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По оценкам Шевченко, стоимость добычи 1 тонны гелия-3 с учетом создания всей необходимой инфраструктуры по его добыче и доставке на </w:t>
      </w:r>
      <w:r w:rsidR="00C74447" w:rsidRPr="00424889">
        <w:rPr>
          <w:rFonts w:ascii="Times New Roman" w:hAnsi="Times New Roman" w:cs="Times New Roman"/>
          <w:sz w:val="28"/>
          <w:szCs w:val="28"/>
        </w:rPr>
        <w:lastRenderedPageBreak/>
        <w:t>Землю может составить 1 млрд. долларов. При этом транспортировка на Землю 25 тонн гелия-3 обойдется нам в 25 млрд. долларов, что не такая уж и большая сумма, если учесть, что такого масштаба топлива хватит для того, чтобы обеспечить землян энергией на целый год. Выгода от такого энергоносителя становится очевидной, если подсчитать, что только США в год на энергоносители расходуют порядка 40 млрд. долларов.</w:t>
      </w:r>
    </w:p>
    <w:p w:rsidR="00C74447" w:rsidRPr="00424889" w:rsidRDefault="007E54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4447" w:rsidRPr="00424889">
        <w:rPr>
          <w:rFonts w:ascii="Times New Roman" w:hAnsi="Times New Roman" w:cs="Times New Roman"/>
          <w:sz w:val="28"/>
          <w:szCs w:val="28"/>
        </w:rPr>
        <w:t>Но и это еще не все, что может дать нам лунный грунт. В реголите находится большое содержание титана, что в отдаленной перспективе поможет наладить производство элементов корпусов ракет и промышленных конструкций прямо на естественном спутнике Земли. В этом случае на Луну придется доставлять лишь высокотехнологичные элементы ракет, компьютеры и приборы. А это может открыть второе перспективное направление для всей лунной экономики – постройку наиболее экономичного космодрома, научной базы для исследования всей Солнечной системы.</w:t>
      </w:r>
    </w:p>
    <w:p w:rsidR="00437C5D" w:rsidRPr="00424889" w:rsidRDefault="007E54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74447" w:rsidRPr="00424889">
        <w:rPr>
          <w:rFonts w:ascii="Times New Roman" w:hAnsi="Times New Roman" w:cs="Times New Roman"/>
          <w:sz w:val="28"/>
          <w:szCs w:val="28"/>
        </w:rPr>
        <w:t>Результ</w:t>
      </w:r>
      <w:r w:rsidR="006B27A2" w:rsidRPr="00424889">
        <w:rPr>
          <w:rFonts w:ascii="Times New Roman" w:hAnsi="Times New Roman" w:cs="Times New Roman"/>
          <w:sz w:val="28"/>
          <w:szCs w:val="28"/>
        </w:rPr>
        <w:t>аты исследований в рамках данного реферативного обзора в</w:t>
      </w:r>
      <w:r w:rsidR="00C74447" w:rsidRPr="00424889">
        <w:rPr>
          <w:rFonts w:ascii="Times New Roman" w:hAnsi="Times New Roman" w:cs="Times New Roman"/>
          <w:sz w:val="28"/>
          <w:szCs w:val="28"/>
        </w:rPr>
        <w:t xml:space="preserve"> интересах различных наук должны стать толчком для формирования перспективных планов добычи полезных ископаемых внеземного пространства. Научным обоснованием перспективных направлений развития космоса является изучение Солнечной системы и возрождение активной деятельности нашей страны в этой важной области космических исследований. Экспериментальные и теоретические исследования Солнечной системы создают необходимую научно-техническую базу для выполнения Федеральной космической программы.  </w:t>
      </w:r>
      <w:r w:rsidR="00437C5D" w:rsidRPr="0042488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E5455" w:rsidRDefault="007E5455" w:rsidP="007A2E2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</w:p>
    <w:p w:rsidR="008A29A9" w:rsidRPr="00C74447" w:rsidRDefault="007E5455" w:rsidP="007A2E2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792D37" w:rsidRPr="00424889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C74447" w:rsidRPr="00424889">
        <w:rPr>
          <w:rFonts w:ascii="Times New Roman" w:hAnsi="Times New Roman" w:cs="Times New Roman"/>
          <w:sz w:val="28"/>
          <w:szCs w:val="28"/>
        </w:rPr>
        <w:t>Таким образом, на наш непрофессиональный взгляд, анализ изученных литературных источников показал возможную версию развития энергетики и космоса при дальнейших исследованиях и достаточном финансировании.</w:t>
      </w:r>
    </w:p>
    <w:sectPr w:rsidR="008A29A9" w:rsidRPr="00C74447" w:rsidSect="00E73F55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476C"/>
    <w:rsid w:val="003503F2"/>
    <w:rsid w:val="003778A0"/>
    <w:rsid w:val="003831CF"/>
    <w:rsid w:val="003C62A0"/>
    <w:rsid w:val="00424889"/>
    <w:rsid w:val="00437C5D"/>
    <w:rsid w:val="005D2053"/>
    <w:rsid w:val="006B27A2"/>
    <w:rsid w:val="00792D37"/>
    <w:rsid w:val="007A2E20"/>
    <w:rsid w:val="007E5455"/>
    <w:rsid w:val="0081476C"/>
    <w:rsid w:val="008A29A9"/>
    <w:rsid w:val="00913074"/>
    <w:rsid w:val="009E3AD7"/>
    <w:rsid w:val="00C74447"/>
    <w:rsid w:val="00C74D18"/>
    <w:rsid w:val="00DA7A5B"/>
    <w:rsid w:val="00E17278"/>
    <w:rsid w:val="00E73F55"/>
    <w:rsid w:val="00F05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0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52F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05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52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8D39C7-09DC-41D2-964F-7D70AB301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11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14</cp:revision>
  <dcterms:created xsi:type="dcterms:W3CDTF">2017-02-04T15:53:00Z</dcterms:created>
  <dcterms:modified xsi:type="dcterms:W3CDTF">2018-03-21T19:02:00Z</dcterms:modified>
</cp:coreProperties>
</file>